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9869A8"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13E091C1" w14:textId="6D75F512" w:rsidR="00123BB2" w:rsidRDefault="00123BB2" w:rsidP="00123BB2">
      <w:pPr>
        <w:spacing w:line="276" w:lineRule="auto"/>
        <w:ind w:left="5245"/>
        <w:rPr>
          <w:sz w:val="22"/>
          <w:szCs w:val="22"/>
        </w:rPr>
      </w:pPr>
      <w:r>
        <w:rPr>
          <w:sz w:val="22"/>
          <w:szCs w:val="22"/>
        </w:rPr>
        <w:t xml:space="preserve">                   Заказчик: </w:t>
      </w:r>
    </w:p>
    <w:p w14:paraId="29444240" w14:textId="6147A714" w:rsidR="00123BB2" w:rsidRDefault="00123BB2" w:rsidP="00123BB2">
      <w:pPr>
        <w:spacing w:line="276" w:lineRule="auto"/>
        <w:ind w:left="5245"/>
        <w:rPr>
          <w:sz w:val="22"/>
          <w:szCs w:val="22"/>
        </w:rPr>
      </w:pPr>
      <w:r>
        <w:rPr>
          <w:sz w:val="22"/>
          <w:szCs w:val="22"/>
        </w:rPr>
        <w:t xml:space="preserve">                   Заместитель директора </w:t>
      </w:r>
    </w:p>
    <w:p w14:paraId="3AAE6060" w14:textId="14E187B4" w:rsidR="00123BB2" w:rsidRDefault="00123BB2" w:rsidP="00123BB2">
      <w:pPr>
        <w:spacing w:line="276" w:lineRule="auto"/>
        <w:ind w:left="5245"/>
        <w:rPr>
          <w:sz w:val="22"/>
          <w:szCs w:val="22"/>
        </w:rPr>
      </w:pPr>
      <w:r>
        <w:rPr>
          <w:sz w:val="22"/>
          <w:szCs w:val="22"/>
        </w:rPr>
        <w:t xml:space="preserve">                   </w:t>
      </w:r>
      <w:proofErr w:type="gramStart"/>
      <w:r>
        <w:rPr>
          <w:sz w:val="22"/>
          <w:szCs w:val="22"/>
        </w:rPr>
        <w:t>по</w:t>
      </w:r>
      <w:proofErr w:type="gramEnd"/>
      <w:r>
        <w:rPr>
          <w:sz w:val="22"/>
          <w:szCs w:val="22"/>
        </w:rPr>
        <w:t xml:space="preserve"> материально-техническому </w:t>
      </w:r>
    </w:p>
    <w:p w14:paraId="4EB41585" w14:textId="2B1FCB46" w:rsidR="00123BB2" w:rsidRDefault="00123BB2" w:rsidP="00123BB2">
      <w:pPr>
        <w:spacing w:line="276" w:lineRule="auto"/>
        <w:ind w:left="5245"/>
        <w:rPr>
          <w:sz w:val="22"/>
          <w:szCs w:val="22"/>
        </w:rPr>
      </w:pPr>
      <w:r>
        <w:rPr>
          <w:sz w:val="22"/>
          <w:szCs w:val="22"/>
        </w:rPr>
        <w:t xml:space="preserve">                   </w:t>
      </w:r>
      <w:proofErr w:type="gramStart"/>
      <w:r>
        <w:rPr>
          <w:sz w:val="22"/>
          <w:szCs w:val="22"/>
        </w:rPr>
        <w:t>обеспечению</w:t>
      </w:r>
      <w:proofErr w:type="gramEnd"/>
      <w:r>
        <w:rPr>
          <w:sz w:val="22"/>
          <w:szCs w:val="22"/>
        </w:rPr>
        <w:t xml:space="preserve"> МУП «Водоканал»</w:t>
      </w:r>
    </w:p>
    <w:p w14:paraId="6DAA7691" w14:textId="77777777" w:rsidR="00123BB2" w:rsidRDefault="00123BB2" w:rsidP="00123BB2">
      <w:pPr>
        <w:spacing w:line="276" w:lineRule="auto"/>
        <w:ind w:left="5245"/>
        <w:rPr>
          <w:sz w:val="22"/>
          <w:szCs w:val="22"/>
        </w:rPr>
      </w:pPr>
    </w:p>
    <w:p w14:paraId="3F937E0E" w14:textId="7DC60FD2" w:rsidR="00123BB2" w:rsidRDefault="00123BB2" w:rsidP="00123BB2">
      <w:pPr>
        <w:spacing w:line="276" w:lineRule="auto"/>
        <w:ind w:left="5245"/>
        <w:rPr>
          <w:sz w:val="22"/>
          <w:szCs w:val="22"/>
        </w:rPr>
      </w:pPr>
      <w:r>
        <w:rPr>
          <w:sz w:val="22"/>
          <w:szCs w:val="22"/>
        </w:rPr>
        <w:t xml:space="preserve">                   _______________ А.В. </w:t>
      </w:r>
      <w:proofErr w:type="spellStart"/>
      <w:r>
        <w:rPr>
          <w:sz w:val="22"/>
          <w:szCs w:val="22"/>
        </w:rPr>
        <w:t>Синяев</w:t>
      </w:r>
      <w:proofErr w:type="spellEnd"/>
    </w:p>
    <w:p w14:paraId="1857AFC9" w14:textId="07ADA183" w:rsidR="00123BB2" w:rsidRDefault="00123BB2" w:rsidP="00123BB2">
      <w:pPr>
        <w:spacing w:line="276" w:lineRule="auto"/>
        <w:ind w:left="5245"/>
        <w:rPr>
          <w:sz w:val="22"/>
          <w:szCs w:val="22"/>
        </w:rPr>
      </w:pPr>
      <w:r>
        <w:rPr>
          <w:sz w:val="22"/>
          <w:szCs w:val="22"/>
        </w:rPr>
        <w:t xml:space="preserve">                  «_____» ____________ 2026 г.</w:t>
      </w:r>
    </w:p>
    <w:p w14:paraId="76FF7D8B" w14:textId="77777777" w:rsidR="00123BB2" w:rsidRDefault="00123BB2" w:rsidP="00123BB2">
      <w:pPr>
        <w:spacing w:line="276" w:lineRule="auto"/>
        <w:ind w:left="5245"/>
        <w:rPr>
          <w:sz w:val="22"/>
          <w:szCs w:val="22"/>
        </w:rPr>
      </w:pPr>
    </w:p>
    <w:p w14:paraId="1666FDCE" w14:textId="77777777" w:rsidR="009449E2" w:rsidRDefault="009449E2" w:rsidP="008B7190">
      <w:pPr>
        <w:spacing w:line="276" w:lineRule="auto"/>
        <w:ind w:left="5245"/>
        <w:rPr>
          <w:sz w:val="22"/>
          <w:szCs w:val="22"/>
        </w:rPr>
      </w:pPr>
    </w:p>
    <w:p w14:paraId="4EEE8307" w14:textId="77777777" w:rsidR="00786818" w:rsidRDefault="00786818" w:rsidP="008B7190">
      <w:pPr>
        <w:spacing w:line="276" w:lineRule="auto"/>
        <w:ind w:left="5245"/>
        <w:rPr>
          <w:sz w:val="22"/>
          <w:szCs w:val="22"/>
        </w:rPr>
      </w:pPr>
    </w:p>
    <w:p w14:paraId="082378D8" w14:textId="77777777" w:rsidR="00C15618" w:rsidRDefault="00C15618" w:rsidP="00C15618">
      <w:pPr>
        <w:ind w:left="5760"/>
        <w:jc w:val="right"/>
      </w:pPr>
    </w:p>
    <w:p w14:paraId="117F42E0" w14:textId="77777777" w:rsidR="00E76CCE" w:rsidRDefault="00E76CCE" w:rsidP="00C15618">
      <w:pPr>
        <w:ind w:left="5760"/>
        <w:jc w:val="right"/>
      </w:pPr>
    </w:p>
    <w:p w14:paraId="53DFA200" w14:textId="77777777" w:rsidR="00255562"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B259756" w14:textId="77777777" w:rsidR="00786818" w:rsidRDefault="00786818" w:rsidP="00E52597">
      <w:pPr>
        <w:jc w:val="center"/>
        <w:rPr>
          <w:b/>
        </w:rPr>
      </w:pPr>
    </w:p>
    <w:p w14:paraId="596FE721" w14:textId="77777777" w:rsidR="00E76CCE" w:rsidRPr="009F57FE" w:rsidRDefault="00E76CCE" w:rsidP="00123BB2">
      <w:pPr>
        <w:rPr>
          <w:b/>
        </w:rPr>
      </w:pPr>
    </w:p>
    <w:p w14:paraId="4556C84B" w14:textId="77777777" w:rsidR="00C15618" w:rsidRPr="009F57FE" w:rsidRDefault="00C15618" w:rsidP="00DA354F">
      <w:pPr>
        <w:ind w:firstLine="426"/>
        <w:jc w:val="center"/>
        <w:rPr>
          <w:b/>
        </w:rPr>
      </w:pPr>
    </w:p>
    <w:p w14:paraId="2D4ECD79" w14:textId="77777777" w:rsidR="00AF2AC4" w:rsidRPr="009A2E49" w:rsidRDefault="0025167E" w:rsidP="00DA354F">
      <w:pPr>
        <w:pStyle w:val="13"/>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432D67D5" w14:textId="77777777"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3FF53E28" w14:textId="1BA4C4EF" w:rsidR="00E61367" w:rsidRPr="009A2E49" w:rsidRDefault="00755D68"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55D68">
        <w:rPr>
          <w:sz w:val="22"/>
          <w:szCs w:val="22"/>
        </w:rPr>
        <w:t>Ответственное лицо за размещение закупки:</w:t>
      </w:r>
      <w:r w:rsidR="00503EC9" w:rsidRPr="009A2E49">
        <w:rPr>
          <w:sz w:val="22"/>
          <w:szCs w:val="22"/>
        </w:rPr>
        <w:t xml:space="preserve"> </w:t>
      </w:r>
      <w:r w:rsidR="00123BB2">
        <w:rPr>
          <w:sz w:val="22"/>
          <w:szCs w:val="22"/>
        </w:rPr>
        <w:t>Григорьева Екатерина Геннадьевна</w:t>
      </w:r>
      <w:r w:rsidR="00AF2AC4" w:rsidRPr="009A2E49">
        <w:rPr>
          <w:sz w:val="22"/>
          <w:szCs w:val="22"/>
        </w:rPr>
        <w:t>,</w:t>
      </w:r>
    </w:p>
    <w:p w14:paraId="3E5E4DF6" w14:textId="77777777"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42E1B082" w14:textId="77777777"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proofErr w:type="gramStart"/>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6"/>
            <w:sz w:val="22"/>
            <w:szCs w:val="22"/>
            <w:lang w:val="en-US"/>
          </w:rPr>
          <w:t>log</w:t>
        </w:r>
        <w:r w:rsidR="00FC2A39" w:rsidRPr="009A2E49">
          <w:rPr>
            <w:rStyle w:val="a6"/>
            <w:sz w:val="22"/>
            <w:szCs w:val="22"/>
          </w:rPr>
          <w:t>@</w:t>
        </w:r>
        <w:proofErr w:type="spellStart"/>
        <w:r w:rsidR="00FC2A39" w:rsidRPr="009A2E49">
          <w:rPr>
            <w:rStyle w:val="a6"/>
            <w:sz w:val="22"/>
            <w:szCs w:val="22"/>
            <w:lang w:val="en-US"/>
          </w:rPr>
          <w:t>vod</w:t>
        </w:r>
        <w:proofErr w:type="spellEnd"/>
        <w:r w:rsidR="00FC2A39" w:rsidRPr="009A2E49">
          <w:rPr>
            <w:rStyle w:val="a6"/>
            <w:sz w:val="22"/>
            <w:szCs w:val="22"/>
          </w:rPr>
          <w:t>12.</w:t>
        </w:r>
        <w:proofErr w:type="spellStart"/>
        <w:r w:rsidR="00FC2A39" w:rsidRPr="009A2E49">
          <w:rPr>
            <w:rStyle w:val="a6"/>
            <w:sz w:val="22"/>
            <w:szCs w:val="22"/>
            <w:lang w:val="en-US"/>
          </w:rPr>
          <w:t>ru</w:t>
        </w:r>
        <w:proofErr w:type="spellEnd"/>
        <w:proofErr w:type="gramEnd"/>
      </w:hyperlink>
    </w:p>
    <w:p w14:paraId="673D3268" w14:textId="70820F44" w:rsidR="00BE1E15" w:rsidRDefault="00972A04" w:rsidP="00616A5C">
      <w:pPr>
        <w:pStyle w:val="13"/>
        <w:spacing w:line="276" w:lineRule="auto"/>
        <w:ind w:firstLine="426"/>
        <w:jc w:val="both"/>
        <w:rPr>
          <w:b w:val="0"/>
          <w:sz w:val="22"/>
          <w:szCs w:val="22"/>
          <w:lang w:val="ru-RU"/>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lang w:val="ru-RU"/>
        </w:rPr>
        <w:t xml:space="preserve"> </w:t>
      </w:r>
      <w:r w:rsidR="004A3780" w:rsidRPr="004A3780">
        <w:rPr>
          <w:sz w:val="22"/>
          <w:szCs w:val="22"/>
          <w:lang w:val="ru-RU"/>
        </w:rPr>
        <w:t>Оказание услуг по приему, обработке, перевозке и доставке (вручению) письменной корреспонденции, пересылаемой в рамках универсальных услуг почтовой связи (услуг общедоступной почтовой связи)</w:t>
      </w:r>
      <w:r w:rsidR="00E61367" w:rsidRPr="009A2E49">
        <w:rPr>
          <w:b w:val="0"/>
          <w:sz w:val="22"/>
          <w:szCs w:val="22"/>
          <w:lang w:val="ru-RU"/>
        </w:rPr>
        <w:t>;</w:t>
      </w:r>
    </w:p>
    <w:p w14:paraId="47FF9358" w14:textId="51B4F0B3" w:rsidR="0079694F" w:rsidRDefault="0079694F" w:rsidP="00616A5C">
      <w:pPr>
        <w:pStyle w:val="13"/>
        <w:spacing w:line="276" w:lineRule="auto"/>
        <w:ind w:firstLine="426"/>
        <w:jc w:val="both"/>
        <w:rPr>
          <w:b w:val="0"/>
          <w:sz w:val="22"/>
          <w:szCs w:val="22"/>
          <w:lang w:val="ru-RU"/>
        </w:rPr>
      </w:pPr>
      <w:r w:rsidRPr="0079694F">
        <w:rPr>
          <w:b w:val="0"/>
          <w:sz w:val="22"/>
          <w:szCs w:val="22"/>
          <w:lang w:val="ru-RU"/>
        </w:rPr>
        <w:t xml:space="preserve">Описание предмета договора: </w:t>
      </w:r>
      <w:r w:rsidR="00AB2A0B">
        <w:rPr>
          <w:b w:val="0"/>
          <w:sz w:val="22"/>
          <w:szCs w:val="22"/>
          <w:lang w:val="ru-RU"/>
        </w:rPr>
        <w:t>Исполнитель принимает на себя обязательства по оказанию Заказчику услуг почтовой связи, дополнительных и иных услуг, согласно действующему перечню услуг Исполнителя, указанному в Генеральных условиях</w:t>
      </w:r>
      <w:r w:rsidR="00123BB2">
        <w:rPr>
          <w:b w:val="0"/>
          <w:sz w:val="22"/>
          <w:szCs w:val="22"/>
          <w:lang w:val="ru-RU"/>
        </w:rPr>
        <w:t>.</w:t>
      </w:r>
    </w:p>
    <w:p w14:paraId="31C3AF0D" w14:textId="597F3F7B" w:rsidR="00183A28" w:rsidRDefault="0079694F" w:rsidP="00DA354F">
      <w:pPr>
        <w:pStyle w:val="13"/>
        <w:spacing w:line="276" w:lineRule="auto"/>
        <w:ind w:firstLine="426"/>
        <w:jc w:val="both"/>
        <w:rPr>
          <w:b w:val="0"/>
          <w:sz w:val="22"/>
          <w:szCs w:val="22"/>
          <w:lang w:val="ru-RU"/>
        </w:rPr>
      </w:pPr>
      <w:r w:rsidRPr="0079694F">
        <w:rPr>
          <w:sz w:val="22"/>
          <w:szCs w:val="22"/>
          <w:lang w:val="ru-RU"/>
        </w:rPr>
        <w:t xml:space="preserve">Объем поставки товара, выполнения работ, оказания услуг: </w:t>
      </w:r>
      <w:r w:rsidR="00123BB2">
        <w:rPr>
          <w:b w:val="0"/>
          <w:bCs w:val="0"/>
          <w:sz w:val="22"/>
          <w:szCs w:val="22"/>
          <w:lang w:val="ru-RU"/>
        </w:rPr>
        <w:t>1 условная единица</w:t>
      </w:r>
      <w:r w:rsidRPr="0079694F">
        <w:rPr>
          <w:b w:val="0"/>
          <w:bCs w:val="0"/>
          <w:sz w:val="22"/>
          <w:szCs w:val="22"/>
          <w:lang w:val="ru-RU"/>
        </w:rPr>
        <w:t>;</w:t>
      </w:r>
    </w:p>
    <w:p w14:paraId="3B1F5572" w14:textId="25A55BF4" w:rsidR="004C492D" w:rsidRPr="00755D68" w:rsidRDefault="009F49A1" w:rsidP="004C492D">
      <w:pPr>
        <w:pStyle w:val="13"/>
        <w:spacing w:line="276" w:lineRule="auto"/>
        <w:ind w:firstLine="426"/>
        <w:jc w:val="both"/>
        <w:rPr>
          <w:b w:val="0"/>
          <w:sz w:val="22"/>
          <w:szCs w:val="22"/>
          <w:lang w:val="ru-RU"/>
        </w:rPr>
      </w:pPr>
      <w:r>
        <w:rPr>
          <w:b w:val="0"/>
          <w:sz w:val="22"/>
          <w:szCs w:val="22"/>
          <w:lang w:val="ru-RU"/>
        </w:rPr>
        <w:t xml:space="preserve">ОКПД2: </w:t>
      </w:r>
      <w:r w:rsidR="00AB2A0B">
        <w:rPr>
          <w:rStyle w:val="dynatree-title"/>
          <w:b w:val="0"/>
          <w:color w:val="000000"/>
          <w:sz w:val="22"/>
          <w:szCs w:val="22"/>
          <w:lang w:val="ru-RU"/>
        </w:rPr>
        <w:t>53.10.12.000 Услуги почтовой связи общего пользования, связанные с письменной корреспонденцией</w:t>
      </w:r>
      <w:r w:rsidR="00755D68">
        <w:rPr>
          <w:rStyle w:val="dynatree-title"/>
          <w:b w:val="0"/>
          <w:color w:val="000000"/>
          <w:sz w:val="22"/>
          <w:szCs w:val="22"/>
          <w:lang w:val="ru-RU"/>
        </w:rPr>
        <w:t>;</w:t>
      </w:r>
    </w:p>
    <w:p w14:paraId="3C1DDA72" w14:textId="37996D35" w:rsidR="009F49A1" w:rsidRPr="009A2E49" w:rsidRDefault="009F49A1" w:rsidP="00DA354F">
      <w:pPr>
        <w:pStyle w:val="13"/>
        <w:spacing w:line="276" w:lineRule="auto"/>
        <w:ind w:firstLine="426"/>
        <w:jc w:val="both"/>
        <w:rPr>
          <w:b w:val="0"/>
          <w:sz w:val="22"/>
          <w:szCs w:val="22"/>
          <w:lang w:val="ru-RU"/>
        </w:rPr>
      </w:pPr>
      <w:r>
        <w:rPr>
          <w:b w:val="0"/>
          <w:sz w:val="22"/>
          <w:szCs w:val="22"/>
          <w:lang w:val="ru-RU"/>
        </w:rPr>
        <w:t xml:space="preserve">ОКВЭД2: </w:t>
      </w:r>
      <w:r w:rsidR="00AB2A0B">
        <w:rPr>
          <w:b w:val="0"/>
          <w:sz w:val="22"/>
          <w:szCs w:val="22"/>
          <w:lang w:val="ru-RU"/>
        </w:rPr>
        <w:t>53.10 Деятельность почтовой связи общего пользования</w:t>
      </w:r>
      <w:r w:rsidR="00123BB2">
        <w:rPr>
          <w:b w:val="0"/>
          <w:sz w:val="22"/>
          <w:szCs w:val="22"/>
          <w:lang w:val="ru-RU"/>
        </w:rPr>
        <w:t>;</w:t>
      </w:r>
    </w:p>
    <w:p w14:paraId="60520DB2" w14:textId="757FBD7E" w:rsidR="0069628D" w:rsidRDefault="0079694F" w:rsidP="00DA58CD">
      <w:pPr>
        <w:ind w:firstLine="426"/>
        <w:jc w:val="both"/>
        <w:rPr>
          <w:sz w:val="22"/>
          <w:szCs w:val="22"/>
        </w:rPr>
      </w:pPr>
      <w:r w:rsidRPr="0079694F">
        <w:rPr>
          <w:b/>
          <w:sz w:val="22"/>
          <w:szCs w:val="22"/>
        </w:rPr>
        <w:t xml:space="preserve">Место поставки товара, выполнения работ, оказания услуг: </w:t>
      </w:r>
      <w:r w:rsidR="00AB2A0B">
        <w:rPr>
          <w:bCs/>
          <w:sz w:val="22"/>
          <w:szCs w:val="22"/>
        </w:rPr>
        <w:t>г. Йошкар-Ола</w:t>
      </w:r>
      <w:r w:rsidR="00123BB2">
        <w:rPr>
          <w:bCs/>
          <w:sz w:val="22"/>
          <w:szCs w:val="22"/>
        </w:rPr>
        <w:t>;</w:t>
      </w:r>
    </w:p>
    <w:p w14:paraId="46E44E0A" w14:textId="40F0ADF3" w:rsidR="00FA1FBA" w:rsidRDefault="00755D68" w:rsidP="00B26FB4">
      <w:pPr>
        <w:pStyle w:val="a"/>
        <w:numPr>
          <w:ilvl w:val="0"/>
          <w:numId w:val="0"/>
        </w:numPr>
        <w:autoSpaceDE w:val="0"/>
        <w:autoSpaceDN w:val="0"/>
        <w:spacing w:line="276" w:lineRule="auto"/>
        <w:jc w:val="both"/>
        <w:rPr>
          <w:sz w:val="22"/>
          <w:szCs w:val="22"/>
        </w:rPr>
      </w:pPr>
      <w:r>
        <w:rPr>
          <w:b/>
          <w:sz w:val="22"/>
          <w:szCs w:val="22"/>
        </w:rPr>
        <w:t xml:space="preserve">       </w:t>
      </w:r>
      <w:r w:rsidR="002A0CCC">
        <w:rPr>
          <w:b/>
          <w:sz w:val="22"/>
          <w:szCs w:val="22"/>
        </w:rPr>
        <w:t xml:space="preserve"> </w:t>
      </w:r>
      <w:r w:rsidR="0079694F" w:rsidRPr="00C12DB1">
        <w:rPr>
          <w:b/>
          <w:sz w:val="22"/>
          <w:szCs w:val="22"/>
        </w:rPr>
        <w:t>Срок поставки товара, выполнения работ, оказания услуг:</w:t>
      </w:r>
      <w:r w:rsidR="0079694F" w:rsidRPr="00C12DB1">
        <w:rPr>
          <w:sz w:val="22"/>
          <w:szCs w:val="22"/>
        </w:rPr>
        <w:t xml:space="preserve"> </w:t>
      </w:r>
      <w:r w:rsidR="00AB2A0B">
        <w:rPr>
          <w:sz w:val="22"/>
          <w:szCs w:val="22"/>
        </w:rPr>
        <w:t>с момента заключения Договора до 31 декабря 2026 г</w:t>
      </w:r>
      <w:r w:rsidR="00123BB2">
        <w:rPr>
          <w:sz w:val="22"/>
          <w:szCs w:val="22"/>
        </w:rPr>
        <w:t>.</w:t>
      </w:r>
    </w:p>
    <w:p w14:paraId="0355660E" w14:textId="3B14BA36" w:rsidR="00481DC6" w:rsidRDefault="0079694F" w:rsidP="00F11FA6">
      <w:pPr>
        <w:pStyle w:val="a"/>
        <w:numPr>
          <w:ilvl w:val="0"/>
          <w:numId w:val="0"/>
        </w:numPr>
        <w:autoSpaceDE w:val="0"/>
        <w:autoSpaceDN w:val="0"/>
        <w:spacing w:line="276" w:lineRule="auto"/>
        <w:ind w:firstLine="426"/>
        <w:jc w:val="both"/>
        <w:rPr>
          <w:sz w:val="22"/>
          <w:szCs w:val="22"/>
        </w:rPr>
      </w:pPr>
      <w:r w:rsidRPr="00C12DB1">
        <w:rPr>
          <w:b/>
          <w:sz w:val="22"/>
          <w:szCs w:val="22"/>
        </w:rPr>
        <w:t xml:space="preserve">Условия поставки товара, выполнения работ, оказания услуг: </w:t>
      </w:r>
      <w:r w:rsidR="00AB2A0B">
        <w:rPr>
          <w:sz w:val="22"/>
          <w:szCs w:val="22"/>
        </w:rPr>
        <w:t xml:space="preserve">Услуги осуществляются в соответствии с </w:t>
      </w:r>
      <w:r w:rsidR="0034277E">
        <w:rPr>
          <w:sz w:val="22"/>
          <w:szCs w:val="22"/>
        </w:rPr>
        <w:t>нормативно правовыми</w:t>
      </w:r>
      <w:r w:rsidR="00AB2A0B">
        <w:rPr>
          <w:sz w:val="22"/>
          <w:szCs w:val="22"/>
        </w:rPr>
        <w:t xml:space="preserve"> актами и локальными нормативными актами</w:t>
      </w:r>
      <w:r w:rsidR="0034277E">
        <w:rPr>
          <w:sz w:val="22"/>
          <w:szCs w:val="22"/>
        </w:rPr>
        <w:t xml:space="preserve"> Исполнителя, указанными в Генеральных условиях или размещенными на официальном сайте Исполнителя.</w:t>
      </w:r>
    </w:p>
    <w:p w14:paraId="528BAC16" w14:textId="1A2CBB48" w:rsidR="00411C06" w:rsidRPr="00411C06" w:rsidRDefault="00BB267A" w:rsidP="00411C06">
      <w:pPr>
        <w:pStyle w:val="a"/>
        <w:numPr>
          <w:ilvl w:val="0"/>
          <w:numId w:val="0"/>
        </w:numPr>
        <w:autoSpaceDE w:val="0"/>
        <w:autoSpaceDN w:val="0"/>
        <w:spacing w:line="276" w:lineRule="auto"/>
        <w:ind w:firstLine="426"/>
        <w:jc w:val="both"/>
        <w:rPr>
          <w:b/>
          <w:bCs/>
          <w:sz w:val="22"/>
          <w:szCs w:val="22"/>
        </w:rPr>
      </w:pPr>
      <w:bookmarkStart w:id="0" w:name="_Hlk195537908"/>
      <w:r w:rsidRPr="00BB267A">
        <w:rPr>
          <w:b/>
          <w:bCs/>
          <w:sz w:val="22"/>
          <w:szCs w:val="22"/>
        </w:rPr>
        <w:t>Начальная (максимальная) цена договора:</w:t>
      </w:r>
      <w:bookmarkEnd w:id="0"/>
      <w:r w:rsidR="00411C06">
        <w:rPr>
          <w:b/>
          <w:bCs/>
          <w:sz w:val="22"/>
          <w:szCs w:val="22"/>
        </w:rPr>
        <w:t xml:space="preserve"> </w:t>
      </w:r>
      <w:r w:rsidR="0034277E">
        <w:rPr>
          <w:b/>
          <w:bCs/>
          <w:sz w:val="22"/>
          <w:szCs w:val="22"/>
        </w:rPr>
        <w:t>490 000 (Четыреста девяносто тысяч) руб. 00 коп.</w:t>
      </w:r>
    </w:p>
    <w:p w14:paraId="7987E4F2" w14:textId="148F46C8" w:rsidR="005271EF" w:rsidRPr="009A2E49" w:rsidRDefault="005271EF" w:rsidP="00616A5C">
      <w:pPr>
        <w:pStyle w:val="13"/>
        <w:spacing w:line="276" w:lineRule="auto"/>
        <w:ind w:firstLine="426"/>
        <w:jc w:val="both"/>
        <w:rPr>
          <w:sz w:val="22"/>
          <w:szCs w:val="22"/>
          <w:lang w:val="ru-RU"/>
        </w:rPr>
      </w:pPr>
      <w:r>
        <w:rPr>
          <w:sz w:val="22"/>
          <w:szCs w:val="22"/>
          <w:lang w:val="ru-RU"/>
        </w:rPr>
        <w:t xml:space="preserve">Источник финансирования: </w:t>
      </w:r>
      <w:r w:rsidRPr="005271EF">
        <w:rPr>
          <w:b w:val="0"/>
          <w:sz w:val="22"/>
          <w:szCs w:val="22"/>
          <w:lang w:val="ru-RU"/>
        </w:rPr>
        <w:t>собственные средства МУП «Водоканал»</w:t>
      </w:r>
    </w:p>
    <w:p w14:paraId="6D670874" w14:textId="349B7597" w:rsidR="009F57FE" w:rsidRDefault="009A2E49" w:rsidP="00786818">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22A35">
        <w:rPr>
          <w:b/>
          <w:sz w:val="22"/>
          <w:szCs w:val="22"/>
        </w:rPr>
        <w:t xml:space="preserve">Срок и условия оплаты </w:t>
      </w:r>
      <w:r w:rsidR="007F7551">
        <w:rPr>
          <w:b/>
          <w:sz w:val="22"/>
          <w:szCs w:val="22"/>
        </w:rPr>
        <w:t>выполненных работ</w:t>
      </w:r>
      <w:r w:rsidRPr="00722A35">
        <w:rPr>
          <w:b/>
          <w:sz w:val="22"/>
          <w:szCs w:val="22"/>
        </w:rPr>
        <w:t>:</w:t>
      </w:r>
      <w:r w:rsidR="003E39E1" w:rsidRPr="003E39E1">
        <w:rPr>
          <w:sz w:val="22"/>
          <w:szCs w:val="22"/>
        </w:rPr>
        <w:t xml:space="preserve"> </w:t>
      </w:r>
      <w:r w:rsidR="00BC0F7B">
        <w:rPr>
          <w:sz w:val="22"/>
          <w:szCs w:val="22"/>
        </w:rPr>
        <w:t xml:space="preserve">Оплата производится </w:t>
      </w:r>
      <w:r w:rsidR="0034277E">
        <w:rPr>
          <w:sz w:val="22"/>
          <w:szCs w:val="22"/>
        </w:rPr>
        <w:t xml:space="preserve">Заказчиком путем перечисления денежных средств на расчетный счет Исполнителя в течение 7 рабочих дней на основании счета на оплату, актов оказанных услуг, </w:t>
      </w:r>
      <w:r w:rsidR="0034277E" w:rsidRPr="0034277E">
        <w:rPr>
          <w:bCs/>
          <w:sz w:val="22"/>
          <w:szCs w:val="22"/>
          <w:lang w:bidi="ru-RU"/>
        </w:rPr>
        <w:t>универсального передаточного документа</w:t>
      </w:r>
      <w:r w:rsidR="0034277E">
        <w:rPr>
          <w:bCs/>
          <w:sz w:val="22"/>
          <w:szCs w:val="22"/>
          <w:lang w:bidi="ru-RU"/>
        </w:rPr>
        <w:t>, подписанных уполномоченными представителями исполнителя и Заказчика.</w:t>
      </w:r>
    </w:p>
    <w:p w14:paraId="24BC43C0" w14:textId="77777777" w:rsidR="002A4492" w:rsidRDefault="002A4492" w:rsidP="003E39E1">
      <w:pPr>
        <w:widowControl w:val="0"/>
        <w:shd w:val="clear" w:color="auto" w:fill="FFFFFF"/>
        <w:tabs>
          <w:tab w:val="left" w:pos="284"/>
        </w:tabs>
        <w:autoSpaceDE w:val="0"/>
        <w:autoSpaceDN w:val="0"/>
        <w:adjustRightInd w:val="0"/>
        <w:spacing w:line="276" w:lineRule="auto"/>
        <w:ind w:right="5" w:firstLine="426"/>
        <w:jc w:val="both"/>
      </w:pPr>
    </w:p>
    <w:p w14:paraId="657FEF18"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471F2A84" w14:textId="77777777" w:rsidR="00400345" w:rsidRP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Общие условия;</w:t>
      </w:r>
    </w:p>
    <w:p w14:paraId="11AEE61E" w14:textId="77777777" w:rsid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Техническое задание;</w:t>
      </w:r>
    </w:p>
    <w:p w14:paraId="4FC52109" w14:textId="05F4AF58" w:rsidR="00C362FE" w:rsidRPr="00400345" w:rsidRDefault="00C362FE" w:rsidP="00400345">
      <w:pPr>
        <w:widowControl w:val="0"/>
        <w:autoSpaceDE w:val="0"/>
        <w:autoSpaceDN w:val="0"/>
        <w:adjustRightInd w:val="0"/>
        <w:ind w:firstLine="426"/>
        <w:rPr>
          <w:sz w:val="22"/>
          <w:szCs w:val="22"/>
          <w:lang w:eastAsia="en-US"/>
        </w:rPr>
      </w:pPr>
      <w:r>
        <w:rPr>
          <w:sz w:val="22"/>
          <w:szCs w:val="22"/>
          <w:lang w:eastAsia="en-US"/>
        </w:rPr>
        <w:t>- С</w:t>
      </w:r>
      <w:r w:rsidRPr="00C362FE">
        <w:rPr>
          <w:sz w:val="22"/>
          <w:szCs w:val="22"/>
          <w:lang w:eastAsia="en-US"/>
        </w:rPr>
        <w:t>ведения о начальной (максимальной) цене единицы товара, работы, услуги</w:t>
      </w:r>
    </w:p>
    <w:p w14:paraId="5A82475D" w14:textId="1C4E18E0" w:rsidR="00B20492" w:rsidRDefault="00400345" w:rsidP="00400345">
      <w:pPr>
        <w:widowControl w:val="0"/>
        <w:autoSpaceDE w:val="0"/>
        <w:autoSpaceDN w:val="0"/>
        <w:adjustRightInd w:val="0"/>
        <w:ind w:firstLine="426"/>
        <w:rPr>
          <w:sz w:val="22"/>
          <w:szCs w:val="22"/>
          <w:lang w:eastAsia="en-US"/>
        </w:rPr>
      </w:pPr>
      <w:r w:rsidRPr="00400345">
        <w:rPr>
          <w:sz w:val="22"/>
          <w:szCs w:val="22"/>
          <w:lang w:eastAsia="en-US"/>
        </w:rPr>
        <w:t>- Проект договора;</w:t>
      </w:r>
    </w:p>
    <w:p w14:paraId="52F8B059" w14:textId="77777777" w:rsidR="00B20492" w:rsidRDefault="00B20492" w:rsidP="00B20492">
      <w:pPr>
        <w:widowControl w:val="0"/>
        <w:autoSpaceDE w:val="0"/>
        <w:autoSpaceDN w:val="0"/>
        <w:adjustRightInd w:val="0"/>
        <w:ind w:firstLine="567"/>
        <w:rPr>
          <w:sz w:val="22"/>
          <w:szCs w:val="22"/>
          <w:lang w:eastAsia="en-US"/>
        </w:rPr>
      </w:pPr>
    </w:p>
    <w:p w14:paraId="3739D2F3" w14:textId="77777777" w:rsidR="00735151" w:rsidRDefault="00735151" w:rsidP="00B20492">
      <w:pPr>
        <w:widowControl w:val="0"/>
        <w:autoSpaceDE w:val="0"/>
        <w:autoSpaceDN w:val="0"/>
        <w:adjustRightInd w:val="0"/>
        <w:ind w:firstLine="567"/>
        <w:rPr>
          <w:sz w:val="22"/>
          <w:szCs w:val="22"/>
          <w:lang w:eastAsia="en-US"/>
        </w:rPr>
      </w:pPr>
    </w:p>
    <w:p w14:paraId="27BA0413" w14:textId="5E0FA4BD"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14:paraId="263B2445" w14:textId="77777777" w:rsidR="00B20492" w:rsidRDefault="00B20492" w:rsidP="00B20492">
      <w:pPr>
        <w:widowControl w:val="0"/>
        <w:autoSpaceDE w:val="0"/>
        <w:autoSpaceDN w:val="0"/>
        <w:adjustRightInd w:val="0"/>
        <w:ind w:firstLine="567"/>
        <w:jc w:val="right"/>
        <w:rPr>
          <w:sz w:val="22"/>
          <w:szCs w:val="22"/>
          <w:lang w:eastAsia="en-US"/>
        </w:rPr>
      </w:pPr>
      <w:proofErr w:type="gramStart"/>
      <w:r>
        <w:rPr>
          <w:sz w:val="22"/>
          <w:szCs w:val="22"/>
          <w:lang w:eastAsia="en-US"/>
        </w:rPr>
        <w:t>к</w:t>
      </w:r>
      <w:proofErr w:type="gramEnd"/>
      <w:r>
        <w:rPr>
          <w:sz w:val="22"/>
          <w:szCs w:val="22"/>
          <w:lang w:eastAsia="en-US"/>
        </w:rPr>
        <w:t xml:space="preserve"> извещению </w:t>
      </w:r>
      <w:r w:rsidRPr="00B20492">
        <w:rPr>
          <w:sz w:val="22"/>
          <w:szCs w:val="22"/>
          <w:lang w:eastAsia="en-US"/>
        </w:rPr>
        <w:t>о закупке у единственного поставщика (подрядчика, исполнителя)</w:t>
      </w:r>
    </w:p>
    <w:p w14:paraId="45EB3CF7" w14:textId="77777777" w:rsidR="00B20492" w:rsidRDefault="00B20492" w:rsidP="00B20492">
      <w:pPr>
        <w:widowControl w:val="0"/>
        <w:autoSpaceDE w:val="0"/>
        <w:autoSpaceDN w:val="0"/>
        <w:adjustRightInd w:val="0"/>
        <w:ind w:firstLine="567"/>
        <w:jc w:val="right"/>
        <w:rPr>
          <w:sz w:val="22"/>
          <w:szCs w:val="22"/>
          <w:lang w:eastAsia="en-US"/>
        </w:rPr>
      </w:pPr>
    </w:p>
    <w:p w14:paraId="6C8E97A9"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355D169F" w14:textId="77777777" w:rsidR="00B20492" w:rsidRDefault="00B20492" w:rsidP="00B20492">
      <w:pPr>
        <w:widowControl w:val="0"/>
        <w:autoSpaceDE w:val="0"/>
        <w:autoSpaceDN w:val="0"/>
        <w:adjustRightInd w:val="0"/>
        <w:ind w:firstLine="567"/>
        <w:rPr>
          <w:sz w:val="22"/>
          <w:szCs w:val="22"/>
          <w:lang w:eastAsia="en-US"/>
        </w:rPr>
      </w:pPr>
    </w:p>
    <w:p w14:paraId="4F399EB6" w14:textId="77777777" w:rsidR="00B20492" w:rsidRPr="00CB3ACA" w:rsidRDefault="00B20492" w:rsidP="00B20492">
      <w:pPr>
        <w:pStyle w:val="25"/>
        <w:keepNext/>
        <w:keepLines/>
        <w:widowControl w:val="0"/>
        <w:numPr>
          <w:ilvl w:val="1"/>
          <w:numId w:val="0"/>
        </w:numPr>
        <w:suppressLineNumbers/>
        <w:tabs>
          <w:tab w:val="num" w:pos="1080"/>
          <w:tab w:val="center" w:pos="5037"/>
        </w:tabs>
        <w:suppressAutoHyphens/>
        <w:ind w:firstLine="709"/>
        <w:rPr>
          <w:b/>
          <w:sz w:val="22"/>
          <w:szCs w:val="22"/>
          <w:lang w:val="ru-RU"/>
        </w:rPr>
      </w:pPr>
      <w:r w:rsidRPr="00CB3ACA">
        <w:rPr>
          <w:b/>
          <w:sz w:val="22"/>
          <w:szCs w:val="22"/>
          <w:lang w:val="ru-RU"/>
        </w:rPr>
        <w:t xml:space="preserve">1. </w:t>
      </w:r>
      <w:r w:rsidRPr="00CB3ACA">
        <w:rPr>
          <w:b/>
          <w:sz w:val="22"/>
          <w:szCs w:val="22"/>
        </w:rPr>
        <w:t>Способ закупки</w:t>
      </w:r>
      <w:r w:rsidRPr="00CB3ACA">
        <w:rPr>
          <w:b/>
          <w:sz w:val="22"/>
          <w:szCs w:val="22"/>
          <w:lang w:val="ru-RU"/>
        </w:rPr>
        <w:t>.</w:t>
      </w:r>
      <w:r w:rsidRPr="00CB3ACA">
        <w:rPr>
          <w:b/>
          <w:sz w:val="22"/>
          <w:szCs w:val="22"/>
        </w:rPr>
        <w:t xml:space="preserve"> </w:t>
      </w:r>
    </w:p>
    <w:p w14:paraId="5CBBFE22" w14:textId="19C35177" w:rsidR="000E3287" w:rsidRPr="000E3287" w:rsidRDefault="000E3287" w:rsidP="00CE0F90">
      <w:pPr>
        <w:ind w:firstLine="709"/>
        <w:jc w:val="both"/>
        <w:rPr>
          <w:sz w:val="22"/>
          <w:szCs w:val="22"/>
        </w:rPr>
      </w:pPr>
      <w:r w:rsidRPr="000E3287">
        <w:rPr>
          <w:sz w:val="22"/>
          <w:szCs w:val="22"/>
        </w:rPr>
        <w:t xml:space="preserve">Закупка у единственного поставщика (в соответствии с </w:t>
      </w:r>
      <w:proofErr w:type="spellStart"/>
      <w:r w:rsidRPr="000E3287">
        <w:rPr>
          <w:sz w:val="22"/>
          <w:szCs w:val="22"/>
        </w:rPr>
        <w:t>пп</w:t>
      </w:r>
      <w:proofErr w:type="spellEnd"/>
      <w:r w:rsidRPr="000E3287">
        <w:rPr>
          <w:sz w:val="22"/>
          <w:szCs w:val="22"/>
        </w:rPr>
        <w:t xml:space="preserve">. </w:t>
      </w:r>
      <w:r w:rsidR="00786818">
        <w:rPr>
          <w:sz w:val="22"/>
          <w:szCs w:val="22"/>
        </w:rPr>
        <w:t>19</w:t>
      </w:r>
      <w:r w:rsidRPr="000E3287">
        <w:rPr>
          <w:sz w:val="22"/>
          <w:szCs w:val="22"/>
        </w:rPr>
        <w:t xml:space="preserve">) п. </w:t>
      </w:r>
      <w:proofErr w:type="gramStart"/>
      <w:r w:rsidRPr="000E3287">
        <w:rPr>
          <w:sz w:val="22"/>
          <w:szCs w:val="22"/>
        </w:rPr>
        <w:t>2.1  разд.</w:t>
      </w:r>
      <w:proofErr w:type="gramEnd"/>
      <w:r w:rsidRPr="000E3287">
        <w:rPr>
          <w:sz w:val="22"/>
          <w:szCs w:val="22"/>
        </w:rPr>
        <w:t xml:space="preserve">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p>
    <w:p w14:paraId="708A9ADC" w14:textId="1E56091A" w:rsidR="0077171C" w:rsidRPr="0077171C" w:rsidRDefault="000E3287" w:rsidP="00CE0F90">
      <w:pPr>
        <w:ind w:firstLine="567"/>
        <w:jc w:val="both"/>
        <w:rPr>
          <w:sz w:val="22"/>
          <w:szCs w:val="22"/>
          <w:lang w:val="x-none" w:eastAsia="x-none"/>
        </w:rPr>
      </w:pPr>
      <w:r w:rsidRPr="000E3287">
        <w:rPr>
          <w:sz w:val="22"/>
          <w:szCs w:val="22"/>
        </w:rPr>
        <w:t xml:space="preserve"> «</w:t>
      </w:r>
      <w:r w:rsidR="00786818">
        <w:rPr>
          <w:sz w:val="22"/>
          <w:szCs w:val="22"/>
        </w:rPr>
        <w:t>19</w:t>
      </w:r>
      <w:r w:rsidRPr="000E3287">
        <w:rPr>
          <w:sz w:val="22"/>
          <w:szCs w:val="22"/>
        </w:rPr>
        <w:t>)</w:t>
      </w:r>
      <w:r w:rsidR="00786818">
        <w:rPr>
          <w:sz w:val="22"/>
          <w:szCs w:val="22"/>
        </w:rPr>
        <w:t xml:space="preserve"> </w:t>
      </w:r>
      <w:r w:rsidR="00786818" w:rsidRPr="00786818">
        <w:rPr>
          <w:sz w:val="22"/>
          <w:szCs w:val="22"/>
        </w:rPr>
        <w:t>в случае, если проводится закупка товаров, работ, услуг на сумму до пятьсот тысяч рублей включительно с учетом НДС и/или иных видов налогов;</w:t>
      </w:r>
      <w:r w:rsidRPr="000E3287">
        <w:rPr>
          <w:sz w:val="22"/>
          <w:szCs w:val="22"/>
        </w:rPr>
        <w:t>»</w:t>
      </w:r>
    </w:p>
    <w:p w14:paraId="610602CE" w14:textId="09FFCDCD" w:rsidR="00B20492" w:rsidRPr="00CB3ACA" w:rsidRDefault="00B20492" w:rsidP="00B20492">
      <w:pPr>
        <w:pStyle w:val="25"/>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2</w:t>
      </w:r>
      <w:r w:rsidRPr="00CB3ACA">
        <w:rPr>
          <w:b/>
          <w:sz w:val="22"/>
          <w:szCs w:val="22"/>
          <w:lang w:val="ru-RU"/>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7AAF4D5B" w14:textId="4E4D63F0" w:rsidR="000272CD" w:rsidRDefault="00B20492" w:rsidP="000272CD">
      <w:pPr>
        <w:pStyle w:val="25"/>
        <w:keepNext/>
        <w:keepLines/>
        <w:widowControl w:val="0"/>
        <w:numPr>
          <w:ilvl w:val="1"/>
          <w:numId w:val="0"/>
        </w:numPr>
        <w:suppressLineNumbers/>
        <w:tabs>
          <w:tab w:val="num" w:pos="1080"/>
        </w:tabs>
        <w:suppressAutoHyphens/>
        <w:ind w:firstLine="709"/>
        <w:rPr>
          <w:sz w:val="22"/>
          <w:szCs w:val="22"/>
          <w:lang w:val="ru-RU"/>
        </w:rPr>
      </w:pPr>
      <w:r w:rsidRPr="00CB3ACA">
        <w:rPr>
          <w:sz w:val="22"/>
          <w:szCs w:val="22"/>
          <w:lang w:val="ru-RU"/>
        </w:rPr>
        <w:t>Согласно</w:t>
      </w:r>
      <w:r w:rsidR="00596F3A">
        <w:rPr>
          <w:sz w:val="22"/>
          <w:szCs w:val="22"/>
          <w:lang w:val="ru-RU"/>
        </w:rPr>
        <w:t xml:space="preserve"> </w:t>
      </w:r>
      <w:r w:rsidRPr="00CB3ACA">
        <w:rPr>
          <w:sz w:val="22"/>
          <w:szCs w:val="22"/>
          <w:lang w:val="ru-RU"/>
        </w:rPr>
        <w:t>проект</w:t>
      </w:r>
      <w:r w:rsidR="00735151">
        <w:rPr>
          <w:sz w:val="22"/>
          <w:szCs w:val="22"/>
          <w:lang w:val="ru-RU"/>
        </w:rPr>
        <w:t>у</w:t>
      </w:r>
      <w:r w:rsidRPr="00CB3ACA">
        <w:rPr>
          <w:sz w:val="22"/>
          <w:szCs w:val="22"/>
          <w:lang w:val="ru-RU"/>
        </w:rPr>
        <w:t xml:space="preserve"> договора.</w:t>
      </w:r>
      <w:r w:rsidR="00596F3A">
        <w:rPr>
          <w:sz w:val="22"/>
          <w:szCs w:val="22"/>
          <w:lang w:val="ru-RU"/>
        </w:rPr>
        <w:t xml:space="preserve"> </w:t>
      </w:r>
    </w:p>
    <w:p w14:paraId="3DAC9E16" w14:textId="3867C4CE" w:rsidR="00A83200" w:rsidRDefault="0034277E" w:rsidP="000272CD">
      <w:pPr>
        <w:pStyle w:val="25"/>
        <w:keepNext/>
        <w:keepLines/>
        <w:widowControl w:val="0"/>
        <w:numPr>
          <w:ilvl w:val="1"/>
          <w:numId w:val="0"/>
        </w:numPr>
        <w:suppressLineNumbers/>
        <w:tabs>
          <w:tab w:val="num" w:pos="1080"/>
        </w:tabs>
        <w:suppressAutoHyphens/>
        <w:ind w:firstLine="709"/>
        <w:rPr>
          <w:sz w:val="22"/>
          <w:szCs w:val="22"/>
          <w:lang w:val="ru-RU"/>
        </w:rPr>
      </w:pPr>
      <w:r>
        <w:rPr>
          <w:sz w:val="22"/>
          <w:szCs w:val="22"/>
          <w:lang w:val="ru-RU"/>
        </w:rPr>
        <w:t>Услуги по приему, обработке, перевозке и доставке (</w:t>
      </w:r>
      <w:r w:rsidR="00F02EED">
        <w:rPr>
          <w:sz w:val="22"/>
          <w:szCs w:val="22"/>
          <w:lang w:val="ru-RU"/>
        </w:rPr>
        <w:t>вручению</w:t>
      </w:r>
      <w:r>
        <w:rPr>
          <w:sz w:val="22"/>
          <w:szCs w:val="22"/>
          <w:lang w:val="ru-RU"/>
        </w:rPr>
        <w:t>) письменной корреспонденции, пересылаемой в рамках универсальных услуг почтовой связи (услуг общедоступной почтовой связи), тарифицируются в соответствии с действующими на момент оказания услуг тарифами на услуги почтовой связи, государственное регулирование которых осуществляет Федеральная антимонопольная служба РФ (ФАС России).</w:t>
      </w:r>
    </w:p>
    <w:p w14:paraId="743F1FEB" w14:textId="77777777" w:rsidR="00B20492" w:rsidRPr="00CB3ACA" w:rsidRDefault="00B20492" w:rsidP="00B20492">
      <w:pPr>
        <w:pStyle w:val="25"/>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3</w:t>
      </w:r>
      <w:r w:rsidRPr="00CB3ACA">
        <w:rPr>
          <w:b/>
          <w:sz w:val="22"/>
          <w:szCs w:val="22"/>
          <w:lang w:val="ru-RU"/>
        </w:rPr>
        <w:t xml:space="preserve">. </w:t>
      </w:r>
      <w:r w:rsidRPr="00CB3ACA">
        <w:rPr>
          <w:b/>
          <w:sz w:val="22"/>
          <w:szCs w:val="22"/>
        </w:rPr>
        <w:t>Требования к содержанию, форме, оформлению и составу заявки на участие в закупке</w:t>
      </w:r>
      <w:r w:rsidRPr="00CB3ACA">
        <w:rPr>
          <w:b/>
          <w:sz w:val="22"/>
          <w:szCs w:val="22"/>
          <w:lang w:val="ru-RU"/>
        </w:rPr>
        <w:t>.</w:t>
      </w:r>
    </w:p>
    <w:p w14:paraId="34B86FA3" w14:textId="77777777" w:rsidR="00B20492" w:rsidRPr="00CB3ACA" w:rsidRDefault="00B20492" w:rsidP="00B20492">
      <w:pPr>
        <w:pStyle w:val="25"/>
        <w:keepNext/>
        <w:keepLines/>
        <w:widowControl w:val="0"/>
        <w:numPr>
          <w:ilvl w:val="1"/>
          <w:numId w:val="0"/>
        </w:numPr>
        <w:suppressLineNumbers/>
        <w:tabs>
          <w:tab w:val="num" w:pos="1080"/>
        </w:tabs>
        <w:suppressAutoHyphens/>
        <w:ind w:firstLine="709"/>
        <w:rPr>
          <w:sz w:val="22"/>
          <w:szCs w:val="22"/>
          <w:lang w:val="ru-RU"/>
        </w:rPr>
      </w:pPr>
      <w:r w:rsidRPr="00CB3ACA">
        <w:rPr>
          <w:sz w:val="22"/>
          <w:szCs w:val="22"/>
        </w:rPr>
        <w:t>Выбранный способ закупки не предусматривает проведения указанных процедур</w:t>
      </w:r>
      <w:r w:rsidRPr="00CB3ACA">
        <w:rPr>
          <w:sz w:val="22"/>
          <w:szCs w:val="22"/>
          <w:lang w:val="ru-RU"/>
        </w:rPr>
        <w:t>.</w:t>
      </w:r>
    </w:p>
    <w:p w14:paraId="5BB2CD20" w14:textId="77777777" w:rsidR="00B20492" w:rsidRPr="00CB3ACA" w:rsidRDefault="00CA6DD5" w:rsidP="00B20492">
      <w:pPr>
        <w:pStyle w:val="14"/>
        <w:suppressAutoHyphens/>
        <w:spacing w:before="0" w:beforeAutospacing="0" w:after="0" w:afterAutospacing="0"/>
        <w:ind w:firstLine="709"/>
        <w:jc w:val="both"/>
        <w:rPr>
          <w:b/>
          <w:sz w:val="22"/>
          <w:szCs w:val="22"/>
          <w:lang w:val="ru-RU"/>
        </w:rPr>
      </w:pPr>
      <w:r>
        <w:rPr>
          <w:b/>
          <w:sz w:val="22"/>
          <w:szCs w:val="22"/>
          <w:lang w:val="ru-RU"/>
        </w:rPr>
        <w:t>4</w:t>
      </w:r>
      <w:r w:rsidR="00B20492" w:rsidRPr="00CB3ACA">
        <w:rPr>
          <w:b/>
          <w:sz w:val="22"/>
          <w:szCs w:val="22"/>
          <w:lang w:val="ru-RU"/>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757424C1" w14:textId="6AA1C839" w:rsidR="00574799" w:rsidRDefault="00B20492" w:rsidP="00735151">
      <w:pPr>
        <w:pStyle w:val="14"/>
        <w:spacing w:before="0" w:beforeAutospacing="0" w:after="0" w:afterAutospacing="0"/>
        <w:ind w:firstLine="709"/>
        <w:jc w:val="both"/>
        <w:rPr>
          <w:color w:val="000000"/>
          <w:sz w:val="22"/>
          <w:szCs w:val="22"/>
          <w:lang w:val="ru-RU"/>
        </w:rPr>
      </w:pPr>
      <w:r w:rsidRPr="00CB3ACA">
        <w:rPr>
          <w:color w:val="000000"/>
          <w:sz w:val="22"/>
          <w:szCs w:val="22"/>
          <w:lang w:val="ru-RU"/>
        </w:rPr>
        <w:t>Согласно проект</w:t>
      </w:r>
      <w:r w:rsidR="00735151">
        <w:rPr>
          <w:color w:val="000000"/>
          <w:sz w:val="22"/>
          <w:szCs w:val="22"/>
          <w:lang w:val="ru-RU"/>
        </w:rPr>
        <w:t>у</w:t>
      </w:r>
      <w:r w:rsidRPr="00CB3ACA">
        <w:rPr>
          <w:color w:val="000000"/>
          <w:sz w:val="22"/>
          <w:szCs w:val="22"/>
          <w:lang w:val="ru-RU"/>
        </w:rPr>
        <w:t xml:space="preserve"> договора.</w:t>
      </w:r>
    </w:p>
    <w:p w14:paraId="05621247" w14:textId="77777777" w:rsidR="00B20492" w:rsidRPr="00A56E00" w:rsidRDefault="00CA6DD5" w:rsidP="00B20492">
      <w:pPr>
        <w:pStyle w:val="25"/>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5</w:t>
      </w:r>
      <w:r w:rsidR="00B20492" w:rsidRPr="00A56E00">
        <w:rPr>
          <w:b/>
          <w:sz w:val="22"/>
          <w:szCs w:val="22"/>
          <w:lang w:val="ru-RU"/>
        </w:rPr>
        <w:t xml:space="preserve">. </w:t>
      </w:r>
      <w:r w:rsidR="00B20492" w:rsidRPr="00A56E00">
        <w:rPr>
          <w:b/>
          <w:sz w:val="22"/>
          <w:szCs w:val="22"/>
        </w:rPr>
        <w:t>Порядок, место, дата начала и дата окончания срока подачи заявок на участие в закупке</w:t>
      </w:r>
      <w:r w:rsidR="00B20492" w:rsidRPr="00A56E00">
        <w:rPr>
          <w:b/>
          <w:sz w:val="22"/>
          <w:szCs w:val="22"/>
          <w:lang w:val="ru-RU"/>
        </w:rPr>
        <w:t>.</w:t>
      </w:r>
    </w:p>
    <w:p w14:paraId="1E63DCB3" w14:textId="77777777" w:rsidR="00B20492" w:rsidRPr="00A56E00" w:rsidRDefault="00B20492" w:rsidP="00B20492">
      <w:pPr>
        <w:pStyle w:val="25"/>
        <w:keepNext/>
        <w:keepLines/>
        <w:widowControl w:val="0"/>
        <w:numPr>
          <w:ilvl w:val="1"/>
          <w:numId w:val="0"/>
        </w:numPr>
        <w:suppressLineNumbers/>
        <w:tabs>
          <w:tab w:val="num" w:pos="1080"/>
        </w:tabs>
        <w:suppressAutoHyphens/>
        <w:ind w:firstLine="709"/>
        <w:rPr>
          <w:sz w:val="22"/>
          <w:szCs w:val="22"/>
          <w:lang w:val="ru-RU"/>
        </w:rPr>
      </w:pPr>
      <w:r w:rsidRPr="00A56E00">
        <w:rPr>
          <w:sz w:val="22"/>
          <w:szCs w:val="22"/>
        </w:rPr>
        <w:t>Выбранный способ закупки не предусматривает проведения указанных процедур</w:t>
      </w:r>
      <w:r w:rsidRPr="00A56E00">
        <w:rPr>
          <w:sz w:val="22"/>
          <w:szCs w:val="22"/>
          <w:lang w:val="ru-RU"/>
        </w:rPr>
        <w:t>.</w:t>
      </w:r>
    </w:p>
    <w:p w14:paraId="144421B9" w14:textId="77777777" w:rsidR="00B20492" w:rsidRPr="00CA6DD5" w:rsidRDefault="00CA6DD5" w:rsidP="00B20492">
      <w:pPr>
        <w:pStyle w:val="13"/>
        <w:jc w:val="both"/>
        <w:rPr>
          <w:sz w:val="22"/>
          <w:szCs w:val="22"/>
          <w:lang w:val="ru-RU"/>
        </w:rPr>
      </w:pPr>
      <w:r>
        <w:rPr>
          <w:sz w:val="22"/>
          <w:szCs w:val="22"/>
          <w:lang w:val="ru-RU"/>
        </w:rPr>
        <w:t xml:space="preserve">            </w:t>
      </w:r>
      <w:r w:rsidRPr="00CA6DD5">
        <w:rPr>
          <w:sz w:val="22"/>
          <w:szCs w:val="22"/>
          <w:lang w:val="ru-RU"/>
        </w:rPr>
        <w:t>6</w:t>
      </w:r>
      <w:r w:rsidR="00B20492" w:rsidRPr="00CA6DD5">
        <w:rPr>
          <w:sz w:val="22"/>
          <w:szCs w:val="22"/>
          <w:lang w:val="ru-RU"/>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0B67A4C3" w14:textId="77777777" w:rsidR="00BF2D02" w:rsidRDefault="00B20492" w:rsidP="00BF2D02">
      <w:pPr>
        <w:pStyle w:val="13"/>
        <w:ind w:firstLine="709"/>
        <w:jc w:val="both"/>
        <w:rPr>
          <w:b w:val="0"/>
          <w:sz w:val="22"/>
          <w:szCs w:val="22"/>
          <w:lang w:val="ru-RU"/>
        </w:rPr>
      </w:pPr>
      <w:r w:rsidRPr="00CA6DD5">
        <w:rPr>
          <w:b w:val="0"/>
          <w:sz w:val="22"/>
          <w:szCs w:val="22"/>
        </w:rPr>
        <w:t>Выбранный способ закупки не предусматривает проведения указанных процедур</w:t>
      </w:r>
      <w:r w:rsidRPr="00CA6DD5">
        <w:rPr>
          <w:b w:val="0"/>
          <w:sz w:val="22"/>
          <w:szCs w:val="22"/>
          <w:lang w:val="ru-RU"/>
        </w:rPr>
        <w:t>.</w:t>
      </w:r>
    </w:p>
    <w:p w14:paraId="2441D2A7" w14:textId="77777777" w:rsidR="00BF2D02" w:rsidRDefault="00CA6DD5" w:rsidP="00BF2D02">
      <w:pPr>
        <w:pStyle w:val="13"/>
        <w:ind w:firstLine="709"/>
        <w:jc w:val="both"/>
        <w:rPr>
          <w:sz w:val="22"/>
          <w:szCs w:val="22"/>
          <w:lang w:val="ru-RU"/>
        </w:rPr>
      </w:pPr>
      <w:r>
        <w:rPr>
          <w:sz w:val="22"/>
          <w:szCs w:val="22"/>
          <w:lang w:val="ru-RU"/>
        </w:rPr>
        <w:t>7</w:t>
      </w:r>
      <w:r w:rsidR="00B20492" w:rsidRPr="00A56E00">
        <w:rPr>
          <w:sz w:val="22"/>
          <w:szCs w:val="22"/>
          <w:lang w:val="ru-RU"/>
        </w:rPr>
        <w:t xml:space="preserve">. </w:t>
      </w:r>
      <w:r w:rsidR="00B20492" w:rsidRPr="00A56E00">
        <w:rPr>
          <w:sz w:val="22"/>
          <w:szCs w:val="22"/>
        </w:rPr>
        <w:t>Место и дата рассмотрения предложений участников закупки и подведения итогов закупки</w:t>
      </w:r>
      <w:r w:rsidR="00B20492" w:rsidRPr="00A56E00">
        <w:rPr>
          <w:sz w:val="22"/>
          <w:szCs w:val="22"/>
          <w:lang w:val="ru-RU"/>
        </w:rPr>
        <w:t>.</w:t>
      </w:r>
    </w:p>
    <w:p w14:paraId="214F7098" w14:textId="77777777" w:rsidR="00BF2D02" w:rsidRDefault="00B20492" w:rsidP="00BF2D02">
      <w:pPr>
        <w:pStyle w:val="13"/>
        <w:ind w:firstLine="709"/>
        <w:jc w:val="both"/>
        <w:rPr>
          <w:b w:val="0"/>
          <w:bCs w:val="0"/>
          <w:sz w:val="22"/>
          <w:szCs w:val="22"/>
          <w:lang w:val="ru-RU"/>
        </w:rPr>
      </w:pPr>
      <w:r w:rsidRPr="00BF2D02">
        <w:rPr>
          <w:b w:val="0"/>
          <w:bCs w:val="0"/>
          <w:sz w:val="22"/>
          <w:szCs w:val="22"/>
        </w:rPr>
        <w:t>Выбранный способ закупки не предусматривает проведения указанных процедур</w:t>
      </w:r>
      <w:r w:rsidRPr="00BF2D02">
        <w:rPr>
          <w:b w:val="0"/>
          <w:bCs w:val="0"/>
          <w:sz w:val="22"/>
          <w:szCs w:val="22"/>
          <w:lang w:val="ru-RU"/>
        </w:rPr>
        <w:t>.</w:t>
      </w:r>
    </w:p>
    <w:p w14:paraId="202489C8" w14:textId="77777777" w:rsidR="00BF2D02" w:rsidRDefault="00CA6DD5" w:rsidP="00BF2D02">
      <w:pPr>
        <w:pStyle w:val="13"/>
        <w:ind w:firstLine="709"/>
        <w:jc w:val="both"/>
        <w:rPr>
          <w:sz w:val="22"/>
          <w:szCs w:val="22"/>
          <w:lang w:val="ru-RU"/>
        </w:rPr>
      </w:pPr>
      <w:r>
        <w:rPr>
          <w:sz w:val="22"/>
          <w:szCs w:val="22"/>
          <w:lang w:val="ru-RU"/>
        </w:rPr>
        <w:t>8</w:t>
      </w:r>
      <w:r w:rsidR="00B20492" w:rsidRPr="00A56E00">
        <w:rPr>
          <w:sz w:val="22"/>
          <w:szCs w:val="22"/>
          <w:lang w:val="ru-RU"/>
        </w:rPr>
        <w:t xml:space="preserve">. </w:t>
      </w:r>
      <w:r w:rsidR="00B20492" w:rsidRPr="00A56E00">
        <w:rPr>
          <w:sz w:val="22"/>
          <w:szCs w:val="22"/>
        </w:rPr>
        <w:t>Критерии оценки и сопоставления заявок на участие в закупке</w:t>
      </w:r>
    </w:p>
    <w:p w14:paraId="74423DAA" w14:textId="77777777" w:rsidR="00BF2D02" w:rsidRPr="00BF2D02" w:rsidRDefault="00B20492" w:rsidP="00BF2D02">
      <w:pPr>
        <w:pStyle w:val="13"/>
        <w:ind w:firstLine="709"/>
        <w:jc w:val="both"/>
        <w:rPr>
          <w:b w:val="0"/>
          <w:bCs w:val="0"/>
          <w:sz w:val="22"/>
          <w:szCs w:val="22"/>
          <w:lang w:val="ru-RU"/>
        </w:rPr>
      </w:pPr>
      <w:r w:rsidRPr="00BF2D02">
        <w:rPr>
          <w:b w:val="0"/>
          <w:bCs w:val="0"/>
          <w:sz w:val="22"/>
          <w:szCs w:val="22"/>
          <w:lang w:val="ru-RU"/>
        </w:rPr>
        <w:t>Не установлены.</w:t>
      </w:r>
    </w:p>
    <w:p w14:paraId="4B1F6FDF" w14:textId="77777777" w:rsidR="00BF2D02" w:rsidRDefault="00CA6DD5" w:rsidP="00BF2D02">
      <w:pPr>
        <w:pStyle w:val="13"/>
        <w:ind w:firstLine="709"/>
        <w:jc w:val="both"/>
        <w:rPr>
          <w:sz w:val="22"/>
          <w:szCs w:val="22"/>
          <w:lang w:val="ru-RU"/>
        </w:rPr>
      </w:pPr>
      <w:r>
        <w:rPr>
          <w:sz w:val="22"/>
          <w:szCs w:val="22"/>
          <w:lang w:val="ru-RU"/>
        </w:rPr>
        <w:t>9</w:t>
      </w:r>
      <w:r w:rsidR="00B20492" w:rsidRPr="00A56E00">
        <w:rPr>
          <w:sz w:val="22"/>
          <w:szCs w:val="22"/>
          <w:lang w:val="ru-RU"/>
        </w:rPr>
        <w:t xml:space="preserve">. </w:t>
      </w:r>
      <w:r w:rsidR="00B20492" w:rsidRPr="00A56E00">
        <w:rPr>
          <w:sz w:val="22"/>
          <w:szCs w:val="22"/>
        </w:rPr>
        <w:t>Порядок оценки и сопоставления заявок на участие в закупке</w:t>
      </w:r>
    </w:p>
    <w:p w14:paraId="6C686125" w14:textId="77777777" w:rsidR="00BF2D02" w:rsidRPr="00BF2D02" w:rsidRDefault="00B20492" w:rsidP="00BF2D02">
      <w:pPr>
        <w:pStyle w:val="13"/>
        <w:ind w:firstLine="709"/>
        <w:jc w:val="both"/>
        <w:rPr>
          <w:b w:val="0"/>
          <w:bCs w:val="0"/>
          <w:sz w:val="22"/>
          <w:szCs w:val="22"/>
          <w:lang w:val="ru-RU"/>
        </w:rPr>
      </w:pPr>
      <w:r w:rsidRPr="00BF2D02">
        <w:rPr>
          <w:b w:val="0"/>
          <w:bCs w:val="0"/>
          <w:sz w:val="22"/>
          <w:szCs w:val="22"/>
          <w:lang w:val="ru-RU"/>
        </w:rPr>
        <w:t>Не установлены.</w:t>
      </w:r>
    </w:p>
    <w:p w14:paraId="2933B3D2" w14:textId="7B63B8D5" w:rsidR="00152D3C" w:rsidRPr="00BF2D02" w:rsidRDefault="00152D3C" w:rsidP="00BF2D02">
      <w:pPr>
        <w:pStyle w:val="13"/>
        <w:ind w:firstLine="709"/>
        <w:jc w:val="both"/>
        <w:rPr>
          <w:sz w:val="22"/>
          <w:szCs w:val="22"/>
          <w:lang w:val="ru-RU"/>
        </w:rPr>
      </w:pPr>
      <w:r w:rsidRPr="00BF2D02">
        <w:rPr>
          <w:sz w:val="22"/>
          <w:szCs w:val="22"/>
          <w:lang w:val="ru-RU"/>
        </w:rPr>
        <w:t>10.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02F4D1A3" w14:textId="1985732B" w:rsidR="00E76CCE" w:rsidRDefault="00735151" w:rsidP="00152D3C">
      <w:pPr>
        <w:pStyle w:val="25"/>
        <w:keepNext/>
        <w:keepLines/>
        <w:widowControl w:val="0"/>
        <w:numPr>
          <w:ilvl w:val="1"/>
          <w:numId w:val="0"/>
        </w:numPr>
        <w:suppressLineNumbers/>
        <w:tabs>
          <w:tab w:val="num" w:pos="1080"/>
        </w:tabs>
        <w:suppressAutoHyphens/>
        <w:ind w:firstLine="709"/>
        <w:rPr>
          <w:sz w:val="22"/>
          <w:szCs w:val="22"/>
          <w:lang w:val="ru-RU"/>
        </w:rPr>
      </w:pPr>
      <w:r>
        <w:rPr>
          <w:sz w:val="22"/>
          <w:szCs w:val="22"/>
          <w:lang w:val="ru-RU"/>
        </w:rPr>
        <w:t>Не установлено.</w:t>
      </w:r>
    </w:p>
    <w:p w14:paraId="408F4431" w14:textId="7AA72DA7" w:rsidR="00BF2D02" w:rsidRDefault="00BF2D02" w:rsidP="00BF2D02">
      <w:pPr>
        <w:suppressAutoHyphens/>
        <w:ind w:firstLine="709"/>
        <w:jc w:val="both"/>
        <w:rPr>
          <w:b/>
          <w:sz w:val="22"/>
          <w:szCs w:val="22"/>
        </w:rPr>
      </w:pPr>
      <w:r w:rsidRPr="000B0ACF">
        <w:rPr>
          <w:b/>
          <w:sz w:val="22"/>
          <w:szCs w:val="22"/>
        </w:rPr>
        <w:t>1</w:t>
      </w:r>
      <w:r>
        <w:rPr>
          <w:b/>
          <w:sz w:val="22"/>
          <w:szCs w:val="22"/>
        </w:rPr>
        <w:t>1</w:t>
      </w:r>
      <w:r w:rsidRPr="000B0ACF">
        <w:rPr>
          <w:b/>
          <w:sz w:val="22"/>
          <w:szCs w:val="22"/>
        </w:rPr>
        <w:t>. Единые обязательные требования к участникам закупки</w:t>
      </w:r>
      <w:r>
        <w:rPr>
          <w:b/>
          <w:sz w:val="22"/>
          <w:szCs w:val="22"/>
        </w:rPr>
        <w:t>:</w:t>
      </w:r>
    </w:p>
    <w:p w14:paraId="00C425BB" w14:textId="7AA1D18C" w:rsidR="00BC4499" w:rsidRPr="00C12DB1" w:rsidRDefault="00BF2D02" w:rsidP="0074305B">
      <w:pPr>
        <w:tabs>
          <w:tab w:val="num" w:pos="1080"/>
        </w:tabs>
        <w:suppressAutoHyphens/>
        <w:ind w:firstLine="709"/>
        <w:jc w:val="both"/>
        <w:rPr>
          <w:sz w:val="22"/>
          <w:szCs w:val="22"/>
        </w:rPr>
      </w:pPr>
      <w:r w:rsidRPr="00C12DB1">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F94973B" w14:textId="77777777" w:rsidR="00BF2D02" w:rsidRPr="00C12DB1" w:rsidRDefault="00BF2D02" w:rsidP="00BF2D02">
      <w:pPr>
        <w:tabs>
          <w:tab w:val="num" w:pos="1080"/>
        </w:tabs>
        <w:suppressAutoHyphens/>
        <w:ind w:firstLine="709"/>
        <w:jc w:val="both"/>
        <w:rPr>
          <w:sz w:val="22"/>
          <w:szCs w:val="22"/>
        </w:rPr>
      </w:pPr>
      <w:r w:rsidRPr="00C12DB1">
        <w:rPr>
          <w:sz w:val="22"/>
          <w:szCs w:val="22"/>
        </w:rPr>
        <w:lastRenderedPageBreak/>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227A7486" w14:textId="77777777" w:rsidR="00BF2D02" w:rsidRPr="00C12DB1" w:rsidRDefault="00BF2D02" w:rsidP="00BF2D02">
      <w:pPr>
        <w:tabs>
          <w:tab w:val="num" w:pos="1080"/>
        </w:tabs>
        <w:suppressAutoHyphens/>
        <w:ind w:firstLine="709"/>
        <w:jc w:val="both"/>
        <w:rPr>
          <w:sz w:val="22"/>
          <w:szCs w:val="22"/>
        </w:rPr>
      </w:pPr>
      <w:r w:rsidRPr="00C12DB1">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ED4F419" w14:textId="77777777" w:rsidR="00BF2D02" w:rsidRPr="00C12DB1" w:rsidRDefault="00BF2D02" w:rsidP="00BF2D02">
      <w:pPr>
        <w:tabs>
          <w:tab w:val="num" w:pos="1080"/>
        </w:tabs>
        <w:suppressAutoHyphens/>
        <w:ind w:firstLine="709"/>
        <w:jc w:val="both"/>
        <w:rPr>
          <w:sz w:val="22"/>
          <w:szCs w:val="22"/>
        </w:rPr>
      </w:pPr>
      <w:r w:rsidRPr="00C12DB1">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5AA53E7E" w14:textId="77777777" w:rsidR="00BF2D02" w:rsidRPr="00C12DB1" w:rsidRDefault="00BF2D02" w:rsidP="00BF2D02">
      <w:pPr>
        <w:tabs>
          <w:tab w:val="num" w:pos="1080"/>
        </w:tabs>
        <w:suppressAutoHyphens/>
        <w:ind w:firstLine="709"/>
        <w:jc w:val="both"/>
        <w:rPr>
          <w:sz w:val="22"/>
          <w:szCs w:val="22"/>
        </w:rPr>
      </w:pPr>
      <w:r w:rsidRPr="00C12DB1">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05B58B2" w14:textId="77777777" w:rsidR="00BF2D02" w:rsidRPr="00C12DB1" w:rsidRDefault="00BF2D02" w:rsidP="00BF2D02">
      <w:pPr>
        <w:tabs>
          <w:tab w:val="num" w:pos="1080"/>
        </w:tabs>
        <w:suppressAutoHyphens/>
        <w:ind w:firstLine="709"/>
        <w:jc w:val="both"/>
        <w:rPr>
          <w:sz w:val="22"/>
          <w:szCs w:val="22"/>
        </w:rPr>
      </w:pPr>
      <w:r w:rsidRPr="00C12DB1">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1B664DE1" w14:textId="77777777" w:rsidR="00BF2D02" w:rsidRPr="00C12DB1" w:rsidRDefault="00BF2D02" w:rsidP="00BF2D02">
      <w:pPr>
        <w:tabs>
          <w:tab w:val="num" w:pos="1080"/>
        </w:tabs>
        <w:suppressAutoHyphens/>
        <w:ind w:firstLine="709"/>
        <w:jc w:val="both"/>
        <w:rPr>
          <w:sz w:val="22"/>
          <w:szCs w:val="22"/>
        </w:rPr>
      </w:pPr>
      <w:r w:rsidRPr="00C12DB1">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EC66078" w14:textId="77777777" w:rsidR="00BF2D02" w:rsidRDefault="00BF2D02" w:rsidP="00BF2D02">
      <w:pPr>
        <w:suppressAutoHyphens/>
        <w:ind w:firstLine="709"/>
        <w:jc w:val="both"/>
        <w:rPr>
          <w:sz w:val="22"/>
          <w:szCs w:val="22"/>
        </w:rPr>
      </w:pPr>
      <w:r w:rsidRPr="00C12DB1">
        <w:rPr>
          <w:sz w:val="22"/>
          <w:szCs w:val="22"/>
        </w:rPr>
        <w:t>8) установлено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B6FAA1E" w14:textId="36D10A58" w:rsidR="00BF2D02" w:rsidRDefault="00BF2D02" w:rsidP="00BF2D02">
      <w:pPr>
        <w:suppressAutoHyphens/>
        <w:ind w:firstLine="709"/>
        <w:jc w:val="both"/>
        <w:rPr>
          <w:sz w:val="22"/>
          <w:szCs w:val="22"/>
        </w:rPr>
      </w:pPr>
      <w:r w:rsidRPr="000738E3">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38E3">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r w:rsidR="00E76CCE">
        <w:rPr>
          <w:sz w:val="22"/>
          <w:szCs w:val="22"/>
        </w:rPr>
        <w:t xml:space="preserve"> </w:t>
      </w:r>
      <w:r w:rsidR="00E76CCE" w:rsidRPr="00E76CCE">
        <w:rPr>
          <w:sz w:val="22"/>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r w:rsidR="00E76CCE">
        <w:rPr>
          <w:sz w:val="22"/>
          <w:szCs w:val="22"/>
        </w:rPr>
        <w:t>.</w:t>
      </w:r>
    </w:p>
    <w:p w14:paraId="65DE2886" w14:textId="37800E1E" w:rsidR="00BF2D02" w:rsidRDefault="00BF2D02" w:rsidP="00BF2D02">
      <w:pPr>
        <w:suppressAutoHyphens/>
        <w:ind w:firstLine="709"/>
        <w:jc w:val="both"/>
        <w:rPr>
          <w:b/>
          <w:bCs/>
          <w:sz w:val="22"/>
          <w:szCs w:val="22"/>
        </w:rPr>
      </w:pPr>
      <w:r w:rsidRPr="000B0ACF">
        <w:rPr>
          <w:b/>
          <w:bCs/>
          <w:sz w:val="22"/>
          <w:szCs w:val="22"/>
        </w:rPr>
        <w:t>1</w:t>
      </w:r>
      <w:r>
        <w:rPr>
          <w:b/>
          <w:bCs/>
          <w:sz w:val="22"/>
          <w:szCs w:val="22"/>
        </w:rPr>
        <w:t>2</w:t>
      </w:r>
      <w:r w:rsidRPr="000B0ACF">
        <w:rPr>
          <w:b/>
          <w:bCs/>
          <w:sz w:val="22"/>
          <w:szCs w:val="22"/>
        </w:rPr>
        <w:t xml:space="preserve">.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w:t>
      </w:r>
      <w:r w:rsidRPr="000B0ACF">
        <w:rPr>
          <w:b/>
          <w:bCs/>
          <w:sz w:val="22"/>
          <w:szCs w:val="22"/>
        </w:rPr>
        <w:lastRenderedPageBreak/>
        <w:t>установлена Заказчиком, за исключением случаев предоставления документации о закупке в форме электронного документа</w:t>
      </w:r>
    </w:p>
    <w:p w14:paraId="16C57E8A" w14:textId="77777777" w:rsidR="00BF2D02" w:rsidRPr="00A5393F" w:rsidRDefault="00BF2D02" w:rsidP="00BF2D02">
      <w:pPr>
        <w:suppressAutoHyphens/>
        <w:ind w:firstLine="709"/>
        <w:jc w:val="both"/>
        <w:rPr>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14:paraId="31943027" w14:textId="73DB3C4B" w:rsidR="00BF2D02" w:rsidRDefault="00BF2D02" w:rsidP="00BF2D02">
      <w:pPr>
        <w:pStyle w:val="25"/>
        <w:keepNext/>
        <w:keepLines/>
        <w:widowControl w:val="0"/>
        <w:numPr>
          <w:ilvl w:val="1"/>
          <w:numId w:val="0"/>
        </w:numPr>
        <w:suppressLineNumbers/>
        <w:tabs>
          <w:tab w:val="num" w:pos="1080"/>
        </w:tabs>
        <w:suppressAutoHyphens/>
        <w:ind w:firstLine="709"/>
        <w:rPr>
          <w:b/>
          <w:sz w:val="22"/>
          <w:szCs w:val="22"/>
        </w:rPr>
      </w:pPr>
      <w:r w:rsidRPr="000B07E2">
        <w:rPr>
          <w:b/>
          <w:sz w:val="22"/>
          <w:szCs w:val="22"/>
        </w:rPr>
        <w:t>1</w:t>
      </w:r>
      <w:r>
        <w:rPr>
          <w:b/>
          <w:sz w:val="22"/>
          <w:szCs w:val="22"/>
          <w:lang w:val="ru-RU"/>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1D080E9A" w14:textId="77777777" w:rsidR="00BF2D02" w:rsidRPr="000B07E2" w:rsidRDefault="00BF2D02" w:rsidP="00BF2D02">
      <w:pPr>
        <w:pStyle w:val="25"/>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5924F9E5" w14:textId="0265FC1D" w:rsidR="00BF2D02" w:rsidRDefault="00BF2D02" w:rsidP="00BF2D02">
      <w:pPr>
        <w:pStyle w:val="25"/>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Pr>
          <w:b/>
          <w:sz w:val="22"/>
          <w:szCs w:val="22"/>
          <w:lang w:val="ru-RU"/>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4A5A08EA" w14:textId="7A9398C2" w:rsidR="00BF2D02" w:rsidRPr="00152D3C" w:rsidRDefault="00BF2D02" w:rsidP="00BF2D02">
      <w:pPr>
        <w:pStyle w:val="25"/>
        <w:keepNext/>
        <w:keepLines/>
        <w:widowControl w:val="0"/>
        <w:numPr>
          <w:ilvl w:val="1"/>
          <w:numId w:val="0"/>
        </w:numPr>
        <w:suppressLineNumbers/>
        <w:tabs>
          <w:tab w:val="num" w:pos="1080"/>
        </w:tabs>
        <w:suppressAutoHyphens/>
        <w:ind w:firstLine="709"/>
        <w:rPr>
          <w:sz w:val="22"/>
          <w:szCs w:val="22"/>
          <w:lang w:val="ru-RU"/>
        </w:rPr>
      </w:pPr>
      <w:r w:rsidRPr="000B07E2">
        <w:rPr>
          <w:sz w:val="22"/>
          <w:szCs w:val="22"/>
        </w:rPr>
        <w:t xml:space="preserve">Не </w:t>
      </w:r>
      <w:r>
        <w:rPr>
          <w:sz w:val="22"/>
          <w:szCs w:val="22"/>
        </w:rPr>
        <w:t>требуется</w:t>
      </w:r>
    </w:p>
    <w:p w14:paraId="3F864067" w14:textId="77777777" w:rsidR="00152D3C" w:rsidRPr="00152D3C" w:rsidRDefault="00152D3C" w:rsidP="00152D3C">
      <w:pPr>
        <w:pStyle w:val="25"/>
        <w:keepNext/>
        <w:keepLines/>
        <w:widowControl w:val="0"/>
        <w:numPr>
          <w:ilvl w:val="1"/>
          <w:numId w:val="0"/>
        </w:numPr>
        <w:suppressLineNumbers/>
        <w:tabs>
          <w:tab w:val="num" w:pos="1080"/>
        </w:tabs>
        <w:suppressAutoHyphens/>
        <w:ind w:firstLine="709"/>
        <w:rPr>
          <w:sz w:val="22"/>
          <w:szCs w:val="22"/>
          <w:lang w:val="ru-RU"/>
        </w:rPr>
      </w:pPr>
    </w:p>
    <w:p w14:paraId="193C2B79" w14:textId="1FFD8049" w:rsidR="00152D3C" w:rsidRPr="00A56E00" w:rsidRDefault="00152D3C" w:rsidP="00152D3C">
      <w:pPr>
        <w:pStyle w:val="25"/>
        <w:keepNext/>
        <w:keepLines/>
        <w:widowControl w:val="0"/>
        <w:numPr>
          <w:ilvl w:val="1"/>
          <w:numId w:val="0"/>
        </w:numPr>
        <w:suppressLineNumbers/>
        <w:tabs>
          <w:tab w:val="num" w:pos="1080"/>
        </w:tabs>
        <w:suppressAutoHyphens/>
        <w:ind w:firstLine="709"/>
        <w:rPr>
          <w:sz w:val="22"/>
          <w:szCs w:val="22"/>
          <w:lang w:val="ru-RU"/>
        </w:rPr>
      </w:pPr>
    </w:p>
    <w:p w14:paraId="71FAEF35" w14:textId="77777777" w:rsidR="00B20492" w:rsidRDefault="00B20492" w:rsidP="00B20492">
      <w:pPr>
        <w:pStyle w:val="23"/>
        <w:widowControl w:val="0"/>
        <w:tabs>
          <w:tab w:val="num" w:pos="1080"/>
        </w:tabs>
        <w:suppressAutoHyphens/>
        <w:adjustRightInd w:val="0"/>
        <w:spacing w:after="0" w:line="240" w:lineRule="auto"/>
        <w:ind w:left="0" w:firstLine="709"/>
        <w:jc w:val="both"/>
        <w:textAlignment w:val="baseline"/>
        <w:rPr>
          <w:b/>
          <w:sz w:val="24"/>
          <w:szCs w:val="24"/>
          <w:lang w:val="ru-RU"/>
        </w:rPr>
      </w:pPr>
    </w:p>
    <w:p w14:paraId="42B7BCAA" w14:textId="77777777" w:rsidR="00B20492" w:rsidRDefault="00B20492" w:rsidP="00B20492">
      <w:pPr>
        <w:suppressAutoHyphens/>
        <w:rPr>
          <w:i/>
          <w:sz w:val="20"/>
          <w:szCs w:val="20"/>
        </w:rPr>
        <w:sectPr w:rsidR="00B20492" w:rsidSect="00C362FE">
          <w:headerReference w:type="default" r:id="rId9"/>
          <w:footerReference w:type="even" r:id="rId10"/>
          <w:footerReference w:type="default" r:id="rId11"/>
          <w:pgSz w:w="11907" w:h="16840" w:code="9"/>
          <w:pgMar w:top="709" w:right="850" w:bottom="1134" w:left="1134" w:header="720" w:footer="352" w:gutter="0"/>
          <w:cols w:space="720"/>
          <w:titlePg/>
          <w:docGrid w:linePitch="381"/>
        </w:sectPr>
      </w:pPr>
    </w:p>
    <w:p w14:paraId="1DCD9BB4"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73DB08FA" w14:textId="77777777" w:rsidR="00CA6DD5" w:rsidRDefault="00CA6DD5" w:rsidP="00CA6DD5">
      <w:pPr>
        <w:suppressAutoHyphens/>
        <w:jc w:val="right"/>
        <w:rPr>
          <w:sz w:val="22"/>
          <w:szCs w:val="22"/>
          <w:lang w:eastAsia="en-US"/>
        </w:rPr>
      </w:pPr>
      <w:proofErr w:type="gramStart"/>
      <w:r>
        <w:rPr>
          <w:sz w:val="22"/>
          <w:szCs w:val="22"/>
          <w:lang w:eastAsia="en-US"/>
        </w:rPr>
        <w:t>к</w:t>
      </w:r>
      <w:proofErr w:type="gramEnd"/>
      <w:r>
        <w:rPr>
          <w:sz w:val="22"/>
          <w:szCs w:val="22"/>
          <w:lang w:eastAsia="en-US"/>
        </w:rPr>
        <w:t xml:space="preserve"> извещению </w:t>
      </w:r>
      <w:r w:rsidRPr="00B20492">
        <w:rPr>
          <w:sz w:val="22"/>
          <w:szCs w:val="22"/>
          <w:lang w:eastAsia="en-US"/>
        </w:rPr>
        <w:t>о закупке у единственного поставщика (подрядчика, исполнителя)</w:t>
      </w:r>
    </w:p>
    <w:p w14:paraId="34F44EB0" w14:textId="77777777" w:rsidR="00CA6DD5" w:rsidRDefault="00CA6DD5" w:rsidP="00CA6DD5">
      <w:pPr>
        <w:suppressAutoHyphens/>
        <w:jc w:val="right"/>
        <w:rPr>
          <w:sz w:val="22"/>
          <w:szCs w:val="22"/>
          <w:lang w:eastAsia="en-US"/>
        </w:rPr>
      </w:pPr>
    </w:p>
    <w:p w14:paraId="221D08DF" w14:textId="77777777" w:rsidR="00400345" w:rsidRDefault="00400345" w:rsidP="00B20492">
      <w:pPr>
        <w:suppressAutoHyphens/>
        <w:jc w:val="center"/>
        <w:rPr>
          <w:b/>
          <w:sz w:val="22"/>
          <w:szCs w:val="22"/>
        </w:rPr>
      </w:pPr>
    </w:p>
    <w:p w14:paraId="02FC3B9A" w14:textId="77777777" w:rsidR="00400345" w:rsidRDefault="00400345" w:rsidP="00B20492">
      <w:pPr>
        <w:suppressAutoHyphens/>
        <w:jc w:val="center"/>
        <w:rPr>
          <w:b/>
          <w:sz w:val="22"/>
          <w:szCs w:val="22"/>
        </w:rPr>
      </w:pPr>
    </w:p>
    <w:p w14:paraId="5DA6C33B" w14:textId="77777777" w:rsidR="00400345" w:rsidRDefault="00400345" w:rsidP="00B20492">
      <w:pPr>
        <w:suppressAutoHyphens/>
        <w:jc w:val="center"/>
        <w:rPr>
          <w:b/>
          <w:sz w:val="22"/>
          <w:szCs w:val="22"/>
        </w:rPr>
      </w:pPr>
    </w:p>
    <w:p w14:paraId="7D29A57B" w14:textId="791088CB" w:rsidR="00400345" w:rsidRDefault="00400345" w:rsidP="00400345">
      <w:pPr>
        <w:ind w:firstLine="567"/>
        <w:jc w:val="center"/>
        <w:rPr>
          <w:b/>
          <w:bCs/>
          <w:sz w:val="22"/>
          <w:szCs w:val="22"/>
        </w:rPr>
      </w:pPr>
      <w:r w:rsidRPr="001C3741">
        <w:rPr>
          <w:b/>
          <w:bCs/>
          <w:sz w:val="22"/>
          <w:szCs w:val="22"/>
        </w:rPr>
        <w:t>ТЕХНИЧЕСКОЕ ЗАДАНИЕ</w:t>
      </w:r>
    </w:p>
    <w:p w14:paraId="17B0B586" w14:textId="6313DB7A" w:rsidR="00A83200" w:rsidRDefault="00F02EED" w:rsidP="00400345">
      <w:pPr>
        <w:ind w:firstLine="567"/>
        <w:jc w:val="center"/>
        <w:rPr>
          <w:bCs/>
          <w:sz w:val="22"/>
          <w:szCs w:val="22"/>
        </w:rPr>
      </w:pPr>
      <w:proofErr w:type="gramStart"/>
      <w:r>
        <w:rPr>
          <w:bCs/>
          <w:sz w:val="22"/>
          <w:szCs w:val="22"/>
        </w:rPr>
        <w:t>н</w:t>
      </w:r>
      <w:r w:rsidR="0034277E" w:rsidRPr="0034277E">
        <w:rPr>
          <w:bCs/>
          <w:sz w:val="22"/>
          <w:szCs w:val="22"/>
        </w:rPr>
        <w:t>а</w:t>
      </w:r>
      <w:proofErr w:type="gramEnd"/>
      <w:r w:rsidR="0034277E" w:rsidRPr="0034277E">
        <w:rPr>
          <w:bCs/>
          <w:sz w:val="22"/>
          <w:szCs w:val="22"/>
        </w:rPr>
        <w:t xml:space="preserve"> оказание услуг почтовой связи</w:t>
      </w:r>
    </w:p>
    <w:p w14:paraId="15272152" w14:textId="77777777" w:rsidR="00F02EED" w:rsidRDefault="00F02EED" w:rsidP="00400345">
      <w:pPr>
        <w:ind w:firstLine="567"/>
        <w:jc w:val="center"/>
        <w:rPr>
          <w:bCs/>
          <w:sz w:val="22"/>
          <w:szCs w:val="22"/>
        </w:rPr>
      </w:pPr>
    </w:p>
    <w:p w14:paraId="72557B9F" w14:textId="7FF5D631" w:rsidR="0034277E" w:rsidRPr="0034277E" w:rsidRDefault="0034277E" w:rsidP="00F02EED">
      <w:pPr>
        <w:spacing w:line="360" w:lineRule="auto"/>
        <w:ind w:firstLine="567"/>
        <w:jc w:val="both"/>
        <w:rPr>
          <w:bCs/>
          <w:sz w:val="22"/>
          <w:szCs w:val="22"/>
        </w:rPr>
      </w:pPr>
      <w:r>
        <w:rPr>
          <w:bCs/>
          <w:sz w:val="22"/>
          <w:szCs w:val="22"/>
        </w:rPr>
        <w:t>Услуги по приему, обработке, перевозке и доставке (вручению</w:t>
      </w:r>
      <w:r w:rsidR="00F02EED">
        <w:rPr>
          <w:bCs/>
          <w:sz w:val="22"/>
          <w:szCs w:val="22"/>
        </w:rPr>
        <w:t>) письменной корреспонденции, пересылаемой в рамках универсальных услуг почтовой связи (услуг общедоступной почтовой связи), тарифицируются в соответствии с действующими на момент оказания услуг тарифами на услуги почтовой связи, государственное регулирование которых осуществляет Федеральная антимонопольная служба РФ (ФАС России).</w:t>
      </w:r>
    </w:p>
    <w:p w14:paraId="47F6F420" w14:textId="77777777" w:rsidR="00A83200" w:rsidRDefault="00A83200" w:rsidP="00400345">
      <w:pPr>
        <w:suppressAutoHyphens/>
        <w:jc w:val="right"/>
        <w:rPr>
          <w:bCs/>
          <w:sz w:val="22"/>
          <w:szCs w:val="22"/>
        </w:rPr>
      </w:pPr>
    </w:p>
    <w:p w14:paraId="1F19D906" w14:textId="285B0C63" w:rsidR="00400345" w:rsidRPr="00400345" w:rsidRDefault="00400345" w:rsidP="00400345">
      <w:pPr>
        <w:suppressAutoHyphens/>
        <w:jc w:val="right"/>
        <w:rPr>
          <w:bCs/>
          <w:sz w:val="22"/>
          <w:szCs w:val="22"/>
        </w:rPr>
      </w:pPr>
      <w:r w:rsidRPr="00400345">
        <w:rPr>
          <w:bCs/>
          <w:sz w:val="22"/>
          <w:szCs w:val="22"/>
        </w:rPr>
        <w:t>Приложение №</w:t>
      </w:r>
      <w:r>
        <w:rPr>
          <w:bCs/>
          <w:sz w:val="22"/>
          <w:szCs w:val="22"/>
        </w:rPr>
        <w:t>3</w:t>
      </w:r>
      <w:r w:rsidRPr="00400345">
        <w:rPr>
          <w:bCs/>
          <w:sz w:val="22"/>
          <w:szCs w:val="22"/>
        </w:rPr>
        <w:t xml:space="preserve"> </w:t>
      </w:r>
    </w:p>
    <w:p w14:paraId="38D83E12" w14:textId="3DA787C2" w:rsidR="00400345" w:rsidRDefault="00400345" w:rsidP="00400345">
      <w:pPr>
        <w:suppressAutoHyphens/>
        <w:jc w:val="right"/>
        <w:rPr>
          <w:bCs/>
          <w:sz w:val="22"/>
          <w:szCs w:val="22"/>
        </w:rPr>
      </w:pPr>
      <w:proofErr w:type="gramStart"/>
      <w:r w:rsidRPr="00400345">
        <w:rPr>
          <w:bCs/>
          <w:sz w:val="22"/>
          <w:szCs w:val="22"/>
        </w:rPr>
        <w:t>к</w:t>
      </w:r>
      <w:proofErr w:type="gramEnd"/>
      <w:r w:rsidRPr="00400345">
        <w:rPr>
          <w:bCs/>
          <w:sz w:val="22"/>
          <w:szCs w:val="22"/>
        </w:rPr>
        <w:t xml:space="preserve"> извещению о закупке у единственного поставщика (подрядчика, исполнителя)</w:t>
      </w:r>
    </w:p>
    <w:p w14:paraId="42C69220" w14:textId="77777777" w:rsidR="00C362FE" w:rsidRDefault="00C362FE" w:rsidP="00400345">
      <w:pPr>
        <w:suppressAutoHyphens/>
        <w:jc w:val="right"/>
        <w:rPr>
          <w:bCs/>
          <w:sz w:val="22"/>
          <w:szCs w:val="22"/>
        </w:rPr>
      </w:pPr>
    </w:p>
    <w:p w14:paraId="047EBC7E" w14:textId="77777777" w:rsidR="00C362FE" w:rsidRDefault="00C362FE" w:rsidP="00400345">
      <w:pPr>
        <w:suppressAutoHyphens/>
        <w:jc w:val="right"/>
        <w:rPr>
          <w:bCs/>
          <w:sz w:val="22"/>
          <w:szCs w:val="22"/>
        </w:rPr>
      </w:pPr>
    </w:p>
    <w:p w14:paraId="02C45CE0" w14:textId="77777777" w:rsidR="00C362FE" w:rsidRDefault="00C362FE" w:rsidP="00400345">
      <w:pPr>
        <w:suppressAutoHyphens/>
        <w:jc w:val="right"/>
        <w:rPr>
          <w:bCs/>
          <w:sz w:val="22"/>
          <w:szCs w:val="22"/>
        </w:rPr>
      </w:pPr>
    </w:p>
    <w:p w14:paraId="1844D1B5" w14:textId="77777777" w:rsidR="004F7317" w:rsidRDefault="00C362FE" w:rsidP="00C362FE">
      <w:pPr>
        <w:suppressAutoHyphens/>
        <w:jc w:val="center"/>
        <w:rPr>
          <w:b/>
          <w:sz w:val="22"/>
          <w:szCs w:val="22"/>
        </w:rPr>
      </w:pPr>
      <w:r>
        <w:rPr>
          <w:b/>
          <w:sz w:val="22"/>
          <w:szCs w:val="22"/>
        </w:rPr>
        <w:t xml:space="preserve">СВЕДЕНИЯ О НАЧАЛЬНОЙ (МАКСИМАЛЬНОЙ) ЦЕНЕ ЕДИНИЦЫ ТОВАРА, </w:t>
      </w:r>
    </w:p>
    <w:p w14:paraId="1E1E900C" w14:textId="28DBEDF6" w:rsidR="00C362FE" w:rsidRDefault="00C362FE" w:rsidP="00C362FE">
      <w:pPr>
        <w:suppressAutoHyphens/>
        <w:jc w:val="center"/>
        <w:rPr>
          <w:b/>
          <w:sz w:val="22"/>
          <w:szCs w:val="22"/>
        </w:rPr>
      </w:pPr>
      <w:r>
        <w:rPr>
          <w:b/>
          <w:sz w:val="22"/>
          <w:szCs w:val="22"/>
        </w:rPr>
        <w:t>РАБОТЫ, УСЛУГИ</w:t>
      </w:r>
    </w:p>
    <w:p w14:paraId="043AA71B" w14:textId="77777777" w:rsidR="00F02EED" w:rsidRPr="00F02EED" w:rsidRDefault="00F02EED" w:rsidP="00F02EED">
      <w:pPr>
        <w:suppressAutoHyphens/>
        <w:rPr>
          <w:sz w:val="22"/>
          <w:szCs w:val="22"/>
        </w:rPr>
      </w:pPr>
      <w:r w:rsidRPr="00F02EED">
        <w:rPr>
          <w:sz w:val="22"/>
          <w:szCs w:val="22"/>
        </w:rPr>
        <w:t>Обоснование НМЦК тарифным методом</w:t>
      </w:r>
    </w:p>
    <w:p w14:paraId="53EB481F" w14:textId="77777777" w:rsidR="00F02EED" w:rsidRDefault="00F02EED" w:rsidP="00F02EED">
      <w:pPr>
        <w:suppressAutoHyphens/>
        <w:rPr>
          <w:b/>
          <w:sz w:val="22"/>
          <w:szCs w:val="22"/>
        </w:rPr>
      </w:pPr>
    </w:p>
    <w:p w14:paraId="16B22DE4" w14:textId="77777777" w:rsidR="004A3780" w:rsidRDefault="004A3780" w:rsidP="00C362FE">
      <w:pPr>
        <w:suppressAutoHyphens/>
        <w:jc w:val="center"/>
        <w:rPr>
          <w:b/>
          <w:sz w:val="22"/>
          <w:szCs w:val="22"/>
        </w:rPr>
        <w:sectPr w:rsidR="004A3780" w:rsidSect="00625F57">
          <w:pgSz w:w="11906" w:h="16838"/>
          <w:pgMar w:top="709" w:right="707" w:bottom="851" w:left="1276" w:header="567" w:footer="567" w:gutter="0"/>
          <w:cols w:space="709"/>
          <w:noEndnote/>
        </w:sectPr>
      </w:pPr>
    </w:p>
    <w:p w14:paraId="7F782765" w14:textId="5153CB7C" w:rsidR="00CE0F90" w:rsidRDefault="00CE0F90" w:rsidP="00C362FE">
      <w:pPr>
        <w:suppressAutoHyphens/>
        <w:jc w:val="center"/>
        <w:rPr>
          <w:b/>
          <w:sz w:val="22"/>
          <w:szCs w:val="22"/>
        </w:rPr>
      </w:pPr>
    </w:p>
    <w:p w14:paraId="3AC66893" w14:textId="77777777" w:rsidR="004A3780" w:rsidRPr="004A3780" w:rsidRDefault="004A3780" w:rsidP="004A3780">
      <w:pPr>
        <w:widowControl w:val="0"/>
        <w:ind w:left="1894"/>
        <w:rPr>
          <w:color w:val="000000"/>
          <w:sz w:val="22"/>
          <w:szCs w:val="22"/>
          <w:lang w:bidi="ru-RU"/>
        </w:rPr>
      </w:pPr>
      <w:r w:rsidRPr="004A3780">
        <w:rPr>
          <w:b/>
          <w:bCs/>
          <w:color w:val="000000"/>
          <w:sz w:val="22"/>
          <w:szCs w:val="22"/>
          <w:lang w:bidi="ru-RU"/>
        </w:rPr>
        <w:t>Тарифы на услугу общедоступной почтовой связи по пересылке внутренней письменной корреспонденции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63"/>
        <w:gridCol w:w="8921"/>
        <w:gridCol w:w="2963"/>
        <w:gridCol w:w="2678"/>
      </w:tblGrid>
      <w:tr w:rsidR="004A3780" w:rsidRPr="004A3780" w14:paraId="433F067F" w14:textId="77777777" w:rsidTr="003C5351">
        <w:trPr>
          <w:trHeight w:hRule="exact" w:val="878"/>
          <w:jc w:val="center"/>
        </w:trPr>
        <w:tc>
          <w:tcPr>
            <w:tcW w:w="1163" w:type="dxa"/>
            <w:tcBorders>
              <w:top w:val="single" w:sz="4" w:space="0" w:color="auto"/>
              <w:left w:val="single" w:sz="4" w:space="0" w:color="auto"/>
            </w:tcBorders>
            <w:vAlign w:val="center"/>
          </w:tcPr>
          <w:p w14:paraId="68A6B5FA" w14:textId="77777777" w:rsidR="004A3780" w:rsidRPr="004A3780" w:rsidRDefault="004A3780" w:rsidP="004A3780">
            <w:pPr>
              <w:widowControl w:val="0"/>
              <w:spacing w:line="264" w:lineRule="auto"/>
              <w:jc w:val="center"/>
              <w:rPr>
                <w:color w:val="000000"/>
                <w:sz w:val="22"/>
                <w:szCs w:val="22"/>
                <w:lang w:bidi="ru-RU"/>
              </w:rPr>
            </w:pPr>
            <w:r w:rsidRPr="004A3780">
              <w:rPr>
                <w:color w:val="000000"/>
                <w:sz w:val="22"/>
                <w:szCs w:val="22"/>
                <w:lang w:bidi="ru-RU"/>
              </w:rPr>
              <w:t>№ пунктов</w:t>
            </w:r>
          </w:p>
        </w:tc>
        <w:tc>
          <w:tcPr>
            <w:tcW w:w="8921" w:type="dxa"/>
            <w:tcBorders>
              <w:top w:val="single" w:sz="4" w:space="0" w:color="auto"/>
              <w:left w:val="single" w:sz="4" w:space="0" w:color="auto"/>
            </w:tcBorders>
            <w:vAlign w:val="center"/>
          </w:tcPr>
          <w:p w14:paraId="5EA02B35"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Виды отправлений и услуг</w:t>
            </w:r>
          </w:p>
        </w:tc>
        <w:tc>
          <w:tcPr>
            <w:tcW w:w="2963" w:type="dxa"/>
            <w:tcBorders>
              <w:top w:val="single" w:sz="4" w:space="0" w:color="auto"/>
              <w:left w:val="single" w:sz="4" w:space="0" w:color="auto"/>
            </w:tcBorders>
            <w:vAlign w:val="bottom"/>
          </w:tcPr>
          <w:p w14:paraId="41A685F7" w14:textId="77777777" w:rsidR="004A3780" w:rsidRPr="004A3780" w:rsidRDefault="004A3780" w:rsidP="004A3780">
            <w:pPr>
              <w:widowControl w:val="0"/>
              <w:spacing w:line="264" w:lineRule="auto"/>
              <w:jc w:val="center"/>
              <w:rPr>
                <w:color w:val="000000"/>
                <w:sz w:val="22"/>
                <w:szCs w:val="22"/>
                <w:lang w:bidi="ru-RU"/>
              </w:rPr>
            </w:pPr>
            <w:r w:rsidRPr="004A3780">
              <w:rPr>
                <w:color w:val="000000"/>
                <w:sz w:val="22"/>
                <w:szCs w:val="22"/>
                <w:lang w:bidi="ru-RU"/>
              </w:rPr>
              <w:t xml:space="preserve">Предельные </w:t>
            </w:r>
          </w:p>
          <w:p w14:paraId="2C6E3C48" w14:textId="77777777" w:rsidR="004A3780" w:rsidRPr="004A3780" w:rsidRDefault="004A3780" w:rsidP="004A3780">
            <w:pPr>
              <w:widowControl w:val="0"/>
              <w:spacing w:line="264" w:lineRule="auto"/>
              <w:jc w:val="center"/>
              <w:rPr>
                <w:color w:val="000000"/>
                <w:sz w:val="22"/>
                <w:szCs w:val="22"/>
                <w:lang w:bidi="ru-RU"/>
              </w:rPr>
            </w:pPr>
            <w:proofErr w:type="gramStart"/>
            <w:r w:rsidRPr="004A3780">
              <w:rPr>
                <w:color w:val="000000"/>
                <w:sz w:val="22"/>
                <w:szCs w:val="22"/>
                <w:lang w:bidi="ru-RU"/>
              </w:rPr>
              <w:t>максимальные</w:t>
            </w:r>
            <w:proofErr w:type="gramEnd"/>
            <w:r w:rsidRPr="004A3780">
              <w:rPr>
                <w:color w:val="000000"/>
                <w:sz w:val="22"/>
                <w:szCs w:val="22"/>
                <w:lang w:bidi="ru-RU"/>
              </w:rPr>
              <w:t xml:space="preserve"> уровни </w:t>
            </w:r>
          </w:p>
          <w:p w14:paraId="1C0B710C" w14:textId="77777777" w:rsidR="004A3780" w:rsidRPr="004A3780" w:rsidRDefault="004A3780" w:rsidP="004A3780">
            <w:pPr>
              <w:widowControl w:val="0"/>
              <w:spacing w:line="264" w:lineRule="auto"/>
              <w:jc w:val="center"/>
              <w:rPr>
                <w:color w:val="000000"/>
                <w:sz w:val="22"/>
                <w:szCs w:val="22"/>
                <w:lang w:bidi="ru-RU"/>
              </w:rPr>
            </w:pPr>
            <w:proofErr w:type="gramStart"/>
            <w:r w:rsidRPr="004A3780">
              <w:rPr>
                <w:color w:val="000000"/>
                <w:sz w:val="22"/>
                <w:szCs w:val="22"/>
                <w:lang w:bidi="ru-RU"/>
              </w:rPr>
              <w:t>тарифов</w:t>
            </w:r>
            <w:proofErr w:type="gramEnd"/>
            <w:r w:rsidRPr="004A3780">
              <w:rPr>
                <w:color w:val="000000"/>
                <w:sz w:val="22"/>
                <w:szCs w:val="22"/>
                <w:lang w:bidi="ru-RU"/>
              </w:rPr>
              <w:t xml:space="preserve"> без НДС, руб.</w:t>
            </w:r>
          </w:p>
        </w:tc>
        <w:tc>
          <w:tcPr>
            <w:tcW w:w="2678" w:type="dxa"/>
            <w:tcBorders>
              <w:top w:val="single" w:sz="4" w:space="0" w:color="auto"/>
              <w:left w:val="single" w:sz="4" w:space="0" w:color="auto"/>
              <w:right w:val="single" w:sz="4" w:space="0" w:color="auto"/>
            </w:tcBorders>
            <w:vAlign w:val="bottom"/>
          </w:tcPr>
          <w:p w14:paraId="7DFC997F" w14:textId="77777777" w:rsidR="004A3780" w:rsidRPr="004A3780" w:rsidRDefault="004A3780" w:rsidP="004A3780">
            <w:pPr>
              <w:widowControl w:val="0"/>
              <w:spacing w:line="264" w:lineRule="auto"/>
              <w:jc w:val="center"/>
              <w:rPr>
                <w:color w:val="000000"/>
                <w:sz w:val="22"/>
                <w:szCs w:val="22"/>
                <w:lang w:bidi="ru-RU"/>
              </w:rPr>
            </w:pPr>
            <w:r w:rsidRPr="004A3780">
              <w:rPr>
                <w:color w:val="000000"/>
                <w:sz w:val="22"/>
                <w:szCs w:val="22"/>
                <w:lang w:bidi="ru-RU"/>
              </w:rPr>
              <w:t xml:space="preserve">Предельные </w:t>
            </w:r>
          </w:p>
          <w:p w14:paraId="5E99898E" w14:textId="77777777" w:rsidR="004A3780" w:rsidRPr="004A3780" w:rsidRDefault="004A3780" w:rsidP="004A3780">
            <w:pPr>
              <w:widowControl w:val="0"/>
              <w:spacing w:line="264" w:lineRule="auto"/>
              <w:jc w:val="center"/>
              <w:rPr>
                <w:color w:val="000000"/>
                <w:sz w:val="22"/>
                <w:szCs w:val="22"/>
                <w:lang w:bidi="ru-RU"/>
              </w:rPr>
            </w:pPr>
            <w:proofErr w:type="gramStart"/>
            <w:r w:rsidRPr="004A3780">
              <w:rPr>
                <w:color w:val="000000"/>
                <w:sz w:val="22"/>
                <w:szCs w:val="22"/>
                <w:lang w:bidi="ru-RU"/>
              </w:rPr>
              <w:t>максимальные</w:t>
            </w:r>
            <w:proofErr w:type="gramEnd"/>
            <w:r w:rsidRPr="004A3780">
              <w:rPr>
                <w:color w:val="000000"/>
                <w:sz w:val="22"/>
                <w:szCs w:val="22"/>
                <w:lang w:bidi="ru-RU"/>
              </w:rPr>
              <w:t xml:space="preserve"> уровни тарифов с НДС, руб.</w:t>
            </w:r>
          </w:p>
        </w:tc>
      </w:tr>
      <w:tr w:rsidR="004A3780" w:rsidRPr="004A3780" w14:paraId="25DD2FE0" w14:textId="77777777" w:rsidTr="003C5351">
        <w:trPr>
          <w:trHeight w:hRule="exact" w:val="306"/>
          <w:jc w:val="center"/>
        </w:trPr>
        <w:tc>
          <w:tcPr>
            <w:tcW w:w="1163" w:type="dxa"/>
            <w:tcBorders>
              <w:top w:val="single" w:sz="4" w:space="0" w:color="auto"/>
              <w:left w:val="single" w:sz="4" w:space="0" w:color="auto"/>
            </w:tcBorders>
          </w:tcPr>
          <w:p w14:paraId="63E8FDEB"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w:t>
            </w:r>
          </w:p>
        </w:tc>
        <w:tc>
          <w:tcPr>
            <w:tcW w:w="8921" w:type="dxa"/>
            <w:tcBorders>
              <w:top w:val="single" w:sz="4" w:space="0" w:color="auto"/>
              <w:left w:val="single" w:sz="4" w:space="0" w:color="auto"/>
            </w:tcBorders>
          </w:tcPr>
          <w:p w14:paraId="7C61FAA8"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w:t>
            </w:r>
          </w:p>
        </w:tc>
        <w:tc>
          <w:tcPr>
            <w:tcW w:w="2963" w:type="dxa"/>
            <w:tcBorders>
              <w:top w:val="single" w:sz="4" w:space="0" w:color="auto"/>
              <w:left w:val="single" w:sz="4" w:space="0" w:color="auto"/>
            </w:tcBorders>
          </w:tcPr>
          <w:p w14:paraId="55D9FA8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w:t>
            </w:r>
          </w:p>
        </w:tc>
        <w:tc>
          <w:tcPr>
            <w:tcW w:w="2678" w:type="dxa"/>
            <w:tcBorders>
              <w:top w:val="single" w:sz="4" w:space="0" w:color="auto"/>
              <w:left w:val="single" w:sz="4" w:space="0" w:color="auto"/>
              <w:right w:val="single" w:sz="4" w:space="0" w:color="auto"/>
            </w:tcBorders>
          </w:tcPr>
          <w:p w14:paraId="266C5A9E"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w:t>
            </w:r>
          </w:p>
        </w:tc>
      </w:tr>
      <w:tr w:rsidR="004A3780" w:rsidRPr="004A3780" w14:paraId="553AD872" w14:textId="77777777" w:rsidTr="003C5351">
        <w:trPr>
          <w:trHeight w:hRule="exact" w:val="464"/>
          <w:jc w:val="center"/>
        </w:trPr>
        <w:tc>
          <w:tcPr>
            <w:tcW w:w="1163" w:type="dxa"/>
            <w:tcBorders>
              <w:top w:val="single" w:sz="4" w:space="0" w:color="auto"/>
              <w:left w:val="single" w:sz="4" w:space="0" w:color="auto"/>
            </w:tcBorders>
            <w:vAlign w:val="center"/>
          </w:tcPr>
          <w:p w14:paraId="31825B00"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w:t>
            </w:r>
          </w:p>
        </w:tc>
        <w:tc>
          <w:tcPr>
            <w:tcW w:w="14562" w:type="dxa"/>
            <w:gridSpan w:val="3"/>
            <w:tcBorders>
              <w:top w:val="single" w:sz="4" w:space="0" w:color="auto"/>
              <w:left w:val="single" w:sz="4" w:space="0" w:color="auto"/>
              <w:right w:val="single" w:sz="4" w:space="0" w:color="auto"/>
            </w:tcBorders>
            <w:vAlign w:val="center"/>
          </w:tcPr>
          <w:p w14:paraId="70E9D26F" w14:textId="77777777" w:rsidR="004A3780" w:rsidRPr="004A3780" w:rsidRDefault="004A3780" w:rsidP="004A3780">
            <w:pPr>
              <w:widowControl w:val="0"/>
              <w:jc w:val="center"/>
              <w:rPr>
                <w:color w:val="000000"/>
                <w:sz w:val="22"/>
                <w:szCs w:val="22"/>
                <w:lang w:bidi="ru-RU"/>
              </w:rPr>
            </w:pPr>
            <w:r w:rsidRPr="004A3780">
              <w:rPr>
                <w:b/>
                <w:bCs/>
                <w:color w:val="000000"/>
                <w:sz w:val="22"/>
                <w:szCs w:val="22"/>
                <w:lang w:bidi="ru-RU"/>
              </w:rPr>
              <w:t>Пересылка почтовой карточки</w:t>
            </w:r>
          </w:p>
        </w:tc>
      </w:tr>
      <w:tr w:rsidR="004A3780" w:rsidRPr="004A3780" w14:paraId="50F3BE4C" w14:textId="77777777" w:rsidTr="003C5351">
        <w:trPr>
          <w:trHeight w:hRule="exact" w:val="302"/>
          <w:jc w:val="center"/>
        </w:trPr>
        <w:tc>
          <w:tcPr>
            <w:tcW w:w="1163" w:type="dxa"/>
            <w:tcBorders>
              <w:top w:val="single" w:sz="4" w:space="0" w:color="auto"/>
              <w:left w:val="single" w:sz="4" w:space="0" w:color="auto"/>
            </w:tcBorders>
            <w:vAlign w:val="bottom"/>
          </w:tcPr>
          <w:p w14:paraId="4D8E6B7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1.1.</w:t>
            </w:r>
          </w:p>
        </w:tc>
        <w:tc>
          <w:tcPr>
            <w:tcW w:w="8921" w:type="dxa"/>
            <w:tcBorders>
              <w:top w:val="single" w:sz="4" w:space="0" w:color="auto"/>
              <w:left w:val="single" w:sz="4" w:space="0" w:color="auto"/>
            </w:tcBorders>
            <w:vAlign w:val="bottom"/>
          </w:tcPr>
          <w:p w14:paraId="6BBCF30A" w14:textId="77777777" w:rsidR="004A3780" w:rsidRPr="004A3780" w:rsidRDefault="004A3780" w:rsidP="004A3780">
            <w:pPr>
              <w:widowControl w:val="0"/>
              <w:rPr>
                <w:color w:val="000000"/>
                <w:sz w:val="22"/>
                <w:szCs w:val="22"/>
                <w:lang w:bidi="ru-RU"/>
              </w:rPr>
            </w:pPr>
            <w:r w:rsidRPr="004A3780">
              <w:rPr>
                <w:color w:val="000000"/>
                <w:sz w:val="22"/>
                <w:szCs w:val="22"/>
                <w:lang w:bidi="ru-RU"/>
              </w:rPr>
              <w:t>Простой</w:t>
            </w:r>
          </w:p>
        </w:tc>
        <w:tc>
          <w:tcPr>
            <w:tcW w:w="2963" w:type="dxa"/>
            <w:tcBorders>
              <w:top w:val="single" w:sz="4" w:space="0" w:color="auto"/>
              <w:left w:val="single" w:sz="4" w:space="0" w:color="auto"/>
            </w:tcBorders>
            <w:vAlign w:val="bottom"/>
          </w:tcPr>
          <w:p w14:paraId="4AC4C5C9"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24,00</w:t>
            </w:r>
          </w:p>
        </w:tc>
        <w:tc>
          <w:tcPr>
            <w:tcW w:w="2678" w:type="dxa"/>
            <w:tcBorders>
              <w:top w:val="single" w:sz="4" w:space="0" w:color="auto"/>
              <w:left w:val="single" w:sz="4" w:space="0" w:color="auto"/>
              <w:right w:val="single" w:sz="4" w:space="0" w:color="auto"/>
            </w:tcBorders>
            <w:vAlign w:val="bottom"/>
          </w:tcPr>
          <w:p w14:paraId="79E4934C"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28,80</w:t>
            </w:r>
          </w:p>
        </w:tc>
      </w:tr>
      <w:tr w:rsidR="004A3780" w:rsidRPr="004A3780" w14:paraId="46A9D231" w14:textId="77777777" w:rsidTr="003C5351">
        <w:trPr>
          <w:trHeight w:hRule="exact" w:val="324"/>
          <w:jc w:val="center"/>
        </w:trPr>
        <w:tc>
          <w:tcPr>
            <w:tcW w:w="1163" w:type="dxa"/>
            <w:tcBorders>
              <w:top w:val="single" w:sz="4" w:space="0" w:color="auto"/>
              <w:left w:val="single" w:sz="4" w:space="0" w:color="auto"/>
              <w:bottom w:val="single" w:sz="4" w:space="0" w:color="auto"/>
            </w:tcBorders>
          </w:tcPr>
          <w:p w14:paraId="31D854D5"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1.2.</w:t>
            </w:r>
          </w:p>
        </w:tc>
        <w:tc>
          <w:tcPr>
            <w:tcW w:w="8921" w:type="dxa"/>
            <w:tcBorders>
              <w:top w:val="single" w:sz="4" w:space="0" w:color="auto"/>
              <w:left w:val="single" w:sz="4" w:space="0" w:color="auto"/>
              <w:bottom w:val="single" w:sz="4" w:space="0" w:color="auto"/>
            </w:tcBorders>
          </w:tcPr>
          <w:p w14:paraId="533B4672" w14:textId="77777777" w:rsidR="004A3780" w:rsidRPr="004A3780" w:rsidRDefault="004A3780" w:rsidP="004A3780">
            <w:pPr>
              <w:widowControl w:val="0"/>
              <w:rPr>
                <w:color w:val="000000"/>
                <w:sz w:val="22"/>
                <w:szCs w:val="22"/>
                <w:lang w:bidi="ru-RU"/>
              </w:rPr>
            </w:pPr>
            <w:r w:rsidRPr="004A3780">
              <w:rPr>
                <w:color w:val="000000"/>
                <w:sz w:val="22"/>
                <w:szCs w:val="22"/>
                <w:lang w:bidi="ru-RU"/>
              </w:rPr>
              <w:t>Заказной</w:t>
            </w:r>
          </w:p>
        </w:tc>
        <w:tc>
          <w:tcPr>
            <w:tcW w:w="2963" w:type="dxa"/>
            <w:tcBorders>
              <w:top w:val="single" w:sz="4" w:space="0" w:color="auto"/>
              <w:left w:val="single" w:sz="4" w:space="0" w:color="auto"/>
              <w:bottom w:val="single" w:sz="4" w:space="0" w:color="auto"/>
            </w:tcBorders>
          </w:tcPr>
          <w:p w14:paraId="240A5FC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63,00</w:t>
            </w:r>
          </w:p>
        </w:tc>
        <w:tc>
          <w:tcPr>
            <w:tcW w:w="2678" w:type="dxa"/>
            <w:tcBorders>
              <w:top w:val="single" w:sz="4" w:space="0" w:color="auto"/>
              <w:left w:val="single" w:sz="4" w:space="0" w:color="auto"/>
              <w:bottom w:val="single" w:sz="4" w:space="0" w:color="auto"/>
              <w:right w:val="single" w:sz="4" w:space="0" w:color="auto"/>
            </w:tcBorders>
          </w:tcPr>
          <w:p w14:paraId="3D0A13E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75,60</w:t>
            </w:r>
          </w:p>
        </w:tc>
      </w:tr>
    </w:tbl>
    <w:p w14:paraId="7BF17CC3" w14:textId="77777777" w:rsidR="004A3780" w:rsidRPr="004A3780" w:rsidRDefault="004A3780" w:rsidP="004A3780">
      <w:pPr>
        <w:widowControl w:val="0"/>
        <w:spacing w:line="1" w:lineRule="exact"/>
        <w:rPr>
          <w:rFonts w:ascii="Microsoft Sans Serif" w:eastAsia="Microsoft Sans Serif" w:hAnsi="Microsoft Sans Serif" w:cs="Microsoft Sans Serif"/>
          <w:color w:val="000000"/>
          <w:lang w:bidi="ru-RU"/>
        </w:rPr>
      </w:pPr>
      <w:r w:rsidRPr="004A3780">
        <w:rPr>
          <w:rFonts w:ascii="Microsoft Sans Serif" w:eastAsia="Microsoft Sans Serif" w:hAnsi="Microsoft Sans Serif" w:cs="Microsoft Sans Serif"/>
          <w:color w:val="000000"/>
          <w:lang w:bidi="ru-RU"/>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166"/>
        <w:gridCol w:w="1688"/>
        <w:gridCol w:w="7240"/>
        <w:gridCol w:w="2938"/>
        <w:gridCol w:w="2704"/>
      </w:tblGrid>
      <w:tr w:rsidR="004A3780" w:rsidRPr="004A3780" w14:paraId="342458CB" w14:textId="77777777" w:rsidTr="003C5351">
        <w:trPr>
          <w:trHeight w:hRule="exact" w:val="587"/>
          <w:jc w:val="center"/>
        </w:trPr>
        <w:tc>
          <w:tcPr>
            <w:tcW w:w="1166" w:type="dxa"/>
            <w:tcBorders>
              <w:top w:val="single" w:sz="4" w:space="0" w:color="auto"/>
              <w:left w:val="single" w:sz="4" w:space="0" w:color="auto"/>
            </w:tcBorders>
            <w:vAlign w:val="center"/>
          </w:tcPr>
          <w:p w14:paraId="7A4C324F"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lastRenderedPageBreak/>
              <w:t>2.</w:t>
            </w:r>
          </w:p>
        </w:tc>
        <w:tc>
          <w:tcPr>
            <w:tcW w:w="14570" w:type="dxa"/>
            <w:gridSpan w:val="4"/>
            <w:tcBorders>
              <w:top w:val="single" w:sz="4" w:space="0" w:color="auto"/>
              <w:left w:val="single" w:sz="4" w:space="0" w:color="auto"/>
              <w:right w:val="single" w:sz="4" w:space="0" w:color="auto"/>
            </w:tcBorders>
            <w:vAlign w:val="center"/>
          </w:tcPr>
          <w:p w14:paraId="5832E913" w14:textId="77777777" w:rsidR="004A3780" w:rsidRPr="004A3780" w:rsidRDefault="004A3780" w:rsidP="004A3780">
            <w:pPr>
              <w:widowControl w:val="0"/>
              <w:jc w:val="center"/>
              <w:rPr>
                <w:color w:val="000000"/>
                <w:sz w:val="22"/>
                <w:szCs w:val="22"/>
                <w:lang w:bidi="ru-RU"/>
              </w:rPr>
            </w:pPr>
            <w:r w:rsidRPr="004A3780">
              <w:rPr>
                <w:b/>
                <w:bCs/>
                <w:color w:val="000000"/>
                <w:sz w:val="22"/>
                <w:szCs w:val="22"/>
                <w:lang w:bidi="ru-RU"/>
              </w:rPr>
              <w:t>Пересылка письма и бандероли</w:t>
            </w:r>
          </w:p>
        </w:tc>
      </w:tr>
      <w:tr w:rsidR="004A3780" w:rsidRPr="004A3780" w14:paraId="1872CA7D" w14:textId="77777777" w:rsidTr="003C5351">
        <w:trPr>
          <w:trHeight w:hRule="exact" w:val="306"/>
          <w:jc w:val="center"/>
        </w:trPr>
        <w:tc>
          <w:tcPr>
            <w:tcW w:w="1166" w:type="dxa"/>
            <w:tcBorders>
              <w:top w:val="single" w:sz="4" w:space="0" w:color="auto"/>
              <w:left w:val="single" w:sz="4" w:space="0" w:color="auto"/>
            </w:tcBorders>
            <w:vAlign w:val="bottom"/>
          </w:tcPr>
          <w:p w14:paraId="716F23E2"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2.1.</w:t>
            </w:r>
          </w:p>
        </w:tc>
        <w:tc>
          <w:tcPr>
            <w:tcW w:w="8928" w:type="dxa"/>
            <w:gridSpan w:val="2"/>
            <w:tcBorders>
              <w:top w:val="single" w:sz="4" w:space="0" w:color="auto"/>
              <w:left w:val="single" w:sz="4" w:space="0" w:color="auto"/>
            </w:tcBorders>
            <w:vAlign w:val="bottom"/>
          </w:tcPr>
          <w:p w14:paraId="4FC08186" w14:textId="77777777" w:rsidR="004A3780" w:rsidRPr="004A3780" w:rsidRDefault="004A3780" w:rsidP="004A3780">
            <w:pPr>
              <w:widowControl w:val="0"/>
              <w:rPr>
                <w:color w:val="000000"/>
                <w:sz w:val="22"/>
                <w:szCs w:val="22"/>
                <w:lang w:bidi="ru-RU"/>
              </w:rPr>
            </w:pPr>
            <w:r w:rsidRPr="004A3780">
              <w:rPr>
                <w:color w:val="000000"/>
                <w:sz w:val="22"/>
                <w:szCs w:val="22"/>
                <w:lang w:bidi="ru-RU"/>
              </w:rPr>
              <w:t>Простого письма весом до 20 г</w:t>
            </w:r>
          </w:p>
        </w:tc>
        <w:tc>
          <w:tcPr>
            <w:tcW w:w="2938" w:type="dxa"/>
            <w:tcBorders>
              <w:top w:val="single" w:sz="4" w:space="0" w:color="auto"/>
              <w:left w:val="single" w:sz="4" w:space="0" w:color="auto"/>
            </w:tcBorders>
            <w:vAlign w:val="bottom"/>
          </w:tcPr>
          <w:p w14:paraId="2735C53A"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33,00</w:t>
            </w:r>
          </w:p>
        </w:tc>
        <w:tc>
          <w:tcPr>
            <w:tcW w:w="2704" w:type="dxa"/>
            <w:tcBorders>
              <w:top w:val="single" w:sz="4" w:space="0" w:color="auto"/>
              <w:left w:val="single" w:sz="4" w:space="0" w:color="auto"/>
              <w:right w:val="single" w:sz="4" w:space="0" w:color="auto"/>
            </w:tcBorders>
            <w:vAlign w:val="bottom"/>
          </w:tcPr>
          <w:p w14:paraId="54DC09DA"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39,60</w:t>
            </w:r>
          </w:p>
        </w:tc>
      </w:tr>
      <w:tr w:rsidR="004A3780" w:rsidRPr="004A3780" w14:paraId="19832CC7" w14:textId="77777777" w:rsidTr="003C5351">
        <w:trPr>
          <w:trHeight w:hRule="exact" w:val="302"/>
          <w:jc w:val="center"/>
        </w:trPr>
        <w:tc>
          <w:tcPr>
            <w:tcW w:w="1166" w:type="dxa"/>
            <w:tcBorders>
              <w:top w:val="single" w:sz="4" w:space="0" w:color="auto"/>
              <w:left w:val="single" w:sz="4" w:space="0" w:color="auto"/>
            </w:tcBorders>
            <w:vAlign w:val="bottom"/>
          </w:tcPr>
          <w:p w14:paraId="06CECC2B"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2.2.</w:t>
            </w:r>
          </w:p>
        </w:tc>
        <w:tc>
          <w:tcPr>
            <w:tcW w:w="8928" w:type="dxa"/>
            <w:gridSpan w:val="2"/>
            <w:tcBorders>
              <w:top w:val="single" w:sz="4" w:space="0" w:color="auto"/>
              <w:left w:val="single" w:sz="4" w:space="0" w:color="auto"/>
            </w:tcBorders>
            <w:vAlign w:val="bottom"/>
          </w:tcPr>
          <w:p w14:paraId="467B4E49" w14:textId="77777777" w:rsidR="004A3780" w:rsidRPr="004A3780" w:rsidRDefault="004A3780" w:rsidP="004A3780">
            <w:pPr>
              <w:widowControl w:val="0"/>
              <w:rPr>
                <w:color w:val="000000"/>
                <w:sz w:val="22"/>
                <w:szCs w:val="22"/>
                <w:lang w:bidi="ru-RU"/>
              </w:rPr>
            </w:pPr>
            <w:r w:rsidRPr="004A3780">
              <w:rPr>
                <w:color w:val="000000"/>
                <w:sz w:val="22"/>
                <w:szCs w:val="22"/>
                <w:lang w:bidi="ru-RU"/>
              </w:rPr>
              <w:t>Заказного письма весом до 20 г</w:t>
            </w:r>
          </w:p>
        </w:tc>
        <w:tc>
          <w:tcPr>
            <w:tcW w:w="2938" w:type="dxa"/>
            <w:tcBorders>
              <w:top w:val="single" w:sz="4" w:space="0" w:color="auto"/>
              <w:left w:val="single" w:sz="4" w:space="0" w:color="auto"/>
            </w:tcBorders>
            <w:vAlign w:val="bottom"/>
          </w:tcPr>
          <w:p w14:paraId="037716FF"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76,00</w:t>
            </w:r>
          </w:p>
        </w:tc>
        <w:tc>
          <w:tcPr>
            <w:tcW w:w="2704" w:type="dxa"/>
            <w:tcBorders>
              <w:top w:val="single" w:sz="4" w:space="0" w:color="auto"/>
              <w:left w:val="single" w:sz="4" w:space="0" w:color="auto"/>
              <w:right w:val="single" w:sz="4" w:space="0" w:color="auto"/>
            </w:tcBorders>
            <w:vAlign w:val="bottom"/>
          </w:tcPr>
          <w:p w14:paraId="0AB9EB4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91,20</w:t>
            </w:r>
          </w:p>
        </w:tc>
      </w:tr>
      <w:tr w:rsidR="004A3780" w:rsidRPr="004A3780" w14:paraId="290DA970" w14:textId="77777777" w:rsidTr="003C5351">
        <w:trPr>
          <w:trHeight w:hRule="exact" w:val="306"/>
          <w:jc w:val="center"/>
        </w:trPr>
        <w:tc>
          <w:tcPr>
            <w:tcW w:w="1166" w:type="dxa"/>
            <w:tcBorders>
              <w:top w:val="single" w:sz="4" w:space="0" w:color="auto"/>
              <w:left w:val="single" w:sz="4" w:space="0" w:color="auto"/>
            </w:tcBorders>
            <w:vAlign w:val="bottom"/>
          </w:tcPr>
          <w:p w14:paraId="5859940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2.3</w:t>
            </w:r>
          </w:p>
        </w:tc>
        <w:tc>
          <w:tcPr>
            <w:tcW w:w="8928" w:type="dxa"/>
            <w:gridSpan w:val="2"/>
            <w:tcBorders>
              <w:top w:val="single" w:sz="4" w:space="0" w:color="auto"/>
              <w:left w:val="single" w:sz="4" w:space="0" w:color="auto"/>
            </w:tcBorders>
            <w:vAlign w:val="bottom"/>
          </w:tcPr>
          <w:p w14:paraId="7F9194AE" w14:textId="77777777" w:rsidR="004A3780" w:rsidRPr="004A3780" w:rsidRDefault="004A3780" w:rsidP="004A3780">
            <w:pPr>
              <w:widowControl w:val="0"/>
              <w:rPr>
                <w:color w:val="000000"/>
                <w:sz w:val="22"/>
                <w:szCs w:val="22"/>
                <w:lang w:bidi="ru-RU"/>
              </w:rPr>
            </w:pPr>
            <w:r w:rsidRPr="004A3780">
              <w:rPr>
                <w:color w:val="000000"/>
                <w:sz w:val="22"/>
                <w:szCs w:val="22"/>
                <w:lang w:bidi="ru-RU"/>
              </w:rPr>
              <w:t>Простого письма в форме электронного документа до 20 г</w:t>
            </w:r>
          </w:p>
        </w:tc>
        <w:tc>
          <w:tcPr>
            <w:tcW w:w="2938" w:type="dxa"/>
            <w:tcBorders>
              <w:top w:val="single" w:sz="4" w:space="0" w:color="auto"/>
              <w:left w:val="single" w:sz="4" w:space="0" w:color="auto"/>
            </w:tcBorders>
            <w:vAlign w:val="bottom"/>
          </w:tcPr>
          <w:p w14:paraId="0F01CEE0"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33,00</w:t>
            </w:r>
          </w:p>
        </w:tc>
        <w:tc>
          <w:tcPr>
            <w:tcW w:w="2704" w:type="dxa"/>
            <w:tcBorders>
              <w:top w:val="single" w:sz="4" w:space="0" w:color="auto"/>
              <w:left w:val="single" w:sz="4" w:space="0" w:color="auto"/>
              <w:right w:val="single" w:sz="4" w:space="0" w:color="auto"/>
            </w:tcBorders>
            <w:vAlign w:val="bottom"/>
          </w:tcPr>
          <w:p w14:paraId="536A1DFF"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39,60</w:t>
            </w:r>
          </w:p>
        </w:tc>
      </w:tr>
      <w:tr w:rsidR="004A3780" w:rsidRPr="004A3780" w14:paraId="63AA4E05" w14:textId="77777777" w:rsidTr="003C5351">
        <w:trPr>
          <w:trHeight w:hRule="exact" w:val="306"/>
          <w:jc w:val="center"/>
        </w:trPr>
        <w:tc>
          <w:tcPr>
            <w:tcW w:w="1166" w:type="dxa"/>
            <w:tcBorders>
              <w:top w:val="single" w:sz="4" w:space="0" w:color="auto"/>
              <w:left w:val="single" w:sz="4" w:space="0" w:color="auto"/>
            </w:tcBorders>
            <w:vAlign w:val="bottom"/>
          </w:tcPr>
          <w:p w14:paraId="0C29F37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2.4</w:t>
            </w:r>
          </w:p>
        </w:tc>
        <w:tc>
          <w:tcPr>
            <w:tcW w:w="8928" w:type="dxa"/>
            <w:gridSpan w:val="2"/>
            <w:tcBorders>
              <w:top w:val="single" w:sz="4" w:space="0" w:color="auto"/>
              <w:left w:val="single" w:sz="4" w:space="0" w:color="auto"/>
            </w:tcBorders>
            <w:vAlign w:val="bottom"/>
          </w:tcPr>
          <w:p w14:paraId="406D3A60" w14:textId="77777777" w:rsidR="004A3780" w:rsidRPr="004A3780" w:rsidRDefault="004A3780" w:rsidP="004A3780">
            <w:pPr>
              <w:widowControl w:val="0"/>
              <w:rPr>
                <w:color w:val="000000"/>
                <w:sz w:val="22"/>
                <w:szCs w:val="22"/>
                <w:lang w:bidi="ru-RU"/>
              </w:rPr>
            </w:pPr>
            <w:r w:rsidRPr="004A3780">
              <w:rPr>
                <w:color w:val="000000"/>
                <w:sz w:val="22"/>
                <w:szCs w:val="22"/>
                <w:lang w:bidi="ru-RU"/>
              </w:rPr>
              <w:t>Заказного письма в форме электронного документа до 20 г</w:t>
            </w:r>
          </w:p>
        </w:tc>
        <w:tc>
          <w:tcPr>
            <w:tcW w:w="2938" w:type="dxa"/>
            <w:tcBorders>
              <w:top w:val="single" w:sz="4" w:space="0" w:color="auto"/>
              <w:left w:val="single" w:sz="4" w:space="0" w:color="auto"/>
            </w:tcBorders>
            <w:vAlign w:val="bottom"/>
          </w:tcPr>
          <w:p w14:paraId="3965462C"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76,00</w:t>
            </w:r>
          </w:p>
        </w:tc>
        <w:tc>
          <w:tcPr>
            <w:tcW w:w="2704" w:type="dxa"/>
            <w:tcBorders>
              <w:top w:val="single" w:sz="4" w:space="0" w:color="auto"/>
              <w:left w:val="single" w:sz="4" w:space="0" w:color="auto"/>
              <w:right w:val="single" w:sz="4" w:space="0" w:color="auto"/>
            </w:tcBorders>
            <w:vAlign w:val="bottom"/>
          </w:tcPr>
          <w:p w14:paraId="7D41E2E4"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91,20</w:t>
            </w:r>
          </w:p>
        </w:tc>
      </w:tr>
      <w:tr w:rsidR="004A3780" w:rsidRPr="004A3780" w14:paraId="16AFF18E" w14:textId="77777777" w:rsidTr="003C5351">
        <w:trPr>
          <w:trHeight w:hRule="exact" w:val="310"/>
          <w:jc w:val="center"/>
        </w:trPr>
        <w:tc>
          <w:tcPr>
            <w:tcW w:w="1166" w:type="dxa"/>
            <w:tcBorders>
              <w:top w:val="single" w:sz="4" w:space="0" w:color="auto"/>
              <w:left w:val="single" w:sz="4" w:space="0" w:color="auto"/>
            </w:tcBorders>
            <w:vAlign w:val="bottom"/>
          </w:tcPr>
          <w:p w14:paraId="1780062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2.5.</w:t>
            </w:r>
          </w:p>
        </w:tc>
        <w:tc>
          <w:tcPr>
            <w:tcW w:w="8928" w:type="dxa"/>
            <w:gridSpan w:val="2"/>
            <w:tcBorders>
              <w:top w:val="single" w:sz="4" w:space="0" w:color="auto"/>
              <w:left w:val="single" w:sz="4" w:space="0" w:color="auto"/>
            </w:tcBorders>
            <w:vAlign w:val="bottom"/>
          </w:tcPr>
          <w:p w14:paraId="25782AE8" w14:textId="77777777" w:rsidR="004A3780" w:rsidRPr="004A3780" w:rsidRDefault="004A3780" w:rsidP="004A3780">
            <w:pPr>
              <w:widowControl w:val="0"/>
              <w:rPr>
                <w:color w:val="000000"/>
                <w:sz w:val="22"/>
                <w:szCs w:val="22"/>
                <w:lang w:bidi="ru-RU"/>
              </w:rPr>
            </w:pPr>
            <w:r w:rsidRPr="004A3780">
              <w:rPr>
                <w:color w:val="000000"/>
                <w:sz w:val="22"/>
                <w:szCs w:val="22"/>
                <w:lang w:bidi="ru-RU"/>
              </w:rPr>
              <w:t>Письма с объявленной ценностью весом до 20 г</w:t>
            </w:r>
          </w:p>
        </w:tc>
        <w:tc>
          <w:tcPr>
            <w:tcW w:w="2938" w:type="dxa"/>
            <w:tcBorders>
              <w:top w:val="single" w:sz="4" w:space="0" w:color="auto"/>
              <w:left w:val="single" w:sz="4" w:space="0" w:color="auto"/>
            </w:tcBorders>
            <w:vAlign w:val="bottom"/>
          </w:tcPr>
          <w:p w14:paraId="0E12D6FB"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155,00</w:t>
            </w:r>
          </w:p>
        </w:tc>
        <w:tc>
          <w:tcPr>
            <w:tcW w:w="2704" w:type="dxa"/>
            <w:tcBorders>
              <w:top w:val="single" w:sz="4" w:space="0" w:color="auto"/>
              <w:left w:val="single" w:sz="4" w:space="0" w:color="auto"/>
              <w:right w:val="single" w:sz="4" w:space="0" w:color="auto"/>
            </w:tcBorders>
            <w:vAlign w:val="bottom"/>
          </w:tcPr>
          <w:p w14:paraId="03CE26B7"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186,00</w:t>
            </w:r>
          </w:p>
        </w:tc>
      </w:tr>
      <w:tr w:rsidR="004A3780" w:rsidRPr="004A3780" w14:paraId="03F4223A" w14:textId="77777777" w:rsidTr="003C5351">
        <w:trPr>
          <w:trHeight w:hRule="exact" w:val="306"/>
          <w:jc w:val="center"/>
        </w:trPr>
        <w:tc>
          <w:tcPr>
            <w:tcW w:w="1166" w:type="dxa"/>
            <w:tcBorders>
              <w:top w:val="single" w:sz="4" w:space="0" w:color="auto"/>
              <w:left w:val="single" w:sz="4" w:space="0" w:color="auto"/>
            </w:tcBorders>
            <w:vAlign w:val="bottom"/>
          </w:tcPr>
          <w:p w14:paraId="76D29B77"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2.6.</w:t>
            </w:r>
          </w:p>
        </w:tc>
        <w:tc>
          <w:tcPr>
            <w:tcW w:w="8928" w:type="dxa"/>
            <w:gridSpan w:val="2"/>
            <w:tcBorders>
              <w:top w:val="single" w:sz="4" w:space="0" w:color="auto"/>
              <w:left w:val="single" w:sz="4" w:space="0" w:color="auto"/>
            </w:tcBorders>
            <w:vAlign w:val="bottom"/>
          </w:tcPr>
          <w:p w14:paraId="08A31DFE" w14:textId="77777777" w:rsidR="004A3780" w:rsidRPr="004A3780" w:rsidRDefault="004A3780" w:rsidP="004A3780">
            <w:pPr>
              <w:widowControl w:val="0"/>
              <w:rPr>
                <w:color w:val="000000"/>
                <w:sz w:val="22"/>
                <w:szCs w:val="22"/>
                <w:lang w:bidi="ru-RU"/>
              </w:rPr>
            </w:pPr>
            <w:r w:rsidRPr="004A3780">
              <w:rPr>
                <w:color w:val="000000"/>
                <w:sz w:val="22"/>
                <w:szCs w:val="22"/>
                <w:lang w:bidi="ru-RU"/>
              </w:rPr>
              <w:t>Простой бандероли весом до 100 г</w:t>
            </w:r>
          </w:p>
        </w:tc>
        <w:tc>
          <w:tcPr>
            <w:tcW w:w="2938" w:type="dxa"/>
            <w:tcBorders>
              <w:top w:val="single" w:sz="4" w:space="0" w:color="auto"/>
              <w:left w:val="single" w:sz="4" w:space="0" w:color="auto"/>
            </w:tcBorders>
            <w:vAlign w:val="bottom"/>
          </w:tcPr>
          <w:p w14:paraId="74C25331"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55,00</w:t>
            </w:r>
          </w:p>
        </w:tc>
        <w:tc>
          <w:tcPr>
            <w:tcW w:w="2704" w:type="dxa"/>
            <w:tcBorders>
              <w:top w:val="single" w:sz="4" w:space="0" w:color="auto"/>
              <w:left w:val="single" w:sz="4" w:space="0" w:color="auto"/>
              <w:right w:val="single" w:sz="4" w:space="0" w:color="auto"/>
            </w:tcBorders>
            <w:vAlign w:val="bottom"/>
          </w:tcPr>
          <w:p w14:paraId="5DFE684C"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66,00</w:t>
            </w:r>
          </w:p>
        </w:tc>
      </w:tr>
      <w:tr w:rsidR="004A3780" w:rsidRPr="004A3780" w14:paraId="3AD3D08B" w14:textId="77777777" w:rsidTr="003C5351">
        <w:trPr>
          <w:trHeight w:hRule="exact" w:val="313"/>
          <w:jc w:val="center"/>
        </w:trPr>
        <w:tc>
          <w:tcPr>
            <w:tcW w:w="1166" w:type="dxa"/>
            <w:tcBorders>
              <w:top w:val="single" w:sz="4" w:space="0" w:color="auto"/>
              <w:left w:val="single" w:sz="4" w:space="0" w:color="auto"/>
            </w:tcBorders>
            <w:vAlign w:val="bottom"/>
          </w:tcPr>
          <w:p w14:paraId="47D1ACCA"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2.7.</w:t>
            </w:r>
          </w:p>
        </w:tc>
        <w:tc>
          <w:tcPr>
            <w:tcW w:w="8928" w:type="dxa"/>
            <w:gridSpan w:val="2"/>
            <w:tcBorders>
              <w:top w:val="single" w:sz="4" w:space="0" w:color="auto"/>
              <w:left w:val="single" w:sz="4" w:space="0" w:color="auto"/>
            </w:tcBorders>
            <w:vAlign w:val="bottom"/>
          </w:tcPr>
          <w:p w14:paraId="51DE912E" w14:textId="77777777" w:rsidR="004A3780" w:rsidRPr="004A3780" w:rsidRDefault="004A3780" w:rsidP="004A3780">
            <w:pPr>
              <w:widowControl w:val="0"/>
              <w:rPr>
                <w:color w:val="000000"/>
                <w:sz w:val="22"/>
                <w:szCs w:val="22"/>
                <w:lang w:bidi="ru-RU"/>
              </w:rPr>
            </w:pPr>
            <w:r w:rsidRPr="004A3780">
              <w:rPr>
                <w:color w:val="000000"/>
                <w:sz w:val="22"/>
                <w:szCs w:val="22"/>
                <w:lang w:bidi="ru-RU"/>
              </w:rPr>
              <w:t>Заказной бандероли весом до 100 г</w:t>
            </w:r>
          </w:p>
        </w:tc>
        <w:tc>
          <w:tcPr>
            <w:tcW w:w="2938" w:type="dxa"/>
            <w:tcBorders>
              <w:top w:val="single" w:sz="4" w:space="0" w:color="auto"/>
              <w:left w:val="single" w:sz="4" w:space="0" w:color="auto"/>
            </w:tcBorders>
            <w:vAlign w:val="bottom"/>
          </w:tcPr>
          <w:p w14:paraId="62747CB5"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96,00</w:t>
            </w:r>
          </w:p>
        </w:tc>
        <w:tc>
          <w:tcPr>
            <w:tcW w:w="2704" w:type="dxa"/>
            <w:tcBorders>
              <w:top w:val="single" w:sz="4" w:space="0" w:color="auto"/>
              <w:left w:val="single" w:sz="4" w:space="0" w:color="auto"/>
              <w:right w:val="single" w:sz="4" w:space="0" w:color="auto"/>
            </w:tcBorders>
            <w:vAlign w:val="bottom"/>
          </w:tcPr>
          <w:p w14:paraId="29E11448"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115,20</w:t>
            </w:r>
          </w:p>
        </w:tc>
      </w:tr>
      <w:tr w:rsidR="004A3780" w:rsidRPr="004A3780" w14:paraId="5B33325D" w14:textId="77777777" w:rsidTr="003C5351">
        <w:trPr>
          <w:trHeight w:hRule="exact" w:val="587"/>
          <w:jc w:val="center"/>
        </w:trPr>
        <w:tc>
          <w:tcPr>
            <w:tcW w:w="1166" w:type="dxa"/>
            <w:tcBorders>
              <w:top w:val="single" w:sz="4" w:space="0" w:color="auto"/>
              <w:left w:val="single" w:sz="4" w:space="0" w:color="auto"/>
            </w:tcBorders>
            <w:vAlign w:val="center"/>
          </w:tcPr>
          <w:p w14:paraId="6AF43BC9"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2.8.</w:t>
            </w:r>
          </w:p>
        </w:tc>
        <w:tc>
          <w:tcPr>
            <w:tcW w:w="8928" w:type="dxa"/>
            <w:gridSpan w:val="2"/>
            <w:tcBorders>
              <w:top w:val="single" w:sz="4" w:space="0" w:color="auto"/>
              <w:left w:val="single" w:sz="4" w:space="0" w:color="auto"/>
            </w:tcBorders>
            <w:vAlign w:val="bottom"/>
          </w:tcPr>
          <w:p w14:paraId="36A67F50" w14:textId="77777777" w:rsidR="004A3780" w:rsidRPr="004A3780" w:rsidRDefault="004A3780" w:rsidP="004A3780">
            <w:pPr>
              <w:widowControl w:val="0"/>
              <w:spacing w:line="266" w:lineRule="auto"/>
              <w:rPr>
                <w:color w:val="000000"/>
                <w:sz w:val="22"/>
                <w:szCs w:val="22"/>
                <w:lang w:bidi="ru-RU"/>
              </w:rPr>
            </w:pPr>
            <w:r w:rsidRPr="004A3780">
              <w:rPr>
                <w:color w:val="000000"/>
                <w:sz w:val="22"/>
                <w:szCs w:val="22"/>
                <w:lang w:bidi="ru-RU"/>
              </w:rPr>
              <w:t>За каждые последующие полные или неполные 20 г веса простого (ой), заказного (ой) письма (бандероли)</w:t>
            </w:r>
          </w:p>
        </w:tc>
        <w:tc>
          <w:tcPr>
            <w:tcW w:w="2938" w:type="dxa"/>
            <w:tcBorders>
              <w:top w:val="single" w:sz="4" w:space="0" w:color="auto"/>
              <w:left w:val="single" w:sz="4" w:space="0" w:color="auto"/>
            </w:tcBorders>
            <w:vAlign w:val="center"/>
          </w:tcPr>
          <w:p w14:paraId="2C6EEC1E"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4,00</w:t>
            </w:r>
          </w:p>
        </w:tc>
        <w:tc>
          <w:tcPr>
            <w:tcW w:w="2704" w:type="dxa"/>
            <w:tcBorders>
              <w:top w:val="single" w:sz="4" w:space="0" w:color="auto"/>
              <w:left w:val="single" w:sz="4" w:space="0" w:color="auto"/>
              <w:right w:val="single" w:sz="4" w:space="0" w:color="auto"/>
            </w:tcBorders>
            <w:vAlign w:val="center"/>
          </w:tcPr>
          <w:p w14:paraId="3664FC6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4,80</w:t>
            </w:r>
          </w:p>
        </w:tc>
      </w:tr>
      <w:tr w:rsidR="004A3780" w:rsidRPr="004A3780" w14:paraId="3D64AC94" w14:textId="77777777" w:rsidTr="003C5351">
        <w:trPr>
          <w:trHeight w:hRule="exact" w:val="583"/>
          <w:jc w:val="center"/>
        </w:trPr>
        <w:tc>
          <w:tcPr>
            <w:tcW w:w="1166" w:type="dxa"/>
            <w:tcBorders>
              <w:top w:val="single" w:sz="4" w:space="0" w:color="auto"/>
              <w:left w:val="single" w:sz="4" w:space="0" w:color="auto"/>
            </w:tcBorders>
            <w:vAlign w:val="center"/>
          </w:tcPr>
          <w:p w14:paraId="561FEFC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2.9.</w:t>
            </w:r>
          </w:p>
        </w:tc>
        <w:tc>
          <w:tcPr>
            <w:tcW w:w="8928" w:type="dxa"/>
            <w:gridSpan w:val="2"/>
            <w:tcBorders>
              <w:top w:val="single" w:sz="4" w:space="0" w:color="auto"/>
              <w:left w:val="single" w:sz="4" w:space="0" w:color="auto"/>
            </w:tcBorders>
          </w:tcPr>
          <w:p w14:paraId="223F7965" w14:textId="77777777" w:rsidR="004A3780" w:rsidRPr="004A3780" w:rsidRDefault="004A3780" w:rsidP="004A3780">
            <w:pPr>
              <w:widowControl w:val="0"/>
              <w:spacing w:line="271" w:lineRule="auto"/>
              <w:rPr>
                <w:color w:val="000000"/>
                <w:sz w:val="22"/>
                <w:szCs w:val="22"/>
                <w:lang w:bidi="ru-RU"/>
              </w:rPr>
            </w:pPr>
            <w:r w:rsidRPr="004A3780">
              <w:rPr>
                <w:color w:val="000000"/>
                <w:sz w:val="22"/>
                <w:szCs w:val="22"/>
                <w:lang w:bidi="ru-RU"/>
              </w:rPr>
              <w:t>За каждые последующие полные или неполные 20 г веса письма с объявленной ценностью</w:t>
            </w:r>
          </w:p>
        </w:tc>
        <w:tc>
          <w:tcPr>
            <w:tcW w:w="2938" w:type="dxa"/>
            <w:tcBorders>
              <w:top w:val="single" w:sz="4" w:space="0" w:color="auto"/>
              <w:left w:val="single" w:sz="4" w:space="0" w:color="auto"/>
            </w:tcBorders>
            <w:vAlign w:val="center"/>
          </w:tcPr>
          <w:p w14:paraId="7820DD12"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4,00</w:t>
            </w:r>
          </w:p>
        </w:tc>
        <w:tc>
          <w:tcPr>
            <w:tcW w:w="2704" w:type="dxa"/>
            <w:tcBorders>
              <w:top w:val="single" w:sz="4" w:space="0" w:color="auto"/>
              <w:left w:val="single" w:sz="4" w:space="0" w:color="auto"/>
              <w:right w:val="single" w:sz="4" w:space="0" w:color="auto"/>
            </w:tcBorders>
            <w:vAlign w:val="center"/>
          </w:tcPr>
          <w:p w14:paraId="1FCE036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4,80</w:t>
            </w:r>
          </w:p>
        </w:tc>
      </w:tr>
      <w:tr w:rsidR="004A3780" w:rsidRPr="004A3780" w14:paraId="27DBD077" w14:textId="77777777" w:rsidTr="003C5351">
        <w:trPr>
          <w:trHeight w:hRule="exact" w:val="587"/>
          <w:jc w:val="center"/>
        </w:trPr>
        <w:tc>
          <w:tcPr>
            <w:tcW w:w="1166" w:type="dxa"/>
            <w:tcBorders>
              <w:top w:val="single" w:sz="4" w:space="0" w:color="auto"/>
              <w:left w:val="single" w:sz="4" w:space="0" w:color="auto"/>
            </w:tcBorders>
            <w:vAlign w:val="center"/>
          </w:tcPr>
          <w:p w14:paraId="5A3D8BC5"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2.10.</w:t>
            </w:r>
          </w:p>
        </w:tc>
        <w:tc>
          <w:tcPr>
            <w:tcW w:w="8928" w:type="dxa"/>
            <w:gridSpan w:val="2"/>
            <w:tcBorders>
              <w:top w:val="single" w:sz="4" w:space="0" w:color="auto"/>
              <w:left w:val="single" w:sz="4" w:space="0" w:color="auto"/>
            </w:tcBorders>
          </w:tcPr>
          <w:p w14:paraId="0627F4E3" w14:textId="77777777" w:rsidR="004A3780" w:rsidRPr="004A3780" w:rsidRDefault="004A3780" w:rsidP="004A3780">
            <w:pPr>
              <w:widowControl w:val="0"/>
              <w:spacing w:line="264" w:lineRule="auto"/>
              <w:rPr>
                <w:color w:val="000000"/>
                <w:sz w:val="22"/>
                <w:szCs w:val="22"/>
                <w:lang w:bidi="ru-RU"/>
              </w:rPr>
            </w:pPr>
            <w:r w:rsidRPr="004A3780">
              <w:rPr>
                <w:color w:val="000000"/>
                <w:sz w:val="22"/>
                <w:szCs w:val="22"/>
                <w:lang w:bidi="ru-RU"/>
              </w:rPr>
              <w:t>Плата за объявленную ценность письма: за каждый полный или неполный 1 рубль оценочной стоимости</w:t>
            </w:r>
          </w:p>
        </w:tc>
        <w:tc>
          <w:tcPr>
            <w:tcW w:w="2938" w:type="dxa"/>
            <w:tcBorders>
              <w:top w:val="single" w:sz="4" w:space="0" w:color="auto"/>
              <w:left w:val="single" w:sz="4" w:space="0" w:color="auto"/>
            </w:tcBorders>
            <w:vAlign w:val="center"/>
          </w:tcPr>
          <w:p w14:paraId="45EA66A8"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0,03</w:t>
            </w:r>
          </w:p>
        </w:tc>
        <w:tc>
          <w:tcPr>
            <w:tcW w:w="2704" w:type="dxa"/>
            <w:tcBorders>
              <w:top w:val="single" w:sz="4" w:space="0" w:color="auto"/>
              <w:left w:val="single" w:sz="4" w:space="0" w:color="auto"/>
              <w:right w:val="single" w:sz="4" w:space="0" w:color="auto"/>
            </w:tcBorders>
            <w:vAlign w:val="center"/>
          </w:tcPr>
          <w:p w14:paraId="4C710BBB"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0,04</w:t>
            </w:r>
          </w:p>
        </w:tc>
      </w:tr>
      <w:tr w:rsidR="004A3780" w:rsidRPr="004A3780" w14:paraId="52C56EBD" w14:textId="77777777" w:rsidTr="003C5351">
        <w:trPr>
          <w:trHeight w:hRule="exact" w:val="302"/>
          <w:jc w:val="center"/>
        </w:trPr>
        <w:tc>
          <w:tcPr>
            <w:tcW w:w="1166" w:type="dxa"/>
            <w:tcBorders>
              <w:top w:val="single" w:sz="4" w:space="0" w:color="auto"/>
              <w:left w:val="single" w:sz="4" w:space="0" w:color="auto"/>
            </w:tcBorders>
          </w:tcPr>
          <w:p w14:paraId="36D91C4E"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2.11.</w:t>
            </w:r>
          </w:p>
        </w:tc>
        <w:tc>
          <w:tcPr>
            <w:tcW w:w="14570" w:type="dxa"/>
            <w:gridSpan w:val="4"/>
            <w:tcBorders>
              <w:top w:val="single" w:sz="4" w:space="0" w:color="auto"/>
              <w:left w:val="single" w:sz="4" w:space="0" w:color="auto"/>
              <w:right w:val="single" w:sz="4" w:space="0" w:color="auto"/>
            </w:tcBorders>
          </w:tcPr>
          <w:p w14:paraId="421FA338" w14:textId="77777777" w:rsidR="004A3780" w:rsidRPr="004A3780" w:rsidRDefault="004A3780" w:rsidP="004A3780">
            <w:pPr>
              <w:widowControl w:val="0"/>
              <w:rPr>
                <w:color w:val="000000"/>
                <w:sz w:val="22"/>
                <w:szCs w:val="22"/>
                <w:lang w:bidi="ru-RU"/>
              </w:rPr>
            </w:pPr>
            <w:r w:rsidRPr="004A3780">
              <w:rPr>
                <w:color w:val="000000"/>
                <w:sz w:val="22"/>
                <w:szCs w:val="22"/>
                <w:lang w:bidi="ru-RU"/>
              </w:rPr>
              <w:t xml:space="preserve">Бесплатно наземным транспортом пересылаются </w:t>
            </w:r>
            <w:proofErr w:type="spellStart"/>
            <w:r w:rsidRPr="004A3780">
              <w:rPr>
                <w:color w:val="000000"/>
                <w:sz w:val="22"/>
                <w:szCs w:val="22"/>
                <w:lang w:bidi="ru-RU"/>
              </w:rPr>
              <w:t>секограммы</w:t>
            </w:r>
            <w:proofErr w:type="spellEnd"/>
            <w:r w:rsidRPr="004A3780">
              <w:rPr>
                <w:color w:val="000000"/>
                <w:sz w:val="22"/>
                <w:szCs w:val="22"/>
                <w:lang w:bidi="ru-RU"/>
              </w:rPr>
              <w:t>.</w:t>
            </w:r>
          </w:p>
        </w:tc>
      </w:tr>
      <w:tr w:rsidR="004A3780" w:rsidRPr="004A3780" w14:paraId="65AF4C27" w14:textId="77777777" w:rsidTr="003C5351">
        <w:trPr>
          <w:trHeight w:hRule="exact" w:val="482"/>
          <w:jc w:val="center"/>
        </w:trPr>
        <w:tc>
          <w:tcPr>
            <w:tcW w:w="1166" w:type="dxa"/>
            <w:tcBorders>
              <w:top w:val="single" w:sz="4" w:space="0" w:color="auto"/>
              <w:left w:val="single" w:sz="4" w:space="0" w:color="auto"/>
            </w:tcBorders>
            <w:vAlign w:val="center"/>
          </w:tcPr>
          <w:p w14:paraId="7B3628D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w:t>
            </w:r>
          </w:p>
        </w:tc>
        <w:tc>
          <w:tcPr>
            <w:tcW w:w="14570" w:type="dxa"/>
            <w:gridSpan w:val="4"/>
            <w:tcBorders>
              <w:top w:val="single" w:sz="4" w:space="0" w:color="auto"/>
              <w:left w:val="single" w:sz="4" w:space="0" w:color="auto"/>
              <w:right w:val="single" w:sz="4" w:space="0" w:color="auto"/>
            </w:tcBorders>
            <w:vAlign w:val="center"/>
          </w:tcPr>
          <w:p w14:paraId="67CAAF2D" w14:textId="77777777" w:rsidR="004A3780" w:rsidRPr="004A3780" w:rsidRDefault="004A3780" w:rsidP="004A3780">
            <w:pPr>
              <w:widowControl w:val="0"/>
              <w:jc w:val="center"/>
              <w:rPr>
                <w:color w:val="000000"/>
                <w:sz w:val="22"/>
                <w:szCs w:val="22"/>
                <w:lang w:bidi="ru-RU"/>
              </w:rPr>
            </w:pPr>
            <w:r w:rsidRPr="004A3780">
              <w:rPr>
                <w:b/>
                <w:bCs/>
                <w:color w:val="000000"/>
                <w:sz w:val="22"/>
                <w:szCs w:val="22"/>
                <w:lang w:bidi="ru-RU"/>
              </w:rPr>
              <w:t>Скидка к стоимости по пересылке простых и заказных писем в форме электронного документа (ЭПП, ЭЗП)</w:t>
            </w:r>
          </w:p>
        </w:tc>
      </w:tr>
      <w:tr w:rsidR="004A3780" w:rsidRPr="004A3780" w14:paraId="01290B3F" w14:textId="77777777" w:rsidTr="003C5351">
        <w:trPr>
          <w:trHeight w:hRule="exact" w:val="652"/>
          <w:jc w:val="center"/>
        </w:trPr>
        <w:tc>
          <w:tcPr>
            <w:tcW w:w="1166" w:type="dxa"/>
            <w:tcBorders>
              <w:top w:val="single" w:sz="4" w:space="0" w:color="auto"/>
              <w:left w:val="single" w:sz="4" w:space="0" w:color="auto"/>
            </w:tcBorders>
          </w:tcPr>
          <w:p w14:paraId="11096936"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8928" w:type="dxa"/>
            <w:gridSpan w:val="2"/>
            <w:tcBorders>
              <w:top w:val="single" w:sz="4" w:space="0" w:color="auto"/>
              <w:left w:val="single" w:sz="4" w:space="0" w:color="auto"/>
            </w:tcBorders>
            <w:vAlign w:val="center"/>
          </w:tcPr>
          <w:p w14:paraId="3115E574" w14:textId="77777777" w:rsidR="004A3780" w:rsidRPr="004A3780" w:rsidRDefault="004A3780" w:rsidP="004A3780">
            <w:pPr>
              <w:widowControl w:val="0"/>
              <w:ind w:firstLine="320"/>
              <w:rPr>
                <w:color w:val="000000"/>
                <w:sz w:val="22"/>
                <w:szCs w:val="22"/>
                <w:lang w:bidi="ru-RU"/>
              </w:rPr>
            </w:pPr>
            <w:r w:rsidRPr="004A3780">
              <w:rPr>
                <w:color w:val="000000"/>
                <w:sz w:val="22"/>
                <w:szCs w:val="22"/>
                <w:lang w:bidi="ru-RU"/>
              </w:rPr>
              <w:t>Количество отправлений ЭПП ЭЗП от одного заказчика* за отчётный месяц, шт.</w:t>
            </w:r>
          </w:p>
        </w:tc>
        <w:tc>
          <w:tcPr>
            <w:tcW w:w="5642" w:type="dxa"/>
            <w:gridSpan w:val="2"/>
            <w:tcBorders>
              <w:top w:val="single" w:sz="4" w:space="0" w:color="auto"/>
              <w:right w:val="single" w:sz="4" w:space="0" w:color="auto"/>
            </w:tcBorders>
            <w:vAlign w:val="center"/>
          </w:tcPr>
          <w:p w14:paraId="30106CC2"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Размер скидки, %</w:t>
            </w:r>
          </w:p>
        </w:tc>
      </w:tr>
      <w:tr w:rsidR="004A3780" w:rsidRPr="004A3780" w14:paraId="62B9A0CE" w14:textId="77777777" w:rsidTr="003C5351">
        <w:trPr>
          <w:trHeight w:hRule="exact" w:val="302"/>
          <w:jc w:val="center"/>
        </w:trPr>
        <w:tc>
          <w:tcPr>
            <w:tcW w:w="1166" w:type="dxa"/>
            <w:tcBorders>
              <w:top w:val="single" w:sz="4" w:space="0" w:color="auto"/>
              <w:left w:val="single" w:sz="4" w:space="0" w:color="auto"/>
            </w:tcBorders>
          </w:tcPr>
          <w:p w14:paraId="1EA12F47"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8928" w:type="dxa"/>
            <w:gridSpan w:val="2"/>
            <w:tcBorders>
              <w:top w:val="single" w:sz="4" w:space="0" w:color="auto"/>
              <w:left w:val="single" w:sz="4" w:space="0" w:color="auto"/>
            </w:tcBorders>
          </w:tcPr>
          <w:p w14:paraId="289F83E6"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До 1 000</w:t>
            </w:r>
          </w:p>
        </w:tc>
        <w:tc>
          <w:tcPr>
            <w:tcW w:w="5642" w:type="dxa"/>
            <w:gridSpan w:val="2"/>
            <w:tcBorders>
              <w:top w:val="single" w:sz="4" w:space="0" w:color="auto"/>
              <w:right w:val="single" w:sz="4" w:space="0" w:color="auto"/>
            </w:tcBorders>
          </w:tcPr>
          <w:p w14:paraId="0A93CA04"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20</w:t>
            </w:r>
          </w:p>
        </w:tc>
      </w:tr>
      <w:tr w:rsidR="004A3780" w:rsidRPr="004A3780" w14:paraId="7B7C1700" w14:textId="77777777" w:rsidTr="003C5351">
        <w:trPr>
          <w:trHeight w:hRule="exact" w:val="310"/>
          <w:jc w:val="center"/>
        </w:trPr>
        <w:tc>
          <w:tcPr>
            <w:tcW w:w="1166" w:type="dxa"/>
            <w:tcBorders>
              <w:top w:val="single" w:sz="4" w:space="0" w:color="auto"/>
              <w:left w:val="single" w:sz="4" w:space="0" w:color="auto"/>
            </w:tcBorders>
          </w:tcPr>
          <w:p w14:paraId="065ADA84"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8928" w:type="dxa"/>
            <w:gridSpan w:val="2"/>
            <w:tcBorders>
              <w:top w:val="single" w:sz="4" w:space="0" w:color="auto"/>
              <w:left w:val="single" w:sz="4" w:space="0" w:color="auto"/>
            </w:tcBorders>
          </w:tcPr>
          <w:p w14:paraId="667DA350"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От 1 001 до 100 000</w:t>
            </w:r>
          </w:p>
        </w:tc>
        <w:tc>
          <w:tcPr>
            <w:tcW w:w="5642" w:type="dxa"/>
            <w:gridSpan w:val="2"/>
            <w:tcBorders>
              <w:top w:val="single" w:sz="4" w:space="0" w:color="auto"/>
              <w:right w:val="single" w:sz="4" w:space="0" w:color="auto"/>
            </w:tcBorders>
          </w:tcPr>
          <w:p w14:paraId="7CEF1817"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30</w:t>
            </w:r>
          </w:p>
        </w:tc>
      </w:tr>
      <w:tr w:rsidR="004A3780" w:rsidRPr="004A3780" w14:paraId="1A160D6F" w14:textId="77777777" w:rsidTr="003C5351">
        <w:trPr>
          <w:trHeight w:hRule="exact" w:val="306"/>
          <w:jc w:val="center"/>
        </w:trPr>
        <w:tc>
          <w:tcPr>
            <w:tcW w:w="1166" w:type="dxa"/>
            <w:tcBorders>
              <w:top w:val="single" w:sz="4" w:space="0" w:color="auto"/>
              <w:left w:val="single" w:sz="4" w:space="0" w:color="auto"/>
            </w:tcBorders>
          </w:tcPr>
          <w:p w14:paraId="628B4386"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8928" w:type="dxa"/>
            <w:gridSpan w:val="2"/>
            <w:tcBorders>
              <w:top w:val="single" w:sz="4" w:space="0" w:color="auto"/>
              <w:left w:val="single" w:sz="4" w:space="0" w:color="auto"/>
            </w:tcBorders>
          </w:tcPr>
          <w:p w14:paraId="13AA5482"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От 100 001 до 1 000 000</w:t>
            </w:r>
          </w:p>
        </w:tc>
        <w:tc>
          <w:tcPr>
            <w:tcW w:w="5642" w:type="dxa"/>
            <w:gridSpan w:val="2"/>
            <w:tcBorders>
              <w:top w:val="single" w:sz="4" w:space="0" w:color="auto"/>
              <w:right w:val="single" w:sz="4" w:space="0" w:color="auto"/>
            </w:tcBorders>
          </w:tcPr>
          <w:p w14:paraId="0878B720"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40</w:t>
            </w:r>
          </w:p>
        </w:tc>
      </w:tr>
      <w:tr w:rsidR="004A3780" w:rsidRPr="004A3780" w14:paraId="323F0120" w14:textId="77777777" w:rsidTr="003C5351">
        <w:trPr>
          <w:trHeight w:hRule="exact" w:val="310"/>
          <w:jc w:val="center"/>
        </w:trPr>
        <w:tc>
          <w:tcPr>
            <w:tcW w:w="1166" w:type="dxa"/>
            <w:tcBorders>
              <w:top w:val="single" w:sz="4" w:space="0" w:color="auto"/>
              <w:left w:val="single" w:sz="4" w:space="0" w:color="auto"/>
            </w:tcBorders>
          </w:tcPr>
          <w:p w14:paraId="5B0E27C0"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8928" w:type="dxa"/>
            <w:gridSpan w:val="2"/>
            <w:tcBorders>
              <w:top w:val="single" w:sz="4" w:space="0" w:color="auto"/>
              <w:left w:val="single" w:sz="4" w:space="0" w:color="auto"/>
            </w:tcBorders>
          </w:tcPr>
          <w:p w14:paraId="4917D514"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От 1 000 001 и выше</w:t>
            </w:r>
          </w:p>
        </w:tc>
        <w:tc>
          <w:tcPr>
            <w:tcW w:w="5642" w:type="dxa"/>
            <w:gridSpan w:val="2"/>
            <w:tcBorders>
              <w:top w:val="single" w:sz="4" w:space="0" w:color="auto"/>
              <w:right w:val="single" w:sz="4" w:space="0" w:color="auto"/>
            </w:tcBorders>
          </w:tcPr>
          <w:p w14:paraId="3256426C"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50</w:t>
            </w:r>
          </w:p>
        </w:tc>
      </w:tr>
      <w:tr w:rsidR="004A3780" w:rsidRPr="004A3780" w14:paraId="22B7FDB4" w14:textId="77777777" w:rsidTr="003C5351">
        <w:trPr>
          <w:trHeight w:hRule="exact" w:val="547"/>
          <w:jc w:val="center"/>
        </w:trPr>
        <w:tc>
          <w:tcPr>
            <w:tcW w:w="1166" w:type="dxa"/>
            <w:tcBorders>
              <w:top w:val="single" w:sz="4" w:space="0" w:color="auto"/>
              <w:left w:val="single" w:sz="4" w:space="0" w:color="auto"/>
            </w:tcBorders>
            <w:vAlign w:val="center"/>
          </w:tcPr>
          <w:p w14:paraId="361B04F0"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w:t>
            </w:r>
          </w:p>
        </w:tc>
        <w:tc>
          <w:tcPr>
            <w:tcW w:w="14570" w:type="dxa"/>
            <w:gridSpan w:val="4"/>
            <w:tcBorders>
              <w:top w:val="single" w:sz="4" w:space="0" w:color="auto"/>
              <w:left w:val="single" w:sz="4" w:space="0" w:color="auto"/>
              <w:right w:val="single" w:sz="4" w:space="0" w:color="auto"/>
            </w:tcBorders>
            <w:vAlign w:val="center"/>
          </w:tcPr>
          <w:p w14:paraId="45993CA2" w14:textId="77777777" w:rsidR="004A3780" w:rsidRPr="004A3780" w:rsidRDefault="004A3780" w:rsidP="004A3780">
            <w:pPr>
              <w:widowControl w:val="0"/>
              <w:jc w:val="center"/>
              <w:rPr>
                <w:color w:val="000000"/>
                <w:sz w:val="22"/>
                <w:szCs w:val="22"/>
                <w:lang w:bidi="ru-RU"/>
              </w:rPr>
            </w:pPr>
            <w:r w:rsidRPr="004A3780">
              <w:rPr>
                <w:b/>
                <w:bCs/>
                <w:color w:val="000000"/>
                <w:sz w:val="22"/>
                <w:szCs w:val="22"/>
                <w:lang w:bidi="ru-RU"/>
              </w:rPr>
              <w:t>Пересылка бандероли с объявленной ценностью</w:t>
            </w:r>
          </w:p>
        </w:tc>
      </w:tr>
      <w:tr w:rsidR="004A3780" w:rsidRPr="004A3780" w14:paraId="033D4117" w14:textId="77777777" w:rsidTr="003C5351">
        <w:trPr>
          <w:trHeight w:hRule="exact" w:val="306"/>
          <w:jc w:val="center"/>
        </w:trPr>
        <w:tc>
          <w:tcPr>
            <w:tcW w:w="1166" w:type="dxa"/>
            <w:tcBorders>
              <w:top w:val="single" w:sz="4" w:space="0" w:color="auto"/>
              <w:left w:val="single" w:sz="4" w:space="0" w:color="auto"/>
            </w:tcBorders>
          </w:tcPr>
          <w:p w14:paraId="078C969F" w14:textId="77777777" w:rsidR="004A3780" w:rsidRPr="004A3780" w:rsidRDefault="004A3780" w:rsidP="004A3780">
            <w:pPr>
              <w:widowControl w:val="0"/>
              <w:ind w:firstLine="380"/>
              <w:rPr>
                <w:color w:val="000000"/>
                <w:sz w:val="22"/>
                <w:szCs w:val="22"/>
                <w:lang w:bidi="ru-RU"/>
              </w:rPr>
            </w:pPr>
            <w:r w:rsidRPr="004A3780">
              <w:rPr>
                <w:color w:val="000000"/>
                <w:sz w:val="22"/>
                <w:szCs w:val="22"/>
                <w:lang w:bidi="ru-RU"/>
              </w:rPr>
              <w:t>4.1.</w:t>
            </w:r>
          </w:p>
        </w:tc>
        <w:tc>
          <w:tcPr>
            <w:tcW w:w="14570" w:type="dxa"/>
            <w:gridSpan w:val="4"/>
            <w:tcBorders>
              <w:top w:val="single" w:sz="4" w:space="0" w:color="auto"/>
              <w:left w:val="single" w:sz="4" w:space="0" w:color="auto"/>
              <w:right w:val="single" w:sz="4" w:space="0" w:color="auto"/>
            </w:tcBorders>
          </w:tcPr>
          <w:p w14:paraId="377AF607" w14:textId="77777777" w:rsidR="004A3780" w:rsidRPr="004A3780" w:rsidRDefault="004A3780" w:rsidP="004A3780">
            <w:pPr>
              <w:widowControl w:val="0"/>
              <w:rPr>
                <w:color w:val="000000"/>
                <w:sz w:val="22"/>
                <w:szCs w:val="22"/>
                <w:lang w:bidi="ru-RU"/>
              </w:rPr>
            </w:pPr>
            <w:r w:rsidRPr="004A3780">
              <w:rPr>
                <w:b/>
                <w:bCs/>
                <w:color w:val="000000"/>
                <w:sz w:val="22"/>
                <w:szCs w:val="22"/>
                <w:lang w:bidi="ru-RU"/>
              </w:rPr>
              <w:t>Наземным транспортом:</w:t>
            </w:r>
          </w:p>
        </w:tc>
      </w:tr>
      <w:tr w:rsidR="004A3780" w:rsidRPr="004A3780" w14:paraId="27746F99" w14:textId="77777777" w:rsidTr="003C5351">
        <w:trPr>
          <w:trHeight w:hRule="exact" w:val="306"/>
          <w:jc w:val="center"/>
        </w:trPr>
        <w:tc>
          <w:tcPr>
            <w:tcW w:w="1166" w:type="dxa"/>
            <w:tcBorders>
              <w:top w:val="single" w:sz="4" w:space="0" w:color="auto"/>
              <w:left w:val="single" w:sz="4" w:space="0" w:color="auto"/>
            </w:tcBorders>
          </w:tcPr>
          <w:p w14:paraId="5FF6BAF6"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4.1.1.</w:t>
            </w:r>
          </w:p>
        </w:tc>
        <w:tc>
          <w:tcPr>
            <w:tcW w:w="14570" w:type="dxa"/>
            <w:gridSpan w:val="4"/>
            <w:tcBorders>
              <w:top w:val="single" w:sz="4" w:space="0" w:color="auto"/>
              <w:left w:val="single" w:sz="4" w:space="0" w:color="auto"/>
              <w:right w:val="single" w:sz="4" w:space="0" w:color="auto"/>
            </w:tcBorders>
          </w:tcPr>
          <w:p w14:paraId="176F64A3" w14:textId="77777777" w:rsidR="004A3780" w:rsidRPr="004A3780" w:rsidRDefault="004A3780" w:rsidP="004A3780">
            <w:pPr>
              <w:widowControl w:val="0"/>
              <w:rPr>
                <w:color w:val="000000"/>
                <w:sz w:val="22"/>
                <w:szCs w:val="22"/>
                <w:lang w:bidi="ru-RU"/>
              </w:rPr>
            </w:pPr>
            <w:r w:rsidRPr="004A3780">
              <w:rPr>
                <w:color w:val="000000"/>
                <w:sz w:val="22"/>
                <w:szCs w:val="22"/>
                <w:lang w:bidi="ru-RU"/>
              </w:rPr>
              <w:t>Плата за каждые полные или неполные 500 г веса бандероли с объявленной ценностью в зависимости от расстояния пересылки:</w:t>
            </w:r>
          </w:p>
        </w:tc>
      </w:tr>
      <w:tr w:rsidR="004A3780" w:rsidRPr="004A3780" w14:paraId="7002333A" w14:textId="77777777" w:rsidTr="003C5351">
        <w:trPr>
          <w:trHeight w:hRule="exact" w:val="580"/>
          <w:jc w:val="center"/>
        </w:trPr>
        <w:tc>
          <w:tcPr>
            <w:tcW w:w="1166" w:type="dxa"/>
            <w:vMerge w:val="restart"/>
            <w:tcBorders>
              <w:top w:val="single" w:sz="4" w:space="0" w:color="auto"/>
              <w:left w:val="single" w:sz="4" w:space="0" w:color="auto"/>
            </w:tcBorders>
          </w:tcPr>
          <w:p w14:paraId="38EA04C4"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1688" w:type="dxa"/>
            <w:tcBorders>
              <w:top w:val="single" w:sz="4" w:space="0" w:color="auto"/>
              <w:left w:val="single" w:sz="4" w:space="0" w:color="auto"/>
            </w:tcBorders>
          </w:tcPr>
          <w:p w14:paraId="04C5B849" w14:textId="77777777" w:rsidR="004A3780" w:rsidRPr="004A3780" w:rsidRDefault="004A3780" w:rsidP="004A3780">
            <w:pPr>
              <w:widowControl w:val="0"/>
              <w:spacing w:line="264" w:lineRule="auto"/>
              <w:jc w:val="center"/>
              <w:rPr>
                <w:color w:val="000000"/>
                <w:sz w:val="22"/>
                <w:szCs w:val="22"/>
                <w:lang w:bidi="ru-RU"/>
              </w:rPr>
            </w:pPr>
            <w:r w:rsidRPr="004A3780">
              <w:rPr>
                <w:color w:val="000000"/>
                <w:sz w:val="22"/>
                <w:szCs w:val="22"/>
                <w:lang w:bidi="ru-RU"/>
              </w:rPr>
              <w:t>№ тарифного пояса</w:t>
            </w:r>
          </w:p>
        </w:tc>
        <w:tc>
          <w:tcPr>
            <w:tcW w:w="7240" w:type="dxa"/>
            <w:tcBorders>
              <w:top w:val="single" w:sz="4" w:space="0" w:color="auto"/>
              <w:left w:val="single" w:sz="4" w:space="0" w:color="auto"/>
            </w:tcBorders>
            <w:vAlign w:val="center"/>
          </w:tcPr>
          <w:p w14:paraId="303B7D45"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Расстояние пересылки:</w:t>
            </w:r>
          </w:p>
        </w:tc>
        <w:tc>
          <w:tcPr>
            <w:tcW w:w="5642" w:type="dxa"/>
            <w:gridSpan w:val="2"/>
            <w:tcBorders>
              <w:top w:val="single" w:sz="4" w:space="0" w:color="auto"/>
              <w:left w:val="single" w:sz="4" w:space="0" w:color="auto"/>
              <w:right w:val="single" w:sz="4" w:space="0" w:color="auto"/>
            </w:tcBorders>
          </w:tcPr>
          <w:p w14:paraId="7541951B"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r>
      <w:tr w:rsidR="004A3780" w:rsidRPr="004A3780" w14:paraId="2652878B" w14:textId="77777777" w:rsidTr="003C5351">
        <w:trPr>
          <w:trHeight w:hRule="exact" w:val="302"/>
          <w:jc w:val="center"/>
        </w:trPr>
        <w:tc>
          <w:tcPr>
            <w:tcW w:w="1166" w:type="dxa"/>
            <w:vMerge/>
            <w:tcBorders>
              <w:left w:val="single" w:sz="4" w:space="0" w:color="auto"/>
            </w:tcBorders>
          </w:tcPr>
          <w:p w14:paraId="1F74332E"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1688" w:type="dxa"/>
            <w:tcBorders>
              <w:top w:val="single" w:sz="4" w:space="0" w:color="auto"/>
              <w:left w:val="single" w:sz="4" w:space="0" w:color="auto"/>
            </w:tcBorders>
          </w:tcPr>
          <w:p w14:paraId="47DC2FF8"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w:t>
            </w:r>
          </w:p>
        </w:tc>
        <w:tc>
          <w:tcPr>
            <w:tcW w:w="7240" w:type="dxa"/>
            <w:tcBorders>
              <w:top w:val="single" w:sz="4" w:space="0" w:color="auto"/>
              <w:left w:val="single" w:sz="4" w:space="0" w:color="auto"/>
            </w:tcBorders>
          </w:tcPr>
          <w:p w14:paraId="65292923" w14:textId="77777777" w:rsidR="004A3780" w:rsidRPr="004A3780" w:rsidRDefault="004A3780" w:rsidP="004A3780">
            <w:pPr>
              <w:widowControl w:val="0"/>
              <w:jc w:val="center"/>
              <w:rPr>
                <w:color w:val="000000"/>
                <w:sz w:val="22"/>
                <w:szCs w:val="22"/>
                <w:lang w:bidi="ru-RU"/>
              </w:rPr>
            </w:pPr>
            <w:proofErr w:type="gramStart"/>
            <w:r w:rsidRPr="004A3780">
              <w:rPr>
                <w:color w:val="000000"/>
                <w:sz w:val="22"/>
                <w:szCs w:val="22"/>
                <w:lang w:bidi="ru-RU"/>
              </w:rPr>
              <w:t>до</w:t>
            </w:r>
            <w:proofErr w:type="gramEnd"/>
            <w:r w:rsidRPr="004A3780">
              <w:rPr>
                <w:color w:val="000000"/>
                <w:sz w:val="22"/>
                <w:szCs w:val="22"/>
                <w:lang w:bidi="ru-RU"/>
              </w:rPr>
              <w:t xml:space="preserve"> 600 км</w:t>
            </w:r>
          </w:p>
        </w:tc>
        <w:tc>
          <w:tcPr>
            <w:tcW w:w="2938" w:type="dxa"/>
            <w:tcBorders>
              <w:top w:val="single" w:sz="4" w:space="0" w:color="auto"/>
              <w:left w:val="single" w:sz="4" w:space="0" w:color="auto"/>
            </w:tcBorders>
          </w:tcPr>
          <w:p w14:paraId="771C2111"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160,00</w:t>
            </w:r>
          </w:p>
        </w:tc>
        <w:tc>
          <w:tcPr>
            <w:tcW w:w="2704" w:type="dxa"/>
            <w:tcBorders>
              <w:top w:val="single" w:sz="4" w:space="0" w:color="auto"/>
              <w:left w:val="single" w:sz="4" w:space="0" w:color="auto"/>
              <w:right w:val="single" w:sz="4" w:space="0" w:color="auto"/>
            </w:tcBorders>
          </w:tcPr>
          <w:p w14:paraId="0D2D84F6"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192,00</w:t>
            </w:r>
          </w:p>
        </w:tc>
      </w:tr>
      <w:tr w:rsidR="004A3780" w:rsidRPr="004A3780" w14:paraId="68F486E6" w14:textId="77777777" w:rsidTr="003C5351">
        <w:trPr>
          <w:trHeight w:hRule="exact" w:val="320"/>
          <w:jc w:val="center"/>
        </w:trPr>
        <w:tc>
          <w:tcPr>
            <w:tcW w:w="1166" w:type="dxa"/>
            <w:vMerge/>
            <w:tcBorders>
              <w:left w:val="single" w:sz="4" w:space="0" w:color="auto"/>
              <w:bottom w:val="single" w:sz="4" w:space="0" w:color="auto"/>
            </w:tcBorders>
          </w:tcPr>
          <w:p w14:paraId="47269F7C"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1688" w:type="dxa"/>
            <w:tcBorders>
              <w:top w:val="single" w:sz="4" w:space="0" w:color="auto"/>
              <w:left w:val="single" w:sz="4" w:space="0" w:color="auto"/>
              <w:bottom w:val="single" w:sz="4" w:space="0" w:color="auto"/>
            </w:tcBorders>
          </w:tcPr>
          <w:p w14:paraId="2FC13688"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w:t>
            </w:r>
          </w:p>
        </w:tc>
        <w:tc>
          <w:tcPr>
            <w:tcW w:w="7240" w:type="dxa"/>
            <w:tcBorders>
              <w:top w:val="single" w:sz="4" w:space="0" w:color="auto"/>
              <w:left w:val="single" w:sz="4" w:space="0" w:color="auto"/>
              <w:bottom w:val="single" w:sz="4" w:space="0" w:color="auto"/>
            </w:tcBorders>
          </w:tcPr>
          <w:p w14:paraId="2255DB1F" w14:textId="77777777" w:rsidR="004A3780" w:rsidRPr="004A3780" w:rsidRDefault="004A3780" w:rsidP="004A3780">
            <w:pPr>
              <w:widowControl w:val="0"/>
              <w:jc w:val="center"/>
              <w:rPr>
                <w:color w:val="000000"/>
                <w:sz w:val="22"/>
                <w:szCs w:val="22"/>
                <w:lang w:bidi="ru-RU"/>
              </w:rPr>
            </w:pPr>
            <w:proofErr w:type="gramStart"/>
            <w:r w:rsidRPr="004A3780">
              <w:rPr>
                <w:color w:val="000000"/>
                <w:sz w:val="22"/>
                <w:szCs w:val="22"/>
                <w:lang w:bidi="ru-RU"/>
              </w:rPr>
              <w:t>от</w:t>
            </w:r>
            <w:proofErr w:type="gramEnd"/>
            <w:r w:rsidRPr="004A3780">
              <w:rPr>
                <w:color w:val="000000"/>
                <w:sz w:val="22"/>
                <w:szCs w:val="22"/>
                <w:lang w:bidi="ru-RU"/>
              </w:rPr>
              <w:t xml:space="preserve"> 601 до 2000 км</w:t>
            </w:r>
          </w:p>
        </w:tc>
        <w:tc>
          <w:tcPr>
            <w:tcW w:w="2938" w:type="dxa"/>
            <w:tcBorders>
              <w:top w:val="single" w:sz="4" w:space="0" w:color="auto"/>
              <w:left w:val="single" w:sz="4" w:space="0" w:color="auto"/>
              <w:bottom w:val="single" w:sz="4" w:space="0" w:color="auto"/>
            </w:tcBorders>
          </w:tcPr>
          <w:p w14:paraId="52C3F45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170,00</w:t>
            </w:r>
          </w:p>
        </w:tc>
        <w:tc>
          <w:tcPr>
            <w:tcW w:w="2704" w:type="dxa"/>
            <w:tcBorders>
              <w:top w:val="single" w:sz="4" w:space="0" w:color="auto"/>
              <w:left w:val="single" w:sz="4" w:space="0" w:color="auto"/>
              <w:bottom w:val="single" w:sz="4" w:space="0" w:color="auto"/>
              <w:right w:val="single" w:sz="4" w:space="0" w:color="auto"/>
            </w:tcBorders>
          </w:tcPr>
          <w:p w14:paraId="4280F99B"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204,00</w:t>
            </w:r>
          </w:p>
        </w:tc>
      </w:tr>
    </w:tbl>
    <w:p w14:paraId="07E80C5C" w14:textId="77777777" w:rsidR="004A3780" w:rsidRPr="004A3780" w:rsidRDefault="004A3780" w:rsidP="004A3780">
      <w:pPr>
        <w:widowControl w:val="0"/>
        <w:spacing w:line="1" w:lineRule="exact"/>
        <w:rPr>
          <w:rFonts w:ascii="Microsoft Sans Serif" w:eastAsia="Microsoft Sans Serif" w:hAnsi="Microsoft Sans Serif" w:cs="Microsoft Sans Serif"/>
          <w:color w:val="000000"/>
          <w:lang w:bidi="ru-RU"/>
        </w:rPr>
      </w:pPr>
      <w:r w:rsidRPr="004A3780">
        <w:rPr>
          <w:rFonts w:ascii="Microsoft Sans Serif" w:eastAsia="Microsoft Sans Serif" w:hAnsi="Microsoft Sans Serif" w:cs="Microsoft Sans Serif"/>
          <w:color w:val="000000"/>
          <w:lang w:bidi="ru-RU"/>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166"/>
        <w:gridCol w:w="1735"/>
        <w:gridCol w:w="7211"/>
        <w:gridCol w:w="2952"/>
        <w:gridCol w:w="2725"/>
      </w:tblGrid>
      <w:tr w:rsidR="004A3780" w:rsidRPr="004A3780" w14:paraId="5014844F" w14:textId="77777777" w:rsidTr="003C5351">
        <w:trPr>
          <w:trHeight w:hRule="exact" w:val="317"/>
          <w:jc w:val="center"/>
        </w:trPr>
        <w:tc>
          <w:tcPr>
            <w:tcW w:w="1166" w:type="dxa"/>
            <w:vMerge w:val="restart"/>
            <w:tcBorders>
              <w:top w:val="single" w:sz="4" w:space="0" w:color="auto"/>
              <w:left w:val="single" w:sz="4" w:space="0" w:color="auto"/>
            </w:tcBorders>
          </w:tcPr>
          <w:p w14:paraId="6C2EE0FD"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1735" w:type="dxa"/>
            <w:tcBorders>
              <w:top w:val="single" w:sz="4" w:space="0" w:color="auto"/>
              <w:left w:val="single" w:sz="4" w:space="0" w:color="auto"/>
            </w:tcBorders>
            <w:vAlign w:val="bottom"/>
          </w:tcPr>
          <w:p w14:paraId="5D7A3342"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w:t>
            </w:r>
          </w:p>
        </w:tc>
        <w:tc>
          <w:tcPr>
            <w:tcW w:w="7211" w:type="dxa"/>
            <w:tcBorders>
              <w:top w:val="single" w:sz="4" w:space="0" w:color="auto"/>
              <w:left w:val="single" w:sz="4" w:space="0" w:color="auto"/>
            </w:tcBorders>
            <w:vAlign w:val="bottom"/>
          </w:tcPr>
          <w:p w14:paraId="340D53CD" w14:textId="77777777" w:rsidR="004A3780" w:rsidRPr="004A3780" w:rsidRDefault="004A3780" w:rsidP="004A3780">
            <w:pPr>
              <w:widowControl w:val="0"/>
              <w:jc w:val="center"/>
              <w:rPr>
                <w:color w:val="000000"/>
                <w:sz w:val="22"/>
                <w:szCs w:val="22"/>
                <w:lang w:bidi="ru-RU"/>
              </w:rPr>
            </w:pPr>
            <w:proofErr w:type="gramStart"/>
            <w:r w:rsidRPr="004A3780">
              <w:rPr>
                <w:color w:val="000000"/>
                <w:sz w:val="22"/>
                <w:szCs w:val="22"/>
                <w:lang w:bidi="ru-RU"/>
              </w:rPr>
              <w:t>от</w:t>
            </w:r>
            <w:proofErr w:type="gramEnd"/>
            <w:r w:rsidRPr="004A3780">
              <w:rPr>
                <w:color w:val="000000"/>
                <w:sz w:val="22"/>
                <w:szCs w:val="22"/>
                <w:lang w:bidi="ru-RU"/>
              </w:rPr>
              <w:t xml:space="preserve"> 2001 до 5000 км</w:t>
            </w:r>
          </w:p>
        </w:tc>
        <w:tc>
          <w:tcPr>
            <w:tcW w:w="2952" w:type="dxa"/>
            <w:tcBorders>
              <w:top w:val="single" w:sz="4" w:space="0" w:color="auto"/>
              <w:left w:val="single" w:sz="4" w:space="0" w:color="auto"/>
            </w:tcBorders>
            <w:vAlign w:val="bottom"/>
          </w:tcPr>
          <w:p w14:paraId="7E54BDBB"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190,00</w:t>
            </w:r>
          </w:p>
        </w:tc>
        <w:tc>
          <w:tcPr>
            <w:tcW w:w="2725" w:type="dxa"/>
            <w:tcBorders>
              <w:top w:val="single" w:sz="4" w:space="0" w:color="auto"/>
              <w:left w:val="single" w:sz="4" w:space="0" w:color="auto"/>
              <w:right w:val="single" w:sz="4" w:space="0" w:color="auto"/>
            </w:tcBorders>
            <w:vAlign w:val="bottom"/>
          </w:tcPr>
          <w:p w14:paraId="13FF9C1B"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228,00</w:t>
            </w:r>
          </w:p>
        </w:tc>
      </w:tr>
      <w:tr w:rsidR="004A3780" w:rsidRPr="004A3780" w14:paraId="12FC916E" w14:textId="77777777" w:rsidTr="003C5351">
        <w:trPr>
          <w:trHeight w:hRule="exact" w:val="302"/>
          <w:jc w:val="center"/>
        </w:trPr>
        <w:tc>
          <w:tcPr>
            <w:tcW w:w="1166" w:type="dxa"/>
            <w:vMerge/>
            <w:tcBorders>
              <w:left w:val="single" w:sz="4" w:space="0" w:color="auto"/>
            </w:tcBorders>
          </w:tcPr>
          <w:p w14:paraId="3E24B5FF"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1735" w:type="dxa"/>
            <w:tcBorders>
              <w:top w:val="single" w:sz="4" w:space="0" w:color="auto"/>
              <w:left w:val="single" w:sz="4" w:space="0" w:color="auto"/>
            </w:tcBorders>
            <w:vAlign w:val="bottom"/>
          </w:tcPr>
          <w:p w14:paraId="2166D5A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w:t>
            </w:r>
          </w:p>
        </w:tc>
        <w:tc>
          <w:tcPr>
            <w:tcW w:w="7211" w:type="dxa"/>
            <w:tcBorders>
              <w:top w:val="single" w:sz="4" w:space="0" w:color="auto"/>
              <w:left w:val="single" w:sz="4" w:space="0" w:color="auto"/>
            </w:tcBorders>
            <w:vAlign w:val="bottom"/>
          </w:tcPr>
          <w:p w14:paraId="011FFFC1" w14:textId="77777777" w:rsidR="004A3780" w:rsidRPr="004A3780" w:rsidRDefault="004A3780" w:rsidP="004A3780">
            <w:pPr>
              <w:widowControl w:val="0"/>
              <w:jc w:val="center"/>
              <w:rPr>
                <w:color w:val="000000"/>
                <w:sz w:val="22"/>
                <w:szCs w:val="22"/>
                <w:lang w:bidi="ru-RU"/>
              </w:rPr>
            </w:pPr>
            <w:proofErr w:type="gramStart"/>
            <w:r w:rsidRPr="004A3780">
              <w:rPr>
                <w:color w:val="000000"/>
                <w:sz w:val="22"/>
                <w:szCs w:val="22"/>
                <w:lang w:bidi="ru-RU"/>
              </w:rPr>
              <w:t>от</w:t>
            </w:r>
            <w:proofErr w:type="gramEnd"/>
            <w:r w:rsidRPr="004A3780">
              <w:rPr>
                <w:color w:val="000000"/>
                <w:sz w:val="22"/>
                <w:szCs w:val="22"/>
                <w:lang w:bidi="ru-RU"/>
              </w:rPr>
              <w:t xml:space="preserve"> 5001 до 8000 км</w:t>
            </w:r>
          </w:p>
        </w:tc>
        <w:tc>
          <w:tcPr>
            <w:tcW w:w="2952" w:type="dxa"/>
            <w:tcBorders>
              <w:top w:val="single" w:sz="4" w:space="0" w:color="auto"/>
              <w:left w:val="single" w:sz="4" w:space="0" w:color="auto"/>
            </w:tcBorders>
            <w:vAlign w:val="bottom"/>
          </w:tcPr>
          <w:p w14:paraId="43A3418A"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220,00</w:t>
            </w:r>
          </w:p>
        </w:tc>
        <w:tc>
          <w:tcPr>
            <w:tcW w:w="2725" w:type="dxa"/>
            <w:tcBorders>
              <w:top w:val="single" w:sz="4" w:space="0" w:color="auto"/>
              <w:left w:val="single" w:sz="4" w:space="0" w:color="auto"/>
              <w:right w:val="single" w:sz="4" w:space="0" w:color="auto"/>
            </w:tcBorders>
            <w:vAlign w:val="bottom"/>
          </w:tcPr>
          <w:p w14:paraId="69162E56"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264,00</w:t>
            </w:r>
          </w:p>
        </w:tc>
      </w:tr>
      <w:tr w:rsidR="004A3780" w:rsidRPr="004A3780" w14:paraId="6856B3FF" w14:textId="77777777" w:rsidTr="003C5351">
        <w:trPr>
          <w:trHeight w:hRule="exact" w:val="306"/>
          <w:jc w:val="center"/>
        </w:trPr>
        <w:tc>
          <w:tcPr>
            <w:tcW w:w="1166" w:type="dxa"/>
            <w:vMerge/>
            <w:tcBorders>
              <w:left w:val="single" w:sz="4" w:space="0" w:color="auto"/>
            </w:tcBorders>
          </w:tcPr>
          <w:p w14:paraId="7E63E9EC"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1735" w:type="dxa"/>
            <w:tcBorders>
              <w:top w:val="single" w:sz="4" w:space="0" w:color="auto"/>
              <w:left w:val="single" w:sz="4" w:space="0" w:color="auto"/>
            </w:tcBorders>
          </w:tcPr>
          <w:p w14:paraId="5A11EF14"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w:t>
            </w:r>
          </w:p>
        </w:tc>
        <w:tc>
          <w:tcPr>
            <w:tcW w:w="7211" w:type="dxa"/>
            <w:tcBorders>
              <w:top w:val="single" w:sz="4" w:space="0" w:color="auto"/>
              <w:left w:val="single" w:sz="4" w:space="0" w:color="auto"/>
            </w:tcBorders>
          </w:tcPr>
          <w:p w14:paraId="7D0DC547" w14:textId="77777777" w:rsidR="004A3780" w:rsidRPr="004A3780" w:rsidRDefault="004A3780" w:rsidP="004A3780">
            <w:pPr>
              <w:widowControl w:val="0"/>
              <w:jc w:val="center"/>
              <w:rPr>
                <w:color w:val="000000"/>
                <w:sz w:val="22"/>
                <w:szCs w:val="22"/>
                <w:lang w:bidi="ru-RU"/>
              </w:rPr>
            </w:pPr>
            <w:proofErr w:type="gramStart"/>
            <w:r w:rsidRPr="004A3780">
              <w:rPr>
                <w:color w:val="000000"/>
                <w:sz w:val="22"/>
                <w:szCs w:val="22"/>
                <w:lang w:bidi="ru-RU"/>
              </w:rPr>
              <w:t>свыше</w:t>
            </w:r>
            <w:proofErr w:type="gramEnd"/>
            <w:r w:rsidRPr="004A3780">
              <w:rPr>
                <w:color w:val="000000"/>
                <w:sz w:val="22"/>
                <w:szCs w:val="22"/>
                <w:lang w:bidi="ru-RU"/>
              </w:rPr>
              <w:t xml:space="preserve"> 8000 км</w:t>
            </w:r>
          </w:p>
        </w:tc>
        <w:tc>
          <w:tcPr>
            <w:tcW w:w="2952" w:type="dxa"/>
            <w:tcBorders>
              <w:top w:val="single" w:sz="4" w:space="0" w:color="auto"/>
              <w:left w:val="single" w:sz="4" w:space="0" w:color="auto"/>
            </w:tcBorders>
          </w:tcPr>
          <w:p w14:paraId="14562E08"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240,00</w:t>
            </w:r>
          </w:p>
        </w:tc>
        <w:tc>
          <w:tcPr>
            <w:tcW w:w="2725" w:type="dxa"/>
            <w:tcBorders>
              <w:top w:val="single" w:sz="4" w:space="0" w:color="auto"/>
              <w:left w:val="single" w:sz="4" w:space="0" w:color="auto"/>
              <w:right w:val="single" w:sz="4" w:space="0" w:color="auto"/>
            </w:tcBorders>
          </w:tcPr>
          <w:p w14:paraId="4930987C"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288,00</w:t>
            </w:r>
          </w:p>
        </w:tc>
      </w:tr>
      <w:tr w:rsidR="004A3780" w:rsidRPr="004A3780" w14:paraId="0483A986" w14:textId="77777777" w:rsidTr="003C5351">
        <w:trPr>
          <w:trHeight w:hRule="exact" w:val="302"/>
          <w:jc w:val="center"/>
        </w:trPr>
        <w:tc>
          <w:tcPr>
            <w:tcW w:w="1166" w:type="dxa"/>
            <w:tcBorders>
              <w:top w:val="single" w:sz="4" w:space="0" w:color="auto"/>
              <w:left w:val="single" w:sz="4" w:space="0" w:color="auto"/>
            </w:tcBorders>
            <w:vAlign w:val="bottom"/>
          </w:tcPr>
          <w:p w14:paraId="61442D81"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4.2.</w:t>
            </w:r>
          </w:p>
        </w:tc>
        <w:tc>
          <w:tcPr>
            <w:tcW w:w="14623" w:type="dxa"/>
            <w:gridSpan w:val="4"/>
            <w:tcBorders>
              <w:top w:val="single" w:sz="4" w:space="0" w:color="auto"/>
              <w:left w:val="single" w:sz="4" w:space="0" w:color="auto"/>
              <w:right w:val="single" w:sz="4" w:space="0" w:color="auto"/>
            </w:tcBorders>
            <w:vAlign w:val="bottom"/>
          </w:tcPr>
          <w:p w14:paraId="0F928EF9" w14:textId="77777777" w:rsidR="004A3780" w:rsidRPr="004A3780" w:rsidRDefault="004A3780" w:rsidP="004A3780">
            <w:pPr>
              <w:widowControl w:val="0"/>
              <w:jc w:val="both"/>
              <w:rPr>
                <w:color w:val="000000"/>
                <w:sz w:val="22"/>
                <w:szCs w:val="22"/>
                <w:lang w:bidi="ru-RU"/>
              </w:rPr>
            </w:pPr>
            <w:r w:rsidRPr="004A3780">
              <w:rPr>
                <w:b/>
                <w:bCs/>
                <w:color w:val="000000"/>
                <w:sz w:val="22"/>
                <w:szCs w:val="22"/>
                <w:lang w:bidi="ru-RU"/>
              </w:rPr>
              <w:t>Воздушным транспортом:</w:t>
            </w:r>
          </w:p>
        </w:tc>
      </w:tr>
      <w:tr w:rsidR="004A3780" w:rsidRPr="004A3780" w14:paraId="52C557E1" w14:textId="77777777" w:rsidTr="003C5351">
        <w:trPr>
          <w:trHeight w:hRule="exact" w:val="1426"/>
          <w:jc w:val="center"/>
        </w:trPr>
        <w:tc>
          <w:tcPr>
            <w:tcW w:w="1166" w:type="dxa"/>
            <w:tcBorders>
              <w:top w:val="single" w:sz="4" w:space="0" w:color="auto"/>
              <w:left w:val="single" w:sz="4" w:space="0" w:color="auto"/>
            </w:tcBorders>
            <w:vAlign w:val="center"/>
          </w:tcPr>
          <w:p w14:paraId="4A0B1C99"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4.2.1.</w:t>
            </w:r>
          </w:p>
        </w:tc>
        <w:tc>
          <w:tcPr>
            <w:tcW w:w="8946" w:type="dxa"/>
            <w:gridSpan w:val="2"/>
            <w:tcBorders>
              <w:top w:val="single" w:sz="4" w:space="0" w:color="auto"/>
              <w:left w:val="single" w:sz="4" w:space="0" w:color="auto"/>
            </w:tcBorders>
            <w:vAlign w:val="bottom"/>
          </w:tcPr>
          <w:p w14:paraId="2754E5C9" w14:textId="77777777" w:rsidR="004A3780" w:rsidRPr="004A3780" w:rsidRDefault="004A3780" w:rsidP="004A3780">
            <w:pPr>
              <w:widowControl w:val="0"/>
              <w:spacing w:line="264" w:lineRule="auto"/>
              <w:rPr>
                <w:color w:val="000000"/>
                <w:sz w:val="22"/>
                <w:szCs w:val="22"/>
                <w:lang w:bidi="ru-RU"/>
              </w:rPr>
            </w:pPr>
            <w:r w:rsidRPr="004A3780">
              <w:rPr>
                <w:color w:val="000000"/>
                <w:sz w:val="22"/>
                <w:szCs w:val="22"/>
                <w:lang w:bidi="ru-RU"/>
              </w:rPr>
              <w:t xml:space="preserve">При пересылке бандеролей с объявленной ценностью по всем воздушным линиям магистрального и местного значения сверх тарифов, установленных авиапредприятиями (авиакомпаниями) за пересылку бандеролей с объявленной </w:t>
            </w:r>
            <w:proofErr w:type="spellStart"/>
            <w:proofErr w:type="gramStart"/>
            <w:r w:rsidRPr="004A3780">
              <w:rPr>
                <w:color w:val="000000"/>
                <w:sz w:val="22"/>
                <w:szCs w:val="22"/>
                <w:lang w:bidi="ru-RU"/>
              </w:rPr>
              <w:t>ценностью,взимается</w:t>
            </w:r>
            <w:proofErr w:type="spellEnd"/>
            <w:proofErr w:type="gramEnd"/>
            <w:r w:rsidRPr="004A3780">
              <w:rPr>
                <w:color w:val="000000"/>
                <w:sz w:val="22"/>
                <w:szCs w:val="22"/>
                <w:lang w:bidi="ru-RU"/>
              </w:rPr>
              <w:t xml:space="preserve"> почтовый сбор за каждые полные или неполные 500 г веса бандероли с объявленной ценностью</w:t>
            </w:r>
          </w:p>
        </w:tc>
        <w:tc>
          <w:tcPr>
            <w:tcW w:w="2952" w:type="dxa"/>
            <w:tcBorders>
              <w:top w:val="single" w:sz="4" w:space="0" w:color="auto"/>
              <w:left w:val="single" w:sz="4" w:space="0" w:color="auto"/>
            </w:tcBorders>
            <w:vAlign w:val="center"/>
          </w:tcPr>
          <w:p w14:paraId="7F001F71"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155,00</w:t>
            </w:r>
          </w:p>
        </w:tc>
        <w:tc>
          <w:tcPr>
            <w:tcW w:w="2725" w:type="dxa"/>
            <w:tcBorders>
              <w:top w:val="single" w:sz="4" w:space="0" w:color="auto"/>
              <w:left w:val="single" w:sz="4" w:space="0" w:color="auto"/>
              <w:right w:val="single" w:sz="4" w:space="0" w:color="auto"/>
            </w:tcBorders>
            <w:vAlign w:val="center"/>
          </w:tcPr>
          <w:p w14:paraId="42C32092"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186,00</w:t>
            </w:r>
          </w:p>
        </w:tc>
      </w:tr>
      <w:tr w:rsidR="004A3780" w:rsidRPr="004A3780" w14:paraId="710B28CE" w14:textId="77777777" w:rsidTr="003C5351">
        <w:trPr>
          <w:trHeight w:hRule="exact" w:val="864"/>
          <w:jc w:val="center"/>
        </w:trPr>
        <w:tc>
          <w:tcPr>
            <w:tcW w:w="1166" w:type="dxa"/>
            <w:tcBorders>
              <w:top w:val="single" w:sz="4" w:space="0" w:color="auto"/>
              <w:left w:val="single" w:sz="4" w:space="0" w:color="auto"/>
            </w:tcBorders>
            <w:vAlign w:val="center"/>
          </w:tcPr>
          <w:p w14:paraId="77C94094"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4.2.2.</w:t>
            </w:r>
          </w:p>
        </w:tc>
        <w:tc>
          <w:tcPr>
            <w:tcW w:w="8946" w:type="dxa"/>
            <w:gridSpan w:val="2"/>
            <w:tcBorders>
              <w:top w:val="single" w:sz="4" w:space="0" w:color="auto"/>
              <w:left w:val="single" w:sz="4" w:space="0" w:color="auto"/>
            </w:tcBorders>
            <w:vAlign w:val="bottom"/>
          </w:tcPr>
          <w:p w14:paraId="7EBF78E7" w14:textId="77777777" w:rsidR="004A3780" w:rsidRPr="004A3780" w:rsidRDefault="004A3780" w:rsidP="004A3780">
            <w:pPr>
              <w:widowControl w:val="0"/>
              <w:spacing w:line="264" w:lineRule="auto"/>
              <w:rPr>
                <w:color w:val="000000"/>
                <w:sz w:val="22"/>
                <w:szCs w:val="22"/>
                <w:lang w:bidi="ru-RU"/>
              </w:rPr>
            </w:pPr>
            <w:r w:rsidRPr="004A3780">
              <w:rPr>
                <w:color w:val="000000"/>
                <w:sz w:val="22"/>
                <w:szCs w:val="22"/>
                <w:lang w:bidi="ru-RU"/>
              </w:rPr>
              <w:t>За каждую перегрузку бандеролей с объявленной ценностью, пересылаемых воздушным транспортом, по пути ее следования, за каждые полные или неполные 500 г веса бандероли с объявленной ценностью</w:t>
            </w:r>
          </w:p>
        </w:tc>
        <w:tc>
          <w:tcPr>
            <w:tcW w:w="2952" w:type="dxa"/>
            <w:tcBorders>
              <w:top w:val="single" w:sz="4" w:space="0" w:color="auto"/>
              <w:left w:val="single" w:sz="4" w:space="0" w:color="auto"/>
            </w:tcBorders>
            <w:vAlign w:val="center"/>
          </w:tcPr>
          <w:p w14:paraId="128E41F6"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55,00</w:t>
            </w:r>
          </w:p>
        </w:tc>
        <w:tc>
          <w:tcPr>
            <w:tcW w:w="2725" w:type="dxa"/>
            <w:tcBorders>
              <w:top w:val="single" w:sz="4" w:space="0" w:color="auto"/>
              <w:left w:val="single" w:sz="4" w:space="0" w:color="auto"/>
              <w:right w:val="single" w:sz="4" w:space="0" w:color="auto"/>
            </w:tcBorders>
            <w:vAlign w:val="center"/>
          </w:tcPr>
          <w:p w14:paraId="76854092"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66,00</w:t>
            </w:r>
          </w:p>
        </w:tc>
      </w:tr>
      <w:tr w:rsidR="004A3780" w:rsidRPr="004A3780" w14:paraId="5895D629" w14:textId="77777777" w:rsidTr="003C5351">
        <w:trPr>
          <w:trHeight w:hRule="exact" w:val="306"/>
          <w:jc w:val="center"/>
        </w:trPr>
        <w:tc>
          <w:tcPr>
            <w:tcW w:w="1166" w:type="dxa"/>
            <w:tcBorders>
              <w:top w:val="single" w:sz="4" w:space="0" w:color="auto"/>
              <w:left w:val="single" w:sz="4" w:space="0" w:color="auto"/>
            </w:tcBorders>
            <w:vAlign w:val="bottom"/>
          </w:tcPr>
          <w:p w14:paraId="54296C22"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4.3.</w:t>
            </w:r>
          </w:p>
        </w:tc>
        <w:tc>
          <w:tcPr>
            <w:tcW w:w="14623" w:type="dxa"/>
            <w:gridSpan w:val="4"/>
            <w:tcBorders>
              <w:top w:val="single" w:sz="4" w:space="0" w:color="auto"/>
              <w:left w:val="single" w:sz="4" w:space="0" w:color="auto"/>
              <w:right w:val="single" w:sz="4" w:space="0" w:color="auto"/>
            </w:tcBorders>
            <w:vAlign w:val="bottom"/>
          </w:tcPr>
          <w:p w14:paraId="54263396" w14:textId="77777777" w:rsidR="004A3780" w:rsidRPr="004A3780" w:rsidRDefault="004A3780" w:rsidP="004A3780">
            <w:pPr>
              <w:widowControl w:val="0"/>
              <w:jc w:val="both"/>
              <w:rPr>
                <w:color w:val="000000"/>
                <w:sz w:val="22"/>
                <w:szCs w:val="22"/>
                <w:lang w:bidi="ru-RU"/>
              </w:rPr>
            </w:pPr>
            <w:r w:rsidRPr="004A3780">
              <w:rPr>
                <w:b/>
                <w:bCs/>
                <w:color w:val="000000"/>
                <w:sz w:val="22"/>
                <w:szCs w:val="22"/>
                <w:lang w:bidi="ru-RU"/>
              </w:rPr>
              <w:t>Комбинированным способом:</w:t>
            </w:r>
          </w:p>
        </w:tc>
      </w:tr>
      <w:tr w:rsidR="004A3780" w:rsidRPr="004A3780" w14:paraId="03F24E46" w14:textId="77777777" w:rsidTr="003C5351">
        <w:trPr>
          <w:trHeight w:hRule="exact" w:val="306"/>
          <w:jc w:val="center"/>
        </w:trPr>
        <w:tc>
          <w:tcPr>
            <w:tcW w:w="1166" w:type="dxa"/>
            <w:vMerge w:val="restart"/>
            <w:tcBorders>
              <w:top w:val="single" w:sz="4" w:space="0" w:color="auto"/>
              <w:left w:val="single" w:sz="4" w:space="0" w:color="auto"/>
            </w:tcBorders>
            <w:vAlign w:val="center"/>
          </w:tcPr>
          <w:p w14:paraId="0745C67A"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4.3.1.</w:t>
            </w:r>
          </w:p>
        </w:tc>
        <w:tc>
          <w:tcPr>
            <w:tcW w:w="14623" w:type="dxa"/>
            <w:gridSpan w:val="4"/>
            <w:tcBorders>
              <w:top w:val="single" w:sz="4" w:space="0" w:color="auto"/>
              <w:left w:val="single" w:sz="4" w:space="0" w:color="auto"/>
              <w:right w:val="single" w:sz="4" w:space="0" w:color="auto"/>
            </w:tcBorders>
            <w:vAlign w:val="bottom"/>
          </w:tcPr>
          <w:p w14:paraId="1ADBF929" w14:textId="77777777" w:rsidR="004A3780" w:rsidRPr="004A3780" w:rsidRDefault="004A3780" w:rsidP="004A3780">
            <w:pPr>
              <w:widowControl w:val="0"/>
              <w:jc w:val="both"/>
              <w:rPr>
                <w:color w:val="000000"/>
                <w:sz w:val="22"/>
                <w:szCs w:val="22"/>
                <w:lang w:bidi="ru-RU"/>
              </w:rPr>
            </w:pPr>
            <w:r w:rsidRPr="004A3780">
              <w:rPr>
                <w:color w:val="000000"/>
                <w:sz w:val="22"/>
                <w:szCs w:val="22"/>
                <w:lang w:bidi="ru-RU"/>
              </w:rPr>
              <w:t>Бандероли с объявленной ценностью, пересылаемые комбинированным способом, оплачиваются:</w:t>
            </w:r>
          </w:p>
        </w:tc>
      </w:tr>
      <w:tr w:rsidR="004A3780" w:rsidRPr="004A3780" w14:paraId="173BB8E5" w14:textId="77777777" w:rsidTr="003C5351">
        <w:trPr>
          <w:trHeight w:hRule="exact" w:val="310"/>
          <w:jc w:val="center"/>
        </w:trPr>
        <w:tc>
          <w:tcPr>
            <w:tcW w:w="1166" w:type="dxa"/>
            <w:vMerge/>
            <w:tcBorders>
              <w:left w:val="single" w:sz="4" w:space="0" w:color="auto"/>
            </w:tcBorders>
            <w:vAlign w:val="center"/>
          </w:tcPr>
          <w:p w14:paraId="01B185A3"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14623" w:type="dxa"/>
            <w:gridSpan w:val="4"/>
            <w:tcBorders>
              <w:top w:val="single" w:sz="4" w:space="0" w:color="auto"/>
              <w:left w:val="single" w:sz="4" w:space="0" w:color="auto"/>
              <w:right w:val="single" w:sz="4" w:space="0" w:color="auto"/>
            </w:tcBorders>
            <w:vAlign w:val="bottom"/>
          </w:tcPr>
          <w:p w14:paraId="12606628" w14:textId="77777777" w:rsidR="004A3780" w:rsidRPr="004A3780" w:rsidRDefault="004A3780" w:rsidP="004A3780">
            <w:pPr>
              <w:widowControl w:val="0"/>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перевозку авиатранспортом - по тарифам для бандеролей с объявленной ценностью, пересылаемых воздушным транспортом;</w:t>
            </w:r>
          </w:p>
        </w:tc>
      </w:tr>
      <w:tr w:rsidR="004A3780" w:rsidRPr="004A3780" w14:paraId="571EC4CF" w14:textId="77777777" w:rsidTr="003C5351">
        <w:trPr>
          <w:trHeight w:hRule="exact" w:val="306"/>
          <w:jc w:val="center"/>
        </w:trPr>
        <w:tc>
          <w:tcPr>
            <w:tcW w:w="1166" w:type="dxa"/>
            <w:vMerge/>
            <w:tcBorders>
              <w:left w:val="single" w:sz="4" w:space="0" w:color="auto"/>
            </w:tcBorders>
            <w:vAlign w:val="center"/>
          </w:tcPr>
          <w:p w14:paraId="6930E1AF"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14623" w:type="dxa"/>
            <w:gridSpan w:val="4"/>
            <w:tcBorders>
              <w:top w:val="single" w:sz="4" w:space="0" w:color="auto"/>
              <w:left w:val="single" w:sz="4" w:space="0" w:color="auto"/>
              <w:right w:val="single" w:sz="4" w:space="0" w:color="auto"/>
            </w:tcBorders>
            <w:vAlign w:val="bottom"/>
          </w:tcPr>
          <w:p w14:paraId="134EF522" w14:textId="77777777" w:rsidR="004A3780" w:rsidRPr="004A3780" w:rsidRDefault="004A3780" w:rsidP="004A3780">
            <w:pPr>
              <w:widowControl w:val="0"/>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перевозку другими видами транспорта - по тарифам для бандеролей с объявленной ценностью, пересылаемых наземным транспортом</w:t>
            </w:r>
          </w:p>
        </w:tc>
      </w:tr>
      <w:tr w:rsidR="004A3780" w:rsidRPr="004A3780" w14:paraId="6CA54E47" w14:textId="77777777" w:rsidTr="003C5351">
        <w:trPr>
          <w:trHeight w:hRule="exact" w:val="857"/>
          <w:jc w:val="center"/>
        </w:trPr>
        <w:tc>
          <w:tcPr>
            <w:tcW w:w="1166" w:type="dxa"/>
            <w:tcBorders>
              <w:top w:val="single" w:sz="4" w:space="0" w:color="auto"/>
              <w:left w:val="single" w:sz="4" w:space="0" w:color="auto"/>
            </w:tcBorders>
            <w:vAlign w:val="center"/>
          </w:tcPr>
          <w:p w14:paraId="52712086"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4.4.</w:t>
            </w:r>
          </w:p>
        </w:tc>
        <w:tc>
          <w:tcPr>
            <w:tcW w:w="8946" w:type="dxa"/>
            <w:gridSpan w:val="2"/>
            <w:tcBorders>
              <w:top w:val="single" w:sz="4" w:space="0" w:color="auto"/>
              <w:left w:val="single" w:sz="4" w:space="0" w:color="auto"/>
            </w:tcBorders>
            <w:vAlign w:val="bottom"/>
          </w:tcPr>
          <w:p w14:paraId="58F9A106" w14:textId="77777777" w:rsidR="004A3780" w:rsidRPr="004A3780" w:rsidRDefault="004A3780" w:rsidP="004A3780">
            <w:pPr>
              <w:widowControl w:val="0"/>
              <w:spacing w:line="264" w:lineRule="auto"/>
              <w:rPr>
                <w:color w:val="000000"/>
                <w:sz w:val="22"/>
                <w:szCs w:val="22"/>
                <w:lang w:bidi="ru-RU"/>
              </w:rPr>
            </w:pPr>
            <w:r w:rsidRPr="004A3780">
              <w:rPr>
                <w:color w:val="000000"/>
                <w:sz w:val="22"/>
                <w:szCs w:val="22"/>
                <w:lang w:bidi="ru-RU"/>
              </w:rPr>
              <w:t>Плата за объявленную ценность бандероли, пересылаемой наземным, воздушным транспортом и комбинированным способом, взимается за каждый полный или неполный 1 рубль оценочной стоимости</w:t>
            </w:r>
          </w:p>
        </w:tc>
        <w:tc>
          <w:tcPr>
            <w:tcW w:w="2952" w:type="dxa"/>
            <w:tcBorders>
              <w:top w:val="single" w:sz="4" w:space="0" w:color="auto"/>
              <w:left w:val="single" w:sz="4" w:space="0" w:color="auto"/>
            </w:tcBorders>
            <w:vAlign w:val="center"/>
          </w:tcPr>
          <w:p w14:paraId="7BA3560B"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0,03</w:t>
            </w:r>
          </w:p>
        </w:tc>
        <w:tc>
          <w:tcPr>
            <w:tcW w:w="2725" w:type="dxa"/>
            <w:tcBorders>
              <w:top w:val="single" w:sz="4" w:space="0" w:color="auto"/>
              <w:left w:val="single" w:sz="4" w:space="0" w:color="auto"/>
              <w:right w:val="single" w:sz="4" w:space="0" w:color="auto"/>
            </w:tcBorders>
            <w:vAlign w:val="center"/>
          </w:tcPr>
          <w:p w14:paraId="4428CF4B"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0,04</w:t>
            </w:r>
          </w:p>
        </w:tc>
      </w:tr>
      <w:tr w:rsidR="004A3780" w:rsidRPr="004A3780" w14:paraId="68222920" w14:textId="77777777" w:rsidTr="003C5351">
        <w:trPr>
          <w:trHeight w:hRule="exact" w:val="522"/>
          <w:jc w:val="center"/>
        </w:trPr>
        <w:tc>
          <w:tcPr>
            <w:tcW w:w="1166" w:type="dxa"/>
            <w:tcBorders>
              <w:top w:val="single" w:sz="4" w:space="0" w:color="auto"/>
              <w:left w:val="single" w:sz="4" w:space="0" w:color="auto"/>
            </w:tcBorders>
            <w:vAlign w:val="center"/>
          </w:tcPr>
          <w:p w14:paraId="1CB8F86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w:t>
            </w:r>
          </w:p>
        </w:tc>
        <w:tc>
          <w:tcPr>
            <w:tcW w:w="14623" w:type="dxa"/>
            <w:gridSpan w:val="4"/>
            <w:tcBorders>
              <w:top w:val="single" w:sz="4" w:space="0" w:color="auto"/>
              <w:left w:val="single" w:sz="4" w:space="0" w:color="auto"/>
              <w:right w:val="single" w:sz="4" w:space="0" w:color="auto"/>
            </w:tcBorders>
            <w:vAlign w:val="center"/>
          </w:tcPr>
          <w:p w14:paraId="7F1F202C" w14:textId="77777777" w:rsidR="004A3780" w:rsidRPr="004A3780" w:rsidRDefault="004A3780" w:rsidP="004A3780">
            <w:pPr>
              <w:widowControl w:val="0"/>
              <w:ind w:left="3280"/>
              <w:rPr>
                <w:color w:val="000000"/>
                <w:sz w:val="22"/>
                <w:szCs w:val="22"/>
                <w:lang w:bidi="ru-RU"/>
              </w:rPr>
            </w:pPr>
            <w:r w:rsidRPr="004A3780">
              <w:rPr>
                <w:b/>
                <w:bCs/>
                <w:color w:val="000000"/>
                <w:sz w:val="22"/>
                <w:szCs w:val="22"/>
                <w:lang w:bidi="ru-RU"/>
              </w:rPr>
              <w:t>Возвращение или отправление по новому адресу почтовых отправлений:</w:t>
            </w:r>
          </w:p>
        </w:tc>
      </w:tr>
      <w:tr w:rsidR="004A3780" w:rsidRPr="004A3780" w14:paraId="6FEFAF90" w14:textId="77777777" w:rsidTr="003C5351">
        <w:trPr>
          <w:trHeight w:hRule="exact" w:val="306"/>
          <w:jc w:val="center"/>
        </w:trPr>
        <w:tc>
          <w:tcPr>
            <w:tcW w:w="1166" w:type="dxa"/>
            <w:tcBorders>
              <w:top w:val="single" w:sz="4" w:space="0" w:color="auto"/>
              <w:left w:val="single" w:sz="4" w:space="0" w:color="auto"/>
            </w:tcBorders>
            <w:vAlign w:val="bottom"/>
          </w:tcPr>
          <w:p w14:paraId="01909542"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5.1.</w:t>
            </w:r>
          </w:p>
        </w:tc>
        <w:tc>
          <w:tcPr>
            <w:tcW w:w="14623" w:type="dxa"/>
            <w:gridSpan w:val="4"/>
            <w:tcBorders>
              <w:top w:val="single" w:sz="4" w:space="0" w:color="auto"/>
              <w:left w:val="single" w:sz="4" w:space="0" w:color="auto"/>
              <w:right w:val="single" w:sz="4" w:space="0" w:color="auto"/>
            </w:tcBorders>
            <w:vAlign w:val="bottom"/>
          </w:tcPr>
          <w:p w14:paraId="22BAB648" w14:textId="77777777" w:rsidR="004A3780" w:rsidRPr="004A3780" w:rsidRDefault="004A3780" w:rsidP="004A3780">
            <w:pPr>
              <w:widowControl w:val="0"/>
              <w:rPr>
                <w:color w:val="000000"/>
                <w:sz w:val="22"/>
                <w:szCs w:val="22"/>
                <w:lang w:bidi="ru-RU"/>
              </w:rPr>
            </w:pPr>
            <w:r w:rsidRPr="004A3780">
              <w:rPr>
                <w:color w:val="000000"/>
                <w:sz w:val="22"/>
                <w:szCs w:val="22"/>
                <w:lang w:bidi="ru-RU"/>
              </w:rPr>
              <w:t>За возвращение или отправление по новому адресу заказной почтовой карточки плата взимается по тарифу, указанному в пункте 1</w:t>
            </w:r>
          </w:p>
        </w:tc>
      </w:tr>
      <w:tr w:rsidR="004A3780" w:rsidRPr="004A3780" w14:paraId="227D19DB" w14:textId="77777777" w:rsidTr="003C5351">
        <w:trPr>
          <w:trHeight w:hRule="exact" w:val="587"/>
          <w:jc w:val="center"/>
        </w:trPr>
        <w:tc>
          <w:tcPr>
            <w:tcW w:w="1166" w:type="dxa"/>
            <w:tcBorders>
              <w:top w:val="single" w:sz="4" w:space="0" w:color="auto"/>
              <w:left w:val="single" w:sz="4" w:space="0" w:color="auto"/>
            </w:tcBorders>
            <w:vAlign w:val="center"/>
          </w:tcPr>
          <w:p w14:paraId="592F109F"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5.2.</w:t>
            </w:r>
          </w:p>
        </w:tc>
        <w:tc>
          <w:tcPr>
            <w:tcW w:w="14623" w:type="dxa"/>
            <w:gridSpan w:val="4"/>
            <w:tcBorders>
              <w:top w:val="single" w:sz="4" w:space="0" w:color="auto"/>
              <w:left w:val="single" w:sz="4" w:space="0" w:color="auto"/>
              <w:right w:val="single" w:sz="4" w:space="0" w:color="auto"/>
            </w:tcBorders>
            <w:vAlign w:val="bottom"/>
          </w:tcPr>
          <w:p w14:paraId="7D9D9C2B" w14:textId="77777777" w:rsidR="004A3780" w:rsidRPr="004A3780" w:rsidRDefault="004A3780" w:rsidP="004A3780">
            <w:pPr>
              <w:widowControl w:val="0"/>
              <w:spacing w:line="266" w:lineRule="auto"/>
              <w:rPr>
                <w:color w:val="000000"/>
                <w:sz w:val="22"/>
                <w:szCs w:val="22"/>
                <w:lang w:bidi="ru-RU"/>
              </w:rPr>
            </w:pPr>
            <w:r w:rsidRPr="004A3780">
              <w:rPr>
                <w:color w:val="000000"/>
                <w:sz w:val="22"/>
                <w:szCs w:val="22"/>
                <w:lang w:bidi="ru-RU"/>
              </w:rPr>
              <w:t>За возвращение или отправление по новому адресу заказного письма, заказной бандероли, письма с объявленной ценностью плата взимается за вес по тарифам, указанным в пункте 2</w:t>
            </w:r>
          </w:p>
        </w:tc>
      </w:tr>
      <w:tr w:rsidR="004A3780" w:rsidRPr="004A3780" w14:paraId="6894E1C1" w14:textId="77777777" w:rsidTr="003C5351">
        <w:trPr>
          <w:trHeight w:hRule="exact" w:val="583"/>
          <w:jc w:val="center"/>
        </w:trPr>
        <w:tc>
          <w:tcPr>
            <w:tcW w:w="1166" w:type="dxa"/>
            <w:tcBorders>
              <w:top w:val="single" w:sz="4" w:space="0" w:color="auto"/>
              <w:left w:val="single" w:sz="4" w:space="0" w:color="auto"/>
            </w:tcBorders>
            <w:vAlign w:val="center"/>
          </w:tcPr>
          <w:p w14:paraId="3455A054"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5.3.</w:t>
            </w:r>
          </w:p>
        </w:tc>
        <w:tc>
          <w:tcPr>
            <w:tcW w:w="14623" w:type="dxa"/>
            <w:gridSpan w:val="4"/>
            <w:tcBorders>
              <w:top w:val="single" w:sz="4" w:space="0" w:color="auto"/>
              <w:left w:val="single" w:sz="4" w:space="0" w:color="auto"/>
              <w:right w:val="single" w:sz="4" w:space="0" w:color="auto"/>
            </w:tcBorders>
            <w:vAlign w:val="bottom"/>
          </w:tcPr>
          <w:p w14:paraId="53F49214" w14:textId="77777777" w:rsidR="004A3780" w:rsidRPr="004A3780" w:rsidRDefault="004A3780" w:rsidP="004A3780">
            <w:pPr>
              <w:widowControl w:val="0"/>
              <w:spacing w:line="271" w:lineRule="auto"/>
              <w:rPr>
                <w:color w:val="000000"/>
                <w:sz w:val="22"/>
                <w:szCs w:val="22"/>
                <w:lang w:bidi="ru-RU"/>
              </w:rPr>
            </w:pPr>
            <w:r w:rsidRPr="004A3780">
              <w:rPr>
                <w:color w:val="000000"/>
                <w:sz w:val="22"/>
                <w:szCs w:val="22"/>
                <w:lang w:bidi="ru-RU"/>
              </w:rPr>
              <w:t>За возвращение или отправление по новому адресу бандеролей с объявленной ценностью взимается плата за вес по тарифу, указанному в пункте 3</w:t>
            </w:r>
          </w:p>
        </w:tc>
      </w:tr>
      <w:tr w:rsidR="004A3780" w:rsidRPr="004A3780" w14:paraId="6A661F7A" w14:textId="77777777" w:rsidTr="003C5351">
        <w:trPr>
          <w:trHeight w:hRule="exact" w:val="526"/>
          <w:jc w:val="center"/>
        </w:trPr>
        <w:tc>
          <w:tcPr>
            <w:tcW w:w="1166" w:type="dxa"/>
            <w:tcBorders>
              <w:top w:val="single" w:sz="4" w:space="0" w:color="auto"/>
              <w:left w:val="single" w:sz="4" w:space="0" w:color="auto"/>
            </w:tcBorders>
            <w:vAlign w:val="center"/>
          </w:tcPr>
          <w:p w14:paraId="32A596CF"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6.</w:t>
            </w:r>
          </w:p>
        </w:tc>
        <w:tc>
          <w:tcPr>
            <w:tcW w:w="14623" w:type="dxa"/>
            <w:gridSpan w:val="4"/>
            <w:tcBorders>
              <w:top w:val="single" w:sz="4" w:space="0" w:color="auto"/>
              <w:left w:val="single" w:sz="4" w:space="0" w:color="auto"/>
              <w:right w:val="single" w:sz="4" w:space="0" w:color="auto"/>
            </w:tcBorders>
            <w:vAlign w:val="center"/>
          </w:tcPr>
          <w:p w14:paraId="15975A0B" w14:textId="77777777" w:rsidR="004A3780" w:rsidRPr="004A3780" w:rsidRDefault="004A3780" w:rsidP="004A3780">
            <w:pPr>
              <w:widowControl w:val="0"/>
              <w:ind w:left="2920"/>
              <w:rPr>
                <w:color w:val="000000"/>
                <w:sz w:val="22"/>
                <w:szCs w:val="22"/>
                <w:lang w:bidi="ru-RU"/>
              </w:rPr>
            </w:pPr>
            <w:r w:rsidRPr="004A3780">
              <w:rPr>
                <w:b/>
                <w:bCs/>
                <w:color w:val="000000"/>
                <w:sz w:val="22"/>
                <w:szCs w:val="22"/>
                <w:lang w:bidi="ru-RU"/>
              </w:rPr>
              <w:t>Услуги по пересылке уведомлений о вручении РПО, электронных уведомлений</w:t>
            </w:r>
          </w:p>
        </w:tc>
      </w:tr>
      <w:tr w:rsidR="004A3780" w:rsidRPr="004A3780" w14:paraId="3474A31A" w14:textId="77777777" w:rsidTr="003C5351">
        <w:trPr>
          <w:trHeight w:hRule="exact" w:val="284"/>
          <w:jc w:val="center"/>
        </w:trPr>
        <w:tc>
          <w:tcPr>
            <w:tcW w:w="1166" w:type="dxa"/>
            <w:tcBorders>
              <w:top w:val="single" w:sz="4" w:space="0" w:color="auto"/>
              <w:left w:val="single" w:sz="4" w:space="0" w:color="auto"/>
            </w:tcBorders>
            <w:vAlign w:val="bottom"/>
          </w:tcPr>
          <w:p w14:paraId="6AD27019" w14:textId="77777777" w:rsidR="004A3780" w:rsidRPr="004A3780" w:rsidRDefault="004A3780" w:rsidP="004A3780">
            <w:pPr>
              <w:widowControl w:val="0"/>
              <w:ind w:firstLine="380"/>
              <w:rPr>
                <w:color w:val="000000"/>
                <w:sz w:val="22"/>
                <w:szCs w:val="22"/>
                <w:lang w:bidi="ru-RU"/>
              </w:rPr>
            </w:pPr>
            <w:r w:rsidRPr="004A3780">
              <w:rPr>
                <w:color w:val="000000"/>
                <w:sz w:val="22"/>
                <w:szCs w:val="22"/>
                <w:lang w:bidi="ru-RU"/>
              </w:rPr>
              <w:t>6.1</w:t>
            </w:r>
          </w:p>
        </w:tc>
        <w:tc>
          <w:tcPr>
            <w:tcW w:w="14623" w:type="dxa"/>
            <w:gridSpan w:val="4"/>
            <w:tcBorders>
              <w:top w:val="single" w:sz="4" w:space="0" w:color="auto"/>
              <w:left w:val="single" w:sz="4" w:space="0" w:color="auto"/>
              <w:right w:val="single" w:sz="4" w:space="0" w:color="auto"/>
            </w:tcBorders>
            <w:vAlign w:val="bottom"/>
          </w:tcPr>
          <w:p w14:paraId="262354B0" w14:textId="77777777" w:rsidR="004A3780" w:rsidRPr="004A3780" w:rsidRDefault="004A3780" w:rsidP="004A3780">
            <w:pPr>
              <w:widowControl w:val="0"/>
              <w:rPr>
                <w:color w:val="000000"/>
                <w:sz w:val="22"/>
                <w:szCs w:val="22"/>
                <w:lang w:bidi="ru-RU"/>
              </w:rPr>
            </w:pPr>
            <w:r w:rsidRPr="004A3780">
              <w:rPr>
                <w:color w:val="000000"/>
                <w:sz w:val="22"/>
                <w:szCs w:val="22"/>
                <w:lang w:bidi="ru-RU"/>
              </w:rPr>
              <w:t>Уведомления о вручении внутренних регистрируемых почтовых отправлений:</w:t>
            </w:r>
          </w:p>
        </w:tc>
      </w:tr>
      <w:tr w:rsidR="004A3780" w:rsidRPr="004A3780" w14:paraId="6D21296E" w14:textId="77777777" w:rsidTr="003C5351">
        <w:trPr>
          <w:trHeight w:hRule="exact" w:val="284"/>
          <w:jc w:val="center"/>
        </w:trPr>
        <w:tc>
          <w:tcPr>
            <w:tcW w:w="1166" w:type="dxa"/>
            <w:tcBorders>
              <w:top w:val="single" w:sz="4" w:space="0" w:color="auto"/>
              <w:left w:val="single" w:sz="4" w:space="0" w:color="auto"/>
            </w:tcBorders>
          </w:tcPr>
          <w:p w14:paraId="79A1FB00"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8946" w:type="dxa"/>
            <w:gridSpan w:val="2"/>
            <w:tcBorders>
              <w:top w:val="single" w:sz="4" w:space="0" w:color="auto"/>
              <w:left w:val="single" w:sz="4" w:space="0" w:color="auto"/>
            </w:tcBorders>
            <w:vAlign w:val="bottom"/>
          </w:tcPr>
          <w:p w14:paraId="5627380B" w14:textId="77777777" w:rsidR="004A3780" w:rsidRPr="004A3780" w:rsidRDefault="004A3780" w:rsidP="004A3780">
            <w:pPr>
              <w:widowControl w:val="0"/>
              <w:rPr>
                <w:color w:val="000000"/>
                <w:sz w:val="22"/>
                <w:szCs w:val="22"/>
                <w:lang w:bidi="ru-RU"/>
              </w:rPr>
            </w:pPr>
            <w:proofErr w:type="gramStart"/>
            <w:r w:rsidRPr="004A3780">
              <w:rPr>
                <w:color w:val="000000"/>
                <w:sz w:val="22"/>
                <w:szCs w:val="22"/>
                <w:lang w:bidi="ru-RU"/>
              </w:rPr>
              <w:t>простое</w:t>
            </w:r>
            <w:proofErr w:type="gramEnd"/>
          </w:p>
        </w:tc>
        <w:tc>
          <w:tcPr>
            <w:tcW w:w="2952" w:type="dxa"/>
            <w:tcBorders>
              <w:top w:val="single" w:sz="4" w:space="0" w:color="auto"/>
              <w:left w:val="single" w:sz="4" w:space="0" w:color="auto"/>
            </w:tcBorders>
            <w:vAlign w:val="bottom"/>
          </w:tcPr>
          <w:p w14:paraId="399DE061" w14:textId="77777777" w:rsidR="004A3780" w:rsidRPr="004A3780" w:rsidRDefault="004A3780" w:rsidP="004A3780">
            <w:pPr>
              <w:widowControl w:val="0"/>
              <w:ind w:left="1120"/>
              <w:rPr>
                <w:color w:val="000000"/>
                <w:sz w:val="22"/>
                <w:szCs w:val="22"/>
                <w:lang w:bidi="ru-RU"/>
              </w:rPr>
            </w:pPr>
            <w:r w:rsidRPr="004A3780">
              <w:rPr>
                <w:color w:val="000000"/>
                <w:sz w:val="22"/>
                <w:szCs w:val="22"/>
                <w:lang w:bidi="ru-RU"/>
              </w:rPr>
              <w:t>37,50</w:t>
            </w:r>
          </w:p>
        </w:tc>
        <w:tc>
          <w:tcPr>
            <w:tcW w:w="2725" w:type="dxa"/>
            <w:tcBorders>
              <w:top w:val="single" w:sz="4" w:space="0" w:color="auto"/>
              <w:left w:val="single" w:sz="4" w:space="0" w:color="auto"/>
              <w:right w:val="single" w:sz="4" w:space="0" w:color="auto"/>
            </w:tcBorders>
            <w:vAlign w:val="bottom"/>
          </w:tcPr>
          <w:p w14:paraId="78B5AFAB"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45,00</w:t>
            </w:r>
          </w:p>
        </w:tc>
      </w:tr>
      <w:tr w:rsidR="004A3780" w:rsidRPr="004A3780" w14:paraId="716614C3" w14:textId="77777777" w:rsidTr="003C5351">
        <w:trPr>
          <w:trHeight w:hRule="exact" w:val="284"/>
          <w:jc w:val="center"/>
        </w:trPr>
        <w:tc>
          <w:tcPr>
            <w:tcW w:w="1166" w:type="dxa"/>
            <w:tcBorders>
              <w:top w:val="single" w:sz="4" w:space="0" w:color="auto"/>
              <w:left w:val="single" w:sz="4" w:space="0" w:color="auto"/>
            </w:tcBorders>
          </w:tcPr>
          <w:p w14:paraId="2C3F59F9"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8946" w:type="dxa"/>
            <w:gridSpan w:val="2"/>
            <w:tcBorders>
              <w:top w:val="single" w:sz="4" w:space="0" w:color="auto"/>
              <w:left w:val="single" w:sz="4" w:space="0" w:color="auto"/>
            </w:tcBorders>
            <w:vAlign w:val="bottom"/>
          </w:tcPr>
          <w:p w14:paraId="156B666C" w14:textId="77777777" w:rsidR="004A3780" w:rsidRPr="004A3780" w:rsidRDefault="004A3780" w:rsidP="004A3780">
            <w:pPr>
              <w:widowControl w:val="0"/>
              <w:rPr>
                <w:color w:val="000000"/>
                <w:sz w:val="22"/>
                <w:szCs w:val="22"/>
                <w:lang w:bidi="ru-RU"/>
              </w:rPr>
            </w:pPr>
            <w:proofErr w:type="gramStart"/>
            <w:r w:rsidRPr="004A3780">
              <w:rPr>
                <w:color w:val="000000"/>
                <w:sz w:val="22"/>
                <w:szCs w:val="22"/>
                <w:lang w:bidi="ru-RU"/>
              </w:rPr>
              <w:t>заказное</w:t>
            </w:r>
            <w:proofErr w:type="gramEnd"/>
          </w:p>
        </w:tc>
        <w:tc>
          <w:tcPr>
            <w:tcW w:w="2952" w:type="dxa"/>
            <w:tcBorders>
              <w:top w:val="single" w:sz="4" w:space="0" w:color="auto"/>
              <w:left w:val="single" w:sz="4" w:space="0" w:color="auto"/>
            </w:tcBorders>
            <w:vAlign w:val="bottom"/>
          </w:tcPr>
          <w:p w14:paraId="54450337" w14:textId="77777777" w:rsidR="004A3780" w:rsidRPr="004A3780" w:rsidRDefault="004A3780" w:rsidP="004A3780">
            <w:pPr>
              <w:widowControl w:val="0"/>
              <w:ind w:left="1120"/>
              <w:rPr>
                <w:color w:val="000000"/>
                <w:sz w:val="22"/>
                <w:szCs w:val="22"/>
                <w:lang w:bidi="ru-RU"/>
              </w:rPr>
            </w:pPr>
            <w:r w:rsidRPr="004A3780">
              <w:rPr>
                <w:color w:val="000000"/>
                <w:sz w:val="22"/>
                <w:szCs w:val="22"/>
                <w:lang w:bidi="ru-RU"/>
              </w:rPr>
              <w:t>95,00</w:t>
            </w:r>
          </w:p>
        </w:tc>
        <w:tc>
          <w:tcPr>
            <w:tcW w:w="2725" w:type="dxa"/>
            <w:tcBorders>
              <w:top w:val="single" w:sz="4" w:space="0" w:color="auto"/>
              <w:left w:val="single" w:sz="4" w:space="0" w:color="auto"/>
              <w:right w:val="single" w:sz="4" w:space="0" w:color="auto"/>
            </w:tcBorders>
            <w:vAlign w:val="bottom"/>
          </w:tcPr>
          <w:p w14:paraId="769947D8"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114,00</w:t>
            </w:r>
          </w:p>
        </w:tc>
      </w:tr>
      <w:tr w:rsidR="004A3780" w:rsidRPr="004A3780" w14:paraId="6892A86F" w14:textId="77777777" w:rsidTr="003C5351">
        <w:trPr>
          <w:trHeight w:hRule="exact" w:val="299"/>
          <w:jc w:val="center"/>
        </w:trPr>
        <w:tc>
          <w:tcPr>
            <w:tcW w:w="1166" w:type="dxa"/>
            <w:tcBorders>
              <w:top w:val="single" w:sz="4" w:space="0" w:color="auto"/>
              <w:left w:val="single" w:sz="4" w:space="0" w:color="auto"/>
              <w:bottom w:val="single" w:sz="4" w:space="0" w:color="auto"/>
            </w:tcBorders>
            <w:vAlign w:val="bottom"/>
          </w:tcPr>
          <w:p w14:paraId="7437813C" w14:textId="77777777" w:rsidR="004A3780" w:rsidRPr="004A3780" w:rsidRDefault="004A3780" w:rsidP="004A3780">
            <w:pPr>
              <w:widowControl w:val="0"/>
              <w:ind w:left="80"/>
              <w:jc w:val="center"/>
              <w:rPr>
                <w:color w:val="000000"/>
                <w:sz w:val="22"/>
                <w:szCs w:val="22"/>
                <w:lang w:bidi="ru-RU"/>
              </w:rPr>
            </w:pPr>
            <w:r w:rsidRPr="004A3780">
              <w:rPr>
                <w:color w:val="000000"/>
                <w:sz w:val="22"/>
                <w:szCs w:val="22"/>
                <w:lang w:bidi="ru-RU"/>
              </w:rPr>
              <w:t>6.2</w:t>
            </w:r>
          </w:p>
        </w:tc>
        <w:tc>
          <w:tcPr>
            <w:tcW w:w="8946" w:type="dxa"/>
            <w:gridSpan w:val="2"/>
            <w:tcBorders>
              <w:top w:val="single" w:sz="4" w:space="0" w:color="auto"/>
              <w:left w:val="single" w:sz="4" w:space="0" w:color="auto"/>
              <w:bottom w:val="single" w:sz="4" w:space="0" w:color="auto"/>
            </w:tcBorders>
            <w:vAlign w:val="bottom"/>
          </w:tcPr>
          <w:p w14:paraId="1065D981" w14:textId="77777777" w:rsidR="004A3780" w:rsidRPr="004A3780" w:rsidRDefault="004A3780" w:rsidP="004A3780">
            <w:pPr>
              <w:widowControl w:val="0"/>
              <w:rPr>
                <w:color w:val="000000"/>
                <w:sz w:val="22"/>
                <w:szCs w:val="22"/>
                <w:lang w:bidi="ru-RU"/>
              </w:rPr>
            </w:pPr>
            <w:r w:rsidRPr="004A3780">
              <w:rPr>
                <w:color w:val="000000"/>
                <w:sz w:val="22"/>
                <w:szCs w:val="22"/>
                <w:lang w:bidi="ru-RU"/>
              </w:rPr>
              <w:t>Электронное уведомление о вручении</w:t>
            </w:r>
          </w:p>
        </w:tc>
        <w:tc>
          <w:tcPr>
            <w:tcW w:w="2952" w:type="dxa"/>
            <w:tcBorders>
              <w:top w:val="single" w:sz="4" w:space="0" w:color="auto"/>
              <w:left w:val="single" w:sz="4" w:space="0" w:color="auto"/>
              <w:bottom w:val="single" w:sz="4" w:space="0" w:color="auto"/>
            </w:tcBorders>
            <w:vAlign w:val="bottom"/>
          </w:tcPr>
          <w:p w14:paraId="2E55E356" w14:textId="77777777" w:rsidR="004A3780" w:rsidRPr="004A3780" w:rsidRDefault="004A3780" w:rsidP="004A3780">
            <w:pPr>
              <w:widowControl w:val="0"/>
              <w:ind w:left="1120"/>
              <w:rPr>
                <w:color w:val="000000"/>
                <w:sz w:val="22"/>
                <w:szCs w:val="22"/>
                <w:lang w:bidi="ru-RU"/>
              </w:rPr>
            </w:pPr>
            <w:r w:rsidRPr="004A3780">
              <w:rPr>
                <w:color w:val="000000"/>
                <w:sz w:val="22"/>
                <w:szCs w:val="22"/>
                <w:lang w:bidi="ru-RU"/>
              </w:rPr>
              <w:t>27,50</w:t>
            </w:r>
          </w:p>
        </w:tc>
        <w:tc>
          <w:tcPr>
            <w:tcW w:w="2725" w:type="dxa"/>
            <w:tcBorders>
              <w:top w:val="single" w:sz="4" w:space="0" w:color="auto"/>
              <w:left w:val="single" w:sz="4" w:space="0" w:color="auto"/>
              <w:bottom w:val="single" w:sz="4" w:space="0" w:color="auto"/>
              <w:right w:val="single" w:sz="4" w:space="0" w:color="auto"/>
            </w:tcBorders>
            <w:vAlign w:val="bottom"/>
          </w:tcPr>
          <w:p w14:paraId="2FFF19EF"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33,00</w:t>
            </w:r>
          </w:p>
        </w:tc>
      </w:tr>
    </w:tbl>
    <w:p w14:paraId="5D549685" w14:textId="77777777" w:rsidR="004A3780" w:rsidRPr="004A3780" w:rsidRDefault="004A3780" w:rsidP="004A3780">
      <w:pPr>
        <w:widowControl w:val="0"/>
        <w:spacing w:line="1" w:lineRule="exact"/>
        <w:rPr>
          <w:rFonts w:ascii="Microsoft Sans Serif" w:eastAsia="Microsoft Sans Serif" w:hAnsi="Microsoft Sans Serif" w:cs="Microsoft Sans Serif"/>
          <w:color w:val="000000"/>
          <w:lang w:bidi="ru-RU"/>
        </w:rPr>
      </w:pPr>
      <w:r w:rsidRPr="004A3780">
        <w:rPr>
          <w:rFonts w:ascii="Microsoft Sans Serif" w:eastAsia="Microsoft Sans Serif" w:hAnsi="Microsoft Sans Serif" w:cs="Microsoft Sans Serif"/>
          <w:color w:val="000000"/>
          <w:lang w:bidi="ru-RU"/>
        </w:rPr>
        <w:br w:type="page"/>
      </w:r>
    </w:p>
    <w:p w14:paraId="111F513F" w14:textId="77777777" w:rsidR="004A3780" w:rsidRPr="004A3780" w:rsidRDefault="004A3780" w:rsidP="004A3780">
      <w:pPr>
        <w:widowControl w:val="0"/>
        <w:spacing w:line="264" w:lineRule="auto"/>
        <w:jc w:val="center"/>
        <w:rPr>
          <w:b/>
          <w:bCs/>
          <w:color w:val="000000"/>
          <w:sz w:val="22"/>
          <w:szCs w:val="22"/>
          <w:lang w:bidi="ru-RU"/>
        </w:rPr>
      </w:pPr>
      <w:r w:rsidRPr="004A3780">
        <w:rPr>
          <w:b/>
          <w:bCs/>
          <w:color w:val="000000"/>
          <w:sz w:val="22"/>
          <w:szCs w:val="22"/>
          <w:lang w:bidi="ru-RU"/>
        </w:rPr>
        <w:lastRenderedPageBreak/>
        <w:t xml:space="preserve">Тарифы на пересылку почтовых отправлений </w:t>
      </w:r>
    </w:p>
    <w:p w14:paraId="797CAB0F" w14:textId="77777777" w:rsidR="004A3780" w:rsidRPr="004A3780" w:rsidRDefault="004A3780" w:rsidP="004A3780">
      <w:pPr>
        <w:widowControl w:val="0"/>
        <w:spacing w:line="264" w:lineRule="auto"/>
        <w:jc w:val="center"/>
        <w:rPr>
          <w:color w:val="000000"/>
          <w:sz w:val="22"/>
          <w:szCs w:val="22"/>
          <w:lang w:bidi="ru-RU"/>
        </w:rPr>
      </w:pPr>
      <w:r w:rsidRPr="004A3780">
        <w:rPr>
          <w:b/>
          <w:bCs/>
          <w:color w:val="000000"/>
          <w:sz w:val="22"/>
          <w:szCs w:val="22"/>
          <w:lang w:bidi="ru-RU"/>
        </w:rPr>
        <w:t>«Отправления 1-го класса»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682"/>
        <w:gridCol w:w="2408"/>
        <w:gridCol w:w="2966"/>
        <w:gridCol w:w="3132"/>
      </w:tblGrid>
      <w:tr w:rsidR="004A3780" w:rsidRPr="004A3780" w14:paraId="3EF4C937" w14:textId="77777777" w:rsidTr="003C5351">
        <w:trPr>
          <w:trHeight w:hRule="exact" w:val="662"/>
          <w:jc w:val="center"/>
        </w:trPr>
        <w:tc>
          <w:tcPr>
            <w:tcW w:w="6682" w:type="dxa"/>
            <w:tcBorders>
              <w:top w:val="single" w:sz="4" w:space="0" w:color="auto"/>
              <w:left w:val="single" w:sz="4" w:space="0" w:color="auto"/>
            </w:tcBorders>
            <w:vAlign w:val="center"/>
          </w:tcPr>
          <w:p w14:paraId="3EBB6219" w14:textId="77777777" w:rsidR="004A3780" w:rsidRPr="004A3780" w:rsidRDefault="004A3780" w:rsidP="004A3780">
            <w:pPr>
              <w:widowControl w:val="0"/>
              <w:ind w:firstLine="560"/>
              <w:rPr>
                <w:color w:val="000000"/>
                <w:sz w:val="22"/>
                <w:szCs w:val="22"/>
                <w:lang w:bidi="ru-RU"/>
              </w:rPr>
            </w:pPr>
            <w:r w:rsidRPr="004A3780">
              <w:rPr>
                <w:b/>
                <w:bCs/>
                <w:color w:val="000000"/>
                <w:sz w:val="22"/>
                <w:szCs w:val="22"/>
                <w:lang w:bidi="ru-RU"/>
              </w:rPr>
              <w:t>Наименование почтового отправления 1-го класса</w:t>
            </w:r>
          </w:p>
        </w:tc>
        <w:tc>
          <w:tcPr>
            <w:tcW w:w="2408" w:type="dxa"/>
            <w:tcBorders>
              <w:top w:val="single" w:sz="4" w:space="0" w:color="auto"/>
              <w:left w:val="single" w:sz="4" w:space="0" w:color="auto"/>
            </w:tcBorders>
            <w:vAlign w:val="bottom"/>
          </w:tcPr>
          <w:p w14:paraId="35AF3877" w14:textId="77777777" w:rsidR="004A3780" w:rsidRPr="004A3780" w:rsidRDefault="004A3780" w:rsidP="004A3780">
            <w:pPr>
              <w:widowControl w:val="0"/>
              <w:spacing w:line="259" w:lineRule="auto"/>
              <w:jc w:val="center"/>
              <w:rPr>
                <w:color w:val="000000"/>
                <w:sz w:val="22"/>
                <w:szCs w:val="22"/>
                <w:lang w:bidi="ru-RU"/>
              </w:rPr>
            </w:pPr>
            <w:r w:rsidRPr="004A3780">
              <w:rPr>
                <w:b/>
                <w:bCs/>
                <w:color w:val="000000"/>
                <w:sz w:val="22"/>
                <w:szCs w:val="22"/>
                <w:lang w:bidi="ru-RU"/>
              </w:rPr>
              <w:t>Масса, г</w:t>
            </w:r>
          </w:p>
        </w:tc>
        <w:tc>
          <w:tcPr>
            <w:tcW w:w="2966" w:type="dxa"/>
            <w:tcBorders>
              <w:top w:val="single" w:sz="4" w:space="0" w:color="auto"/>
              <w:left w:val="single" w:sz="4" w:space="0" w:color="auto"/>
            </w:tcBorders>
            <w:vAlign w:val="bottom"/>
          </w:tcPr>
          <w:p w14:paraId="1E160FD7" w14:textId="77777777" w:rsidR="004A3780" w:rsidRPr="004A3780" w:rsidRDefault="004A3780" w:rsidP="004A3780">
            <w:pPr>
              <w:widowControl w:val="0"/>
              <w:spacing w:line="259" w:lineRule="auto"/>
              <w:jc w:val="center"/>
              <w:rPr>
                <w:color w:val="000000"/>
                <w:sz w:val="22"/>
                <w:szCs w:val="22"/>
                <w:lang w:bidi="ru-RU"/>
              </w:rPr>
            </w:pPr>
            <w:r w:rsidRPr="004A3780">
              <w:rPr>
                <w:b/>
                <w:bCs/>
                <w:color w:val="000000"/>
                <w:sz w:val="22"/>
                <w:szCs w:val="22"/>
                <w:lang w:bidi="ru-RU"/>
              </w:rPr>
              <w:t>Тариф, руб. без НДС*</w:t>
            </w:r>
          </w:p>
        </w:tc>
        <w:tc>
          <w:tcPr>
            <w:tcW w:w="3132" w:type="dxa"/>
            <w:tcBorders>
              <w:top w:val="single" w:sz="4" w:space="0" w:color="auto"/>
              <w:left w:val="single" w:sz="4" w:space="0" w:color="auto"/>
              <w:right w:val="single" w:sz="4" w:space="0" w:color="auto"/>
            </w:tcBorders>
            <w:vAlign w:val="bottom"/>
          </w:tcPr>
          <w:p w14:paraId="4F6A6014" w14:textId="77777777" w:rsidR="004A3780" w:rsidRPr="004A3780" w:rsidRDefault="004A3780" w:rsidP="004A3780">
            <w:pPr>
              <w:widowControl w:val="0"/>
              <w:spacing w:line="259" w:lineRule="auto"/>
              <w:jc w:val="center"/>
              <w:rPr>
                <w:color w:val="000000"/>
                <w:sz w:val="22"/>
                <w:szCs w:val="22"/>
                <w:lang w:bidi="ru-RU"/>
              </w:rPr>
            </w:pPr>
            <w:r w:rsidRPr="004A3780">
              <w:rPr>
                <w:b/>
                <w:bCs/>
                <w:color w:val="000000"/>
                <w:sz w:val="22"/>
                <w:szCs w:val="22"/>
                <w:lang w:bidi="ru-RU"/>
              </w:rPr>
              <w:t>Тариф, руб. с НДС</w:t>
            </w:r>
          </w:p>
        </w:tc>
      </w:tr>
      <w:tr w:rsidR="004A3780" w:rsidRPr="004A3780" w14:paraId="2FEAC091" w14:textId="77777777" w:rsidTr="003C5351">
        <w:trPr>
          <w:trHeight w:hRule="exact" w:val="500"/>
          <w:jc w:val="center"/>
        </w:trPr>
        <w:tc>
          <w:tcPr>
            <w:tcW w:w="15188" w:type="dxa"/>
            <w:gridSpan w:val="4"/>
            <w:tcBorders>
              <w:top w:val="single" w:sz="4" w:space="0" w:color="auto"/>
              <w:left w:val="single" w:sz="4" w:space="0" w:color="auto"/>
              <w:right w:val="single" w:sz="4" w:space="0" w:color="auto"/>
            </w:tcBorders>
            <w:vAlign w:val="center"/>
          </w:tcPr>
          <w:p w14:paraId="4FD816AD" w14:textId="77777777" w:rsidR="004A3780" w:rsidRPr="004A3780" w:rsidRDefault="004A3780" w:rsidP="004A3780">
            <w:pPr>
              <w:widowControl w:val="0"/>
              <w:jc w:val="center"/>
              <w:rPr>
                <w:color w:val="000000"/>
                <w:sz w:val="22"/>
                <w:szCs w:val="22"/>
                <w:lang w:bidi="ru-RU"/>
              </w:rPr>
            </w:pPr>
            <w:r w:rsidRPr="004A3780">
              <w:rPr>
                <w:b/>
                <w:bCs/>
                <w:color w:val="000000"/>
                <w:sz w:val="22"/>
                <w:szCs w:val="22"/>
                <w:lang w:bidi="ru-RU"/>
              </w:rPr>
              <w:t>1. Пересылка заказных отправлений 1-го класса</w:t>
            </w:r>
          </w:p>
        </w:tc>
      </w:tr>
      <w:tr w:rsidR="004A3780" w:rsidRPr="004A3780" w14:paraId="73CCEC16" w14:textId="77777777" w:rsidTr="003C5351">
        <w:trPr>
          <w:trHeight w:hRule="exact" w:val="310"/>
          <w:jc w:val="center"/>
        </w:trPr>
        <w:tc>
          <w:tcPr>
            <w:tcW w:w="6682" w:type="dxa"/>
            <w:vMerge w:val="restart"/>
            <w:tcBorders>
              <w:top w:val="single" w:sz="4" w:space="0" w:color="auto"/>
              <w:left w:val="single" w:sz="4" w:space="0" w:color="auto"/>
            </w:tcBorders>
            <w:vAlign w:val="center"/>
          </w:tcPr>
          <w:p w14:paraId="5BEA4CB9" w14:textId="77777777" w:rsidR="004A3780" w:rsidRPr="004A3780" w:rsidRDefault="004A3780" w:rsidP="004A3780">
            <w:pPr>
              <w:widowControl w:val="0"/>
              <w:rPr>
                <w:color w:val="000000"/>
                <w:sz w:val="22"/>
                <w:szCs w:val="22"/>
                <w:lang w:bidi="ru-RU"/>
              </w:rPr>
            </w:pPr>
            <w:r w:rsidRPr="004A3780">
              <w:rPr>
                <w:color w:val="000000"/>
                <w:sz w:val="22"/>
                <w:szCs w:val="22"/>
                <w:lang w:bidi="ru-RU"/>
              </w:rPr>
              <w:t>1.1. Заказное письмо</w:t>
            </w:r>
          </w:p>
        </w:tc>
        <w:tc>
          <w:tcPr>
            <w:tcW w:w="2408" w:type="dxa"/>
            <w:tcBorders>
              <w:top w:val="single" w:sz="4" w:space="0" w:color="auto"/>
              <w:left w:val="single" w:sz="4" w:space="0" w:color="auto"/>
            </w:tcBorders>
            <w:vAlign w:val="bottom"/>
          </w:tcPr>
          <w:p w14:paraId="468E2B1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0-20</w:t>
            </w:r>
          </w:p>
        </w:tc>
        <w:tc>
          <w:tcPr>
            <w:tcW w:w="2966" w:type="dxa"/>
            <w:tcBorders>
              <w:top w:val="single" w:sz="4" w:space="0" w:color="auto"/>
              <w:left w:val="single" w:sz="4" w:space="0" w:color="auto"/>
            </w:tcBorders>
            <w:vAlign w:val="bottom"/>
          </w:tcPr>
          <w:p w14:paraId="571757E2"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170,00</w:t>
            </w:r>
          </w:p>
        </w:tc>
        <w:tc>
          <w:tcPr>
            <w:tcW w:w="3132" w:type="dxa"/>
            <w:tcBorders>
              <w:top w:val="single" w:sz="4" w:space="0" w:color="auto"/>
              <w:left w:val="single" w:sz="4" w:space="0" w:color="auto"/>
              <w:right w:val="single" w:sz="4" w:space="0" w:color="auto"/>
            </w:tcBorders>
            <w:vAlign w:val="bottom"/>
          </w:tcPr>
          <w:p w14:paraId="35936D17"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204,00</w:t>
            </w:r>
          </w:p>
        </w:tc>
      </w:tr>
      <w:tr w:rsidR="004A3780" w:rsidRPr="004A3780" w14:paraId="0FB18818" w14:textId="77777777" w:rsidTr="003C5351">
        <w:trPr>
          <w:trHeight w:hRule="exact" w:val="346"/>
          <w:jc w:val="center"/>
        </w:trPr>
        <w:tc>
          <w:tcPr>
            <w:tcW w:w="6682" w:type="dxa"/>
            <w:vMerge/>
            <w:tcBorders>
              <w:left w:val="single" w:sz="4" w:space="0" w:color="auto"/>
            </w:tcBorders>
            <w:vAlign w:val="center"/>
          </w:tcPr>
          <w:p w14:paraId="1789F4F1"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408" w:type="dxa"/>
            <w:tcBorders>
              <w:top w:val="single" w:sz="4" w:space="0" w:color="auto"/>
              <w:left w:val="single" w:sz="4" w:space="0" w:color="auto"/>
            </w:tcBorders>
            <w:vAlign w:val="bottom"/>
          </w:tcPr>
          <w:p w14:paraId="2286793A"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21-50</w:t>
            </w:r>
          </w:p>
        </w:tc>
        <w:tc>
          <w:tcPr>
            <w:tcW w:w="2966" w:type="dxa"/>
            <w:tcBorders>
              <w:top w:val="single" w:sz="4" w:space="0" w:color="auto"/>
              <w:left w:val="single" w:sz="4" w:space="0" w:color="auto"/>
            </w:tcBorders>
            <w:vAlign w:val="bottom"/>
          </w:tcPr>
          <w:p w14:paraId="1BE557FA"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205,00</w:t>
            </w:r>
          </w:p>
        </w:tc>
        <w:tc>
          <w:tcPr>
            <w:tcW w:w="3132" w:type="dxa"/>
            <w:tcBorders>
              <w:top w:val="single" w:sz="4" w:space="0" w:color="auto"/>
              <w:left w:val="single" w:sz="4" w:space="0" w:color="auto"/>
              <w:right w:val="single" w:sz="4" w:space="0" w:color="auto"/>
            </w:tcBorders>
            <w:vAlign w:val="bottom"/>
          </w:tcPr>
          <w:p w14:paraId="486CC43F"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246,00</w:t>
            </w:r>
          </w:p>
        </w:tc>
      </w:tr>
      <w:tr w:rsidR="004A3780" w:rsidRPr="004A3780" w14:paraId="74198A81" w14:textId="77777777" w:rsidTr="003C5351">
        <w:trPr>
          <w:trHeight w:hRule="exact" w:val="342"/>
          <w:jc w:val="center"/>
        </w:trPr>
        <w:tc>
          <w:tcPr>
            <w:tcW w:w="6682" w:type="dxa"/>
            <w:vMerge/>
            <w:tcBorders>
              <w:left w:val="single" w:sz="4" w:space="0" w:color="auto"/>
            </w:tcBorders>
            <w:vAlign w:val="center"/>
          </w:tcPr>
          <w:p w14:paraId="28BEC714"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408" w:type="dxa"/>
            <w:tcBorders>
              <w:top w:val="single" w:sz="4" w:space="0" w:color="auto"/>
              <w:left w:val="single" w:sz="4" w:space="0" w:color="auto"/>
            </w:tcBorders>
            <w:vAlign w:val="bottom"/>
          </w:tcPr>
          <w:p w14:paraId="39E8133F"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51-100</w:t>
            </w:r>
          </w:p>
        </w:tc>
        <w:tc>
          <w:tcPr>
            <w:tcW w:w="2966" w:type="dxa"/>
            <w:tcBorders>
              <w:top w:val="single" w:sz="4" w:space="0" w:color="auto"/>
              <w:left w:val="single" w:sz="4" w:space="0" w:color="auto"/>
            </w:tcBorders>
            <w:vAlign w:val="bottom"/>
          </w:tcPr>
          <w:p w14:paraId="17372E95"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215,00</w:t>
            </w:r>
          </w:p>
        </w:tc>
        <w:tc>
          <w:tcPr>
            <w:tcW w:w="3132" w:type="dxa"/>
            <w:tcBorders>
              <w:top w:val="single" w:sz="4" w:space="0" w:color="auto"/>
              <w:left w:val="single" w:sz="4" w:space="0" w:color="auto"/>
              <w:right w:val="single" w:sz="4" w:space="0" w:color="auto"/>
            </w:tcBorders>
            <w:vAlign w:val="bottom"/>
          </w:tcPr>
          <w:p w14:paraId="3B02C3A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258,00</w:t>
            </w:r>
          </w:p>
        </w:tc>
      </w:tr>
      <w:tr w:rsidR="004A3780" w:rsidRPr="004A3780" w14:paraId="26D5E94D" w14:textId="77777777" w:rsidTr="003C5351">
        <w:trPr>
          <w:trHeight w:hRule="exact" w:val="313"/>
          <w:jc w:val="center"/>
        </w:trPr>
        <w:tc>
          <w:tcPr>
            <w:tcW w:w="6682" w:type="dxa"/>
            <w:vMerge/>
            <w:tcBorders>
              <w:left w:val="single" w:sz="4" w:space="0" w:color="auto"/>
            </w:tcBorders>
            <w:vAlign w:val="center"/>
          </w:tcPr>
          <w:p w14:paraId="12E35BB8"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408" w:type="dxa"/>
            <w:tcBorders>
              <w:top w:val="single" w:sz="4" w:space="0" w:color="auto"/>
              <w:left w:val="single" w:sz="4" w:space="0" w:color="auto"/>
            </w:tcBorders>
            <w:vAlign w:val="bottom"/>
          </w:tcPr>
          <w:p w14:paraId="37426834"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101-200</w:t>
            </w:r>
          </w:p>
        </w:tc>
        <w:tc>
          <w:tcPr>
            <w:tcW w:w="2966" w:type="dxa"/>
            <w:tcBorders>
              <w:top w:val="single" w:sz="4" w:space="0" w:color="auto"/>
              <w:left w:val="single" w:sz="4" w:space="0" w:color="auto"/>
            </w:tcBorders>
            <w:vAlign w:val="bottom"/>
          </w:tcPr>
          <w:p w14:paraId="09A45BE0"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295,00</w:t>
            </w:r>
          </w:p>
        </w:tc>
        <w:tc>
          <w:tcPr>
            <w:tcW w:w="3132" w:type="dxa"/>
            <w:tcBorders>
              <w:top w:val="single" w:sz="4" w:space="0" w:color="auto"/>
              <w:left w:val="single" w:sz="4" w:space="0" w:color="auto"/>
              <w:right w:val="single" w:sz="4" w:space="0" w:color="auto"/>
            </w:tcBorders>
            <w:vAlign w:val="bottom"/>
          </w:tcPr>
          <w:p w14:paraId="016550B5"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354,00</w:t>
            </w:r>
          </w:p>
        </w:tc>
      </w:tr>
      <w:tr w:rsidR="004A3780" w:rsidRPr="004A3780" w14:paraId="2B191E1E" w14:textId="77777777" w:rsidTr="003C5351">
        <w:trPr>
          <w:trHeight w:hRule="exact" w:val="313"/>
          <w:jc w:val="center"/>
        </w:trPr>
        <w:tc>
          <w:tcPr>
            <w:tcW w:w="6682" w:type="dxa"/>
            <w:vMerge/>
            <w:tcBorders>
              <w:left w:val="single" w:sz="4" w:space="0" w:color="auto"/>
            </w:tcBorders>
            <w:vAlign w:val="center"/>
          </w:tcPr>
          <w:p w14:paraId="7763F5A1"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408" w:type="dxa"/>
            <w:tcBorders>
              <w:top w:val="single" w:sz="4" w:space="0" w:color="auto"/>
              <w:left w:val="single" w:sz="4" w:space="0" w:color="auto"/>
            </w:tcBorders>
            <w:vAlign w:val="bottom"/>
          </w:tcPr>
          <w:p w14:paraId="50D311D8"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201-500</w:t>
            </w:r>
          </w:p>
        </w:tc>
        <w:tc>
          <w:tcPr>
            <w:tcW w:w="2966" w:type="dxa"/>
            <w:tcBorders>
              <w:top w:val="single" w:sz="4" w:space="0" w:color="auto"/>
              <w:left w:val="single" w:sz="4" w:space="0" w:color="auto"/>
            </w:tcBorders>
            <w:vAlign w:val="bottom"/>
          </w:tcPr>
          <w:p w14:paraId="4C60605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330,00</w:t>
            </w:r>
          </w:p>
        </w:tc>
        <w:tc>
          <w:tcPr>
            <w:tcW w:w="3132" w:type="dxa"/>
            <w:tcBorders>
              <w:top w:val="single" w:sz="4" w:space="0" w:color="auto"/>
              <w:left w:val="single" w:sz="4" w:space="0" w:color="auto"/>
              <w:right w:val="single" w:sz="4" w:space="0" w:color="auto"/>
            </w:tcBorders>
            <w:vAlign w:val="bottom"/>
          </w:tcPr>
          <w:p w14:paraId="285DA1E9"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396,00</w:t>
            </w:r>
          </w:p>
        </w:tc>
      </w:tr>
      <w:tr w:rsidR="004A3780" w:rsidRPr="004A3780" w14:paraId="3FD7B2DA" w14:textId="77777777" w:rsidTr="003C5351">
        <w:trPr>
          <w:trHeight w:hRule="exact" w:val="313"/>
          <w:jc w:val="center"/>
        </w:trPr>
        <w:tc>
          <w:tcPr>
            <w:tcW w:w="6682" w:type="dxa"/>
            <w:vMerge w:val="restart"/>
            <w:tcBorders>
              <w:top w:val="single" w:sz="4" w:space="0" w:color="auto"/>
              <w:left w:val="single" w:sz="4" w:space="0" w:color="auto"/>
            </w:tcBorders>
            <w:vAlign w:val="center"/>
          </w:tcPr>
          <w:p w14:paraId="7DA540C2" w14:textId="77777777" w:rsidR="004A3780" w:rsidRPr="004A3780" w:rsidRDefault="004A3780" w:rsidP="004A3780">
            <w:pPr>
              <w:widowControl w:val="0"/>
              <w:spacing w:line="266" w:lineRule="auto"/>
              <w:rPr>
                <w:color w:val="000000"/>
                <w:sz w:val="22"/>
                <w:szCs w:val="22"/>
                <w:lang w:bidi="ru-RU"/>
              </w:rPr>
            </w:pPr>
            <w:r w:rsidRPr="004A3780">
              <w:rPr>
                <w:color w:val="000000"/>
                <w:sz w:val="22"/>
                <w:szCs w:val="22"/>
                <w:lang w:bidi="ru-RU"/>
              </w:rPr>
              <w:t>1.2. Заказная бандероль. Расстояние пересылки до 2 000 км</w:t>
            </w:r>
          </w:p>
        </w:tc>
        <w:tc>
          <w:tcPr>
            <w:tcW w:w="2408" w:type="dxa"/>
            <w:tcBorders>
              <w:top w:val="single" w:sz="4" w:space="0" w:color="auto"/>
              <w:left w:val="single" w:sz="4" w:space="0" w:color="auto"/>
            </w:tcBorders>
            <w:vAlign w:val="bottom"/>
          </w:tcPr>
          <w:p w14:paraId="47B246D7"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0-100</w:t>
            </w:r>
          </w:p>
        </w:tc>
        <w:tc>
          <w:tcPr>
            <w:tcW w:w="2966" w:type="dxa"/>
            <w:tcBorders>
              <w:top w:val="single" w:sz="4" w:space="0" w:color="auto"/>
              <w:left w:val="single" w:sz="4" w:space="0" w:color="auto"/>
            </w:tcBorders>
            <w:vAlign w:val="bottom"/>
          </w:tcPr>
          <w:p w14:paraId="1D548365"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215,00</w:t>
            </w:r>
          </w:p>
        </w:tc>
        <w:tc>
          <w:tcPr>
            <w:tcW w:w="3132" w:type="dxa"/>
            <w:tcBorders>
              <w:top w:val="single" w:sz="4" w:space="0" w:color="auto"/>
              <w:left w:val="single" w:sz="4" w:space="0" w:color="auto"/>
              <w:right w:val="single" w:sz="4" w:space="0" w:color="auto"/>
            </w:tcBorders>
            <w:vAlign w:val="bottom"/>
          </w:tcPr>
          <w:p w14:paraId="4E4172A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258,00</w:t>
            </w:r>
          </w:p>
        </w:tc>
      </w:tr>
      <w:tr w:rsidR="004A3780" w:rsidRPr="004A3780" w14:paraId="0D2B6CCC" w14:textId="77777777" w:rsidTr="003C5351">
        <w:trPr>
          <w:trHeight w:hRule="exact" w:val="310"/>
          <w:jc w:val="center"/>
        </w:trPr>
        <w:tc>
          <w:tcPr>
            <w:tcW w:w="6682" w:type="dxa"/>
            <w:vMerge/>
            <w:tcBorders>
              <w:left w:val="single" w:sz="4" w:space="0" w:color="auto"/>
            </w:tcBorders>
            <w:vAlign w:val="center"/>
          </w:tcPr>
          <w:p w14:paraId="50F534A7"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408" w:type="dxa"/>
            <w:tcBorders>
              <w:top w:val="single" w:sz="4" w:space="0" w:color="auto"/>
              <w:left w:val="single" w:sz="4" w:space="0" w:color="auto"/>
            </w:tcBorders>
            <w:vAlign w:val="bottom"/>
          </w:tcPr>
          <w:p w14:paraId="69F1D43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101-200</w:t>
            </w:r>
          </w:p>
        </w:tc>
        <w:tc>
          <w:tcPr>
            <w:tcW w:w="2966" w:type="dxa"/>
            <w:tcBorders>
              <w:top w:val="single" w:sz="4" w:space="0" w:color="auto"/>
              <w:left w:val="single" w:sz="4" w:space="0" w:color="auto"/>
            </w:tcBorders>
            <w:vAlign w:val="bottom"/>
          </w:tcPr>
          <w:p w14:paraId="7D6825B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295,00</w:t>
            </w:r>
          </w:p>
        </w:tc>
        <w:tc>
          <w:tcPr>
            <w:tcW w:w="3132" w:type="dxa"/>
            <w:tcBorders>
              <w:top w:val="single" w:sz="4" w:space="0" w:color="auto"/>
              <w:left w:val="single" w:sz="4" w:space="0" w:color="auto"/>
              <w:right w:val="single" w:sz="4" w:space="0" w:color="auto"/>
            </w:tcBorders>
            <w:vAlign w:val="bottom"/>
          </w:tcPr>
          <w:p w14:paraId="1F7CADFC"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354,00</w:t>
            </w:r>
          </w:p>
        </w:tc>
      </w:tr>
      <w:tr w:rsidR="004A3780" w:rsidRPr="004A3780" w14:paraId="60B1CEA2" w14:textId="77777777" w:rsidTr="003C5351">
        <w:trPr>
          <w:trHeight w:hRule="exact" w:val="310"/>
          <w:jc w:val="center"/>
        </w:trPr>
        <w:tc>
          <w:tcPr>
            <w:tcW w:w="6682" w:type="dxa"/>
            <w:vMerge/>
            <w:tcBorders>
              <w:left w:val="single" w:sz="4" w:space="0" w:color="auto"/>
            </w:tcBorders>
            <w:vAlign w:val="center"/>
          </w:tcPr>
          <w:p w14:paraId="55F99630"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408" w:type="dxa"/>
            <w:tcBorders>
              <w:top w:val="single" w:sz="4" w:space="0" w:color="auto"/>
              <w:left w:val="single" w:sz="4" w:space="0" w:color="auto"/>
            </w:tcBorders>
            <w:vAlign w:val="bottom"/>
          </w:tcPr>
          <w:p w14:paraId="6303A599"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201-500</w:t>
            </w:r>
          </w:p>
        </w:tc>
        <w:tc>
          <w:tcPr>
            <w:tcW w:w="2966" w:type="dxa"/>
            <w:tcBorders>
              <w:top w:val="single" w:sz="4" w:space="0" w:color="auto"/>
              <w:left w:val="single" w:sz="4" w:space="0" w:color="auto"/>
            </w:tcBorders>
            <w:vAlign w:val="bottom"/>
          </w:tcPr>
          <w:p w14:paraId="1DF4C995"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330,00</w:t>
            </w:r>
          </w:p>
        </w:tc>
        <w:tc>
          <w:tcPr>
            <w:tcW w:w="3132" w:type="dxa"/>
            <w:tcBorders>
              <w:top w:val="single" w:sz="4" w:space="0" w:color="auto"/>
              <w:left w:val="single" w:sz="4" w:space="0" w:color="auto"/>
              <w:right w:val="single" w:sz="4" w:space="0" w:color="auto"/>
            </w:tcBorders>
            <w:vAlign w:val="bottom"/>
          </w:tcPr>
          <w:p w14:paraId="52E61B4A"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396,00</w:t>
            </w:r>
          </w:p>
        </w:tc>
      </w:tr>
      <w:tr w:rsidR="004A3780" w:rsidRPr="004A3780" w14:paraId="7AF251A7" w14:textId="77777777" w:rsidTr="003C5351">
        <w:trPr>
          <w:trHeight w:hRule="exact" w:val="313"/>
          <w:jc w:val="center"/>
        </w:trPr>
        <w:tc>
          <w:tcPr>
            <w:tcW w:w="6682" w:type="dxa"/>
            <w:vMerge/>
            <w:tcBorders>
              <w:left w:val="single" w:sz="4" w:space="0" w:color="auto"/>
            </w:tcBorders>
            <w:vAlign w:val="center"/>
          </w:tcPr>
          <w:p w14:paraId="2050F425"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408" w:type="dxa"/>
            <w:tcBorders>
              <w:top w:val="single" w:sz="4" w:space="0" w:color="auto"/>
              <w:left w:val="single" w:sz="4" w:space="0" w:color="auto"/>
            </w:tcBorders>
            <w:vAlign w:val="bottom"/>
          </w:tcPr>
          <w:p w14:paraId="5CB2FA5E"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501-1000</w:t>
            </w:r>
          </w:p>
        </w:tc>
        <w:tc>
          <w:tcPr>
            <w:tcW w:w="2966" w:type="dxa"/>
            <w:tcBorders>
              <w:top w:val="single" w:sz="4" w:space="0" w:color="auto"/>
              <w:left w:val="single" w:sz="4" w:space="0" w:color="auto"/>
            </w:tcBorders>
            <w:vAlign w:val="bottom"/>
          </w:tcPr>
          <w:p w14:paraId="593BDA90"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420,00</w:t>
            </w:r>
          </w:p>
        </w:tc>
        <w:tc>
          <w:tcPr>
            <w:tcW w:w="3132" w:type="dxa"/>
            <w:tcBorders>
              <w:top w:val="single" w:sz="4" w:space="0" w:color="auto"/>
              <w:left w:val="single" w:sz="4" w:space="0" w:color="auto"/>
              <w:right w:val="single" w:sz="4" w:space="0" w:color="auto"/>
            </w:tcBorders>
            <w:vAlign w:val="bottom"/>
          </w:tcPr>
          <w:p w14:paraId="683CAE29"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504,00</w:t>
            </w:r>
          </w:p>
        </w:tc>
      </w:tr>
      <w:tr w:rsidR="004A3780" w:rsidRPr="004A3780" w14:paraId="4C4F78AE" w14:textId="77777777" w:rsidTr="003C5351">
        <w:trPr>
          <w:trHeight w:hRule="exact" w:val="310"/>
          <w:jc w:val="center"/>
        </w:trPr>
        <w:tc>
          <w:tcPr>
            <w:tcW w:w="6682" w:type="dxa"/>
            <w:vMerge/>
            <w:tcBorders>
              <w:left w:val="single" w:sz="4" w:space="0" w:color="auto"/>
            </w:tcBorders>
            <w:vAlign w:val="center"/>
          </w:tcPr>
          <w:p w14:paraId="3D33700D"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408" w:type="dxa"/>
            <w:tcBorders>
              <w:top w:val="single" w:sz="4" w:space="0" w:color="auto"/>
              <w:left w:val="single" w:sz="4" w:space="0" w:color="auto"/>
            </w:tcBorders>
            <w:vAlign w:val="bottom"/>
          </w:tcPr>
          <w:p w14:paraId="795E6A47"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1001-1500</w:t>
            </w:r>
          </w:p>
        </w:tc>
        <w:tc>
          <w:tcPr>
            <w:tcW w:w="2966" w:type="dxa"/>
            <w:tcBorders>
              <w:top w:val="single" w:sz="4" w:space="0" w:color="auto"/>
              <w:left w:val="single" w:sz="4" w:space="0" w:color="auto"/>
            </w:tcBorders>
            <w:vAlign w:val="bottom"/>
          </w:tcPr>
          <w:p w14:paraId="3620118A"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530,00</w:t>
            </w:r>
          </w:p>
        </w:tc>
        <w:tc>
          <w:tcPr>
            <w:tcW w:w="3132" w:type="dxa"/>
            <w:tcBorders>
              <w:top w:val="single" w:sz="4" w:space="0" w:color="auto"/>
              <w:left w:val="single" w:sz="4" w:space="0" w:color="auto"/>
              <w:right w:val="single" w:sz="4" w:space="0" w:color="auto"/>
            </w:tcBorders>
            <w:vAlign w:val="bottom"/>
          </w:tcPr>
          <w:p w14:paraId="074DBCC5"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636,00</w:t>
            </w:r>
          </w:p>
        </w:tc>
      </w:tr>
      <w:tr w:rsidR="004A3780" w:rsidRPr="004A3780" w14:paraId="773F14C6" w14:textId="77777777" w:rsidTr="003C5351">
        <w:trPr>
          <w:trHeight w:hRule="exact" w:val="306"/>
          <w:jc w:val="center"/>
        </w:trPr>
        <w:tc>
          <w:tcPr>
            <w:tcW w:w="6682" w:type="dxa"/>
            <w:vMerge/>
            <w:tcBorders>
              <w:left w:val="single" w:sz="4" w:space="0" w:color="auto"/>
            </w:tcBorders>
            <w:vAlign w:val="center"/>
          </w:tcPr>
          <w:p w14:paraId="1FD57E02"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408" w:type="dxa"/>
            <w:tcBorders>
              <w:top w:val="single" w:sz="4" w:space="0" w:color="auto"/>
              <w:left w:val="single" w:sz="4" w:space="0" w:color="auto"/>
            </w:tcBorders>
            <w:vAlign w:val="bottom"/>
          </w:tcPr>
          <w:p w14:paraId="5C4FE18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1501-2000</w:t>
            </w:r>
          </w:p>
        </w:tc>
        <w:tc>
          <w:tcPr>
            <w:tcW w:w="2966" w:type="dxa"/>
            <w:tcBorders>
              <w:top w:val="single" w:sz="4" w:space="0" w:color="auto"/>
              <w:left w:val="single" w:sz="4" w:space="0" w:color="auto"/>
            </w:tcBorders>
            <w:vAlign w:val="bottom"/>
          </w:tcPr>
          <w:p w14:paraId="7F8CBB5B"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645,00</w:t>
            </w:r>
          </w:p>
        </w:tc>
        <w:tc>
          <w:tcPr>
            <w:tcW w:w="3132" w:type="dxa"/>
            <w:tcBorders>
              <w:top w:val="single" w:sz="4" w:space="0" w:color="auto"/>
              <w:left w:val="single" w:sz="4" w:space="0" w:color="auto"/>
              <w:right w:val="single" w:sz="4" w:space="0" w:color="auto"/>
            </w:tcBorders>
            <w:vAlign w:val="bottom"/>
          </w:tcPr>
          <w:p w14:paraId="54FC89CB"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774,00</w:t>
            </w:r>
          </w:p>
        </w:tc>
      </w:tr>
      <w:tr w:rsidR="004A3780" w:rsidRPr="004A3780" w14:paraId="535F15A1" w14:textId="77777777" w:rsidTr="003C5351">
        <w:trPr>
          <w:trHeight w:hRule="exact" w:val="313"/>
          <w:jc w:val="center"/>
        </w:trPr>
        <w:tc>
          <w:tcPr>
            <w:tcW w:w="6682" w:type="dxa"/>
            <w:vMerge/>
            <w:tcBorders>
              <w:left w:val="single" w:sz="4" w:space="0" w:color="auto"/>
            </w:tcBorders>
            <w:vAlign w:val="center"/>
          </w:tcPr>
          <w:p w14:paraId="4A0CDC93"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408" w:type="dxa"/>
            <w:tcBorders>
              <w:top w:val="single" w:sz="4" w:space="0" w:color="auto"/>
              <w:left w:val="single" w:sz="4" w:space="0" w:color="auto"/>
            </w:tcBorders>
            <w:vAlign w:val="bottom"/>
          </w:tcPr>
          <w:p w14:paraId="6A76DBE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2001-2500</w:t>
            </w:r>
          </w:p>
        </w:tc>
        <w:tc>
          <w:tcPr>
            <w:tcW w:w="2966" w:type="dxa"/>
            <w:tcBorders>
              <w:top w:val="single" w:sz="4" w:space="0" w:color="auto"/>
              <w:left w:val="single" w:sz="4" w:space="0" w:color="auto"/>
            </w:tcBorders>
            <w:vAlign w:val="bottom"/>
          </w:tcPr>
          <w:p w14:paraId="6CDFFBD8"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755,00</w:t>
            </w:r>
          </w:p>
        </w:tc>
        <w:tc>
          <w:tcPr>
            <w:tcW w:w="3132" w:type="dxa"/>
            <w:tcBorders>
              <w:top w:val="single" w:sz="4" w:space="0" w:color="auto"/>
              <w:left w:val="single" w:sz="4" w:space="0" w:color="auto"/>
              <w:right w:val="single" w:sz="4" w:space="0" w:color="auto"/>
            </w:tcBorders>
            <w:vAlign w:val="bottom"/>
          </w:tcPr>
          <w:p w14:paraId="67CD8B1F"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906,00</w:t>
            </w:r>
          </w:p>
        </w:tc>
      </w:tr>
      <w:tr w:rsidR="004A3780" w:rsidRPr="004A3780" w14:paraId="6F74D3FE" w14:textId="77777777" w:rsidTr="003C5351">
        <w:trPr>
          <w:trHeight w:hRule="exact" w:val="742"/>
          <w:jc w:val="center"/>
        </w:trPr>
        <w:tc>
          <w:tcPr>
            <w:tcW w:w="6682" w:type="dxa"/>
            <w:tcBorders>
              <w:top w:val="single" w:sz="4" w:space="0" w:color="auto"/>
              <w:left w:val="single" w:sz="4" w:space="0" w:color="auto"/>
            </w:tcBorders>
            <w:vAlign w:val="center"/>
          </w:tcPr>
          <w:p w14:paraId="01CD9483" w14:textId="77777777" w:rsidR="004A3780" w:rsidRPr="004A3780" w:rsidRDefault="004A3780" w:rsidP="004A3780">
            <w:pPr>
              <w:widowControl w:val="0"/>
              <w:ind w:firstLine="560"/>
              <w:rPr>
                <w:color w:val="000000"/>
                <w:sz w:val="22"/>
                <w:szCs w:val="22"/>
                <w:lang w:bidi="ru-RU"/>
              </w:rPr>
            </w:pPr>
            <w:r w:rsidRPr="004A3780">
              <w:rPr>
                <w:b/>
                <w:bCs/>
                <w:color w:val="000000"/>
                <w:sz w:val="22"/>
                <w:szCs w:val="22"/>
                <w:lang w:bidi="ru-RU"/>
              </w:rPr>
              <w:t>Наименование почтового отправления 1-го класса</w:t>
            </w:r>
          </w:p>
        </w:tc>
        <w:tc>
          <w:tcPr>
            <w:tcW w:w="2408" w:type="dxa"/>
            <w:tcBorders>
              <w:top w:val="single" w:sz="4" w:space="0" w:color="auto"/>
              <w:left w:val="single" w:sz="4" w:space="0" w:color="auto"/>
            </w:tcBorders>
            <w:vAlign w:val="center"/>
          </w:tcPr>
          <w:p w14:paraId="46C722F5" w14:textId="77777777" w:rsidR="004A3780" w:rsidRPr="004A3780" w:rsidRDefault="004A3780" w:rsidP="004A3780">
            <w:pPr>
              <w:widowControl w:val="0"/>
              <w:spacing w:line="259" w:lineRule="auto"/>
              <w:jc w:val="center"/>
              <w:rPr>
                <w:color w:val="000000"/>
                <w:sz w:val="22"/>
                <w:szCs w:val="22"/>
                <w:lang w:bidi="ru-RU"/>
              </w:rPr>
            </w:pPr>
            <w:r w:rsidRPr="004A3780">
              <w:rPr>
                <w:b/>
                <w:bCs/>
                <w:color w:val="000000"/>
                <w:sz w:val="22"/>
                <w:szCs w:val="22"/>
                <w:lang w:bidi="ru-RU"/>
              </w:rPr>
              <w:t>Масса, г</w:t>
            </w:r>
          </w:p>
        </w:tc>
        <w:tc>
          <w:tcPr>
            <w:tcW w:w="2966" w:type="dxa"/>
            <w:tcBorders>
              <w:top w:val="single" w:sz="4" w:space="0" w:color="auto"/>
              <w:left w:val="single" w:sz="4" w:space="0" w:color="auto"/>
            </w:tcBorders>
            <w:vAlign w:val="center"/>
          </w:tcPr>
          <w:p w14:paraId="6094E1C7" w14:textId="77777777" w:rsidR="004A3780" w:rsidRPr="004A3780" w:rsidRDefault="004A3780" w:rsidP="004A3780">
            <w:pPr>
              <w:widowControl w:val="0"/>
              <w:spacing w:line="259" w:lineRule="auto"/>
              <w:jc w:val="center"/>
              <w:rPr>
                <w:color w:val="000000"/>
                <w:sz w:val="22"/>
                <w:szCs w:val="22"/>
                <w:lang w:bidi="ru-RU"/>
              </w:rPr>
            </w:pPr>
            <w:r w:rsidRPr="004A3780">
              <w:rPr>
                <w:b/>
                <w:bCs/>
                <w:color w:val="000000"/>
                <w:sz w:val="22"/>
                <w:szCs w:val="22"/>
                <w:lang w:bidi="ru-RU"/>
              </w:rPr>
              <w:t>Тариф, руб. без НДС*</w:t>
            </w:r>
          </w:p>
        </w:tc>
        <w:tc>
          <w:tcPr>
            <w:tcW w:w="3132" w:type="dxa"/>
            <w:tcBorders>
              <w:top w:val="single" w:sz="4" w:space="0" w:color="auto"/>
              <w:left w:val="single" w:sz="4" w:space="0" w:color="auto"/>
              <w:right w:val="single" w:sz="4" w:space="0" w:color="auto"/>
            </w:tcBorders>
            <w:vAlign w:val="center"/>
          </w:tcPr>
          <w:p w14:paraId="4AA678CB" w14:textId="77777777" w:rsidR="004A3780" w:rsidRPr="004A3780" w:rsidRDefault="004A3780" w:rsidP="004A3780">
            <w:pPr>
              <w:widowControl w:val="0"/>
              <w:spacing w:line="259" w:lineRule="auto"/>
              <w:jc w:val="center"/>
              <w:rPr>
                <w:color w:val="000000"/>
                <w:sz w:val="22"/>
                <w:szCs w:val="22"/>
                <w:lang w:bidi="ru-RU"/>
              </w:rPr>
            </w:pPr>
            <w:r w:rsidRPr="004A3780">
              <w:rPr>
                <w:b/>
                <w:bCs/>
                <w:color w:val="000000"/>
                <w:sz w:val="22"/>
                <w:szCs w:val="22"/>
                <w:lang w:bidi="ru-RU"/>
              </w:rPr>
              <w:t>Тариф, руб. с НДС</w:t>
            </w:r>
          </w:p>
        </w:tc>
      </w:tr>
      <w:tr w:rsidR="004A3780" w:rsidRPr="004A3780" w14:paraId="52F8D725" w14:textId="77777777" w:rsidTr="003C5351">
        <w:trPr>
          <w:trHeight w:hRule="exact" w:val="338"/>
          <w:jc w:val="center"/>
        </w:trPr>
        <w:tc>
          <w:tcPr>
            <w:tcW w:w="6682" w:type="dxa"/>
            <w:vMerge w:val="restart"/>
            <w:tcBorders>
              <w:top w:val="single" w:sz="4" w:space="0" w:color="auto"/>
              <w:left w:val="single" w:sz="4" w:space="0" w:color="auto"/>
            </w:tcBorders>
            <w:vAlign w:val="center"/>
          </w:tcPr>
          <w:p w14:paraId="6FF5A5B7" w14:textId="77777777" w:rsidR="004A3780" w:rsidRPr="004A3780" w:rsidRDefault="004A3780" w:rsidP="004A3780">
            <w:pPr>
              <w:widowControl w:val="0"/>
              <w:spacing w:line="264" w:lineRule="auto"/>
              <w:rPr>
                <w:color w:val="000000"/>
                <w:sz w:val="22"/>
                <w:szCs w:val="22"/>
                <w:lang w:bidi="ru-RU"/>
              </w:rPr>
            </w:pPr>
            <w:r w:rsidRPr="004A3780">
              <w:rPr>
                <w:color w:val="000000"/>
                <w:sz w:val="22"/>
                <w:szCs w:val="22"/>
                <w:lang w:bidi="ru-RU"/>
              </w:rPr>
              <w:t>1.3. Заказная бандероль. Расстояние пересылки свыше 2 000 км</w:t>
            </w:r>
          </w:p>
        </w:tc>
        <w:tc>
          <w:tcPr>
            <w:tcW w:w="2408" w:type="dxa"/>
            <w:tcBorders>
              <w:top w:val="single" w:sz="4" w:space="0" w:color="auto"/>
              <w:left w:val="single" w:sz="4" w:space="0" w:color="auto"/>
            </w:tcBorders>
          </w:tcPr>
          <w:p w14:paraId="3DE353CB"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0-100</w:t>
            </w:r>
          </w:p>
        </w:tc>
        <w:tc>
          <w:tcPr>
            <w:tcW w:w="2966" w:type="dxa"/>
            <w:tcBorders>
              <w:top w:val="single" w:sz="4" w:space="0" w:color="auto"/>
              <w:left w:val="single" w:sz="4" w:space="0" w:color="auto"/>
            </w:tcBorders>
          </w:tcPr>
          <w:p w14:paraId="55126564"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215,00</w:t>
            </w:r>
          </w:p>
        </w:tc>
        <w:tc>
          <w:tcPr>
            <w:tcW w:w="3132" w:type="dxa"/>
            <w:tcBorders>
              <w:top w:val="single" w:sz="4" w:space="0" w:color="auto"/>
              <w:left w:val="single" w:sz="4" w:space="0" w:color="auto"/>
              <w:right w:val="single" w:sz="4" w:space="0" w:color="auto"/>
            </w:tcBorders>
          </w:tcPr>
          <w:p w14:paraId="3DC89494"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258,00</w:t>
            </w:r>
          </w:p>
        </w:tc>
      </w:tr>
      <w:tr w:rsidR="004A3780" w:rsidRPr="004A3780" w14:paraId="2F1A46D6" w14:textId="77777777" w:rsidTr="003C5351">
        <w:trPr>
          <w:trHeight w:hRule="exact" w:val="310"/>
          <w:jc w:val="center"/>
        </w:trPr>
        <w:tc>
          <w:tcPr>
            <w:tcW w:w="6682" w:type="dxa"/>
            <w:vMerge/>
            <w:tcBorders>
              <w:left w:val="single" w:sz="4" w:space="0" w:color="auto"/>
            </w:tcBorders>
            <w:vAlign w:val="center"/>
          </w:tcPr>
          <w:p w14:paraId="2F627711"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408" w:type="dxa"/>
            <w:tcBorders>
              <w:top w:val="single" w:sz="4" w:space="0" w:color="auto"/>
              <w:left w:val="single" w:sz="4" w:space="0" w:color="auto"/>
            </w:tcBorders>
            <w:vAlign w:val="bottom"/>
          </w:tcPr>
          <w:p w14:paraId="6F7E8BBC"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101-200</w:t>
            </w:r>
          </w:p>
        </w:tc>
        <w:tc>
          <w:tcPr>
            <w:tcW w:w="2966" w:type="dxa"/>
            <w:tcBorders>
              <w:top w:val="single" w:sz="4" w:space="0" w:color="auto"/>
              <w:left w:val="single" w:sz="4" w:space="0" w:color="auto"/>
            </w:tcBorders>
            <w:vAlign w:val="bottom"/>
          </w:tcPr>
          <w:p w14:paraId="64C38CDA"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415,00</w:t>
            </w:r>
          </w:p>
        </w:tc>
        <w:tc>
          <w:tcPr>
            <w:tcW w:w="3132" w:type="dxa"/>
            <w:tcBorders>
              <w:top w:val="single" w:sz="4" w:space="0" w:color="auto"/>
              <w:left w:val="single" w:sz="4" w:space="0" w:color="auto"/>
              <w:right w:val="single" w:sz="4" w:space="0" w:color="auto"/>
            </w:tcBorders>
            <w:vAlign w:val="bottom"/>
          </w:tcPr>
          <w:p w14:paraId="3CFF7437"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498,00</w:t>
            </w:r>
          </w:p>
        </w:tc>
      </w:tr>
      <w:tr w:rsidR="004A3780" w:rsidRPr="004A3780" w14:paraId="4A07F9AA" w14:textId="77777777" w:rsidTr="003C5351">
        <w:trPr>
          <w:trHeight w:hRule="exact" w:val="313"/>
          <w:jc w:val="center"/>
        </w:trPr>
        <w:tc>
          <w:tcPr>
            <w:tcW w:w="6682" w:type="dxa"/>
            <w:vMerge/>
            <w:tcBorders>
              <w:left w:val="single" w:sz="4" w:space="0" w:color="auto"/>
            </w:tcBorders>
            <w:vAlign w:val="center"/>
          </w:tcPr>
          <w:p w14:paraId="1E1C45F4"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408" w:type="dxa"/>
            <w:tcBorders>
              <w:top w:val="single" w:sz="4" w:space="0" w:color="auto"/>
              <w:left w:val="single" w:sz="4" w:space="0" w:color="auto"/>
            </w:tcBorders>
            <w:vAlign w:val="bottom"/>
          </w:tcPr>
          <w:p w14:paraId="3DB45CAF"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201-500</w:t>
            </w:r>
          </w:p>
        </w:tc>
        <w:tc>
          <w:tcPr>
            <w:tcW w:w="2966" w:type="dxa"/>
            <w:tcBorders>
              <w:top w:val="single" w:sz="4" w:space="0" w:color="auto"/>
              <w:left w:val="single" w:sz="4" w:space="0" w:color="auto"/>
            </w:tcBorders>
            <w:vAlign w:val="bottom"/>
          </w:tcPr>
          <w:p w14:paraId="4B548482"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460,00</w:t>
            </w:r>
          </w:p>
        </w:tc>
        <w:tc>
          <w:tcPr>
            <w:tcW w:w="3132" w:type="dxa"/>
            <w:tcBorders>
              <w:top w:val="single" w:sz="4" w:space="0" w:color="auto"/>
              <w:left w:val="single" w:sz="4" w:space="0" w:color="auto"/>
              <w:right w:val="single" w:sz="4" w:space="0" w:color="auto"/>
            </w:tcBorders>
            <w:vAlign w:val="bottom"/>
          </w:tcPr>
          <w:p w14:paraId="046C4E64"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552,00</w:t>
            </w:r>
          </w:p>
        </w:tc>
      </w:tr>
      <w:tr w:rsidR="004A3780" w:rsidRPr="004A3780" w14:paraId="3A60059D" w14:textId="77777777" w:rsidTr="003C5351">
        <w:trPr>
          <w:trHeight w:hRule="exact" w:val="313"/>
          <w:jc w:val="center"/>
        </w:trPr>
        <w:tc>
          <w:tcPr>
            <w:tcW w:w="6682" w:type="dxa"/>
            <w:vMerge/>
            <w:tcBorders>
              <w:left w:val="single" w:sz="4" w:space="0" w:color="auto"/>
            </w:tcBorders>
            <w:vAlign w:val="center"/>
          </w:tcPr>
          <w:p w14:paraId="2F01D676"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408" w:type="dxa"/>
            <w:tcBorders>
              <w:top w:val="single" w:sz="4" w:space="0" w:color="auto"/>
              <w:left w:val="single" w:sz="4" w:space="0" w:color="auto"/>
            </w:tcBorders>
            <w:vAlign w:val="bottom"/>
          </w:tcPr>
          <w:p w14:paraId="748D2F5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501-1000</w:t>
            </w:r>
          </w:p>
        </w:tc>
        <w:tc>
          <w:tcPr>
            <w:tcW w:w="2966" w:type="dxa"/>
            <w:tcBorders>
              <w:top w:val="single" w:sz="4" w:space="0" w:color="auto"/>
              <w:left w:val="single" w:sz="4" w:space="0" w:color="auto"/>
            </w:tcBorders>
            <w:vAlign w:val="bottom"/>
          </w:tcPr>
          <w:p w14:paraId="675D87C6"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615,00</w:t>
            </w:r>
          </w:p>
        </w:tc>
        <w:tc>
          <w:tcPr>
            <w:tcW w:w="3132" w:type="dxa"/>
            <w:tcBorders>
              <w:top w:val="single" w:sz="4" w:space="0" w:color="auto"/>
              <w:left w:val="single" w:sz="4" w:space="0" w:color="auto"/>
              <w:right w:val="single" w:sz="4" w:space="0" w:color="auto"/>
            </w:tcBorders>
            <w:vAlign w:val="bottom"/>
          </w:tcPr>
          <w:p w14:paraId="0A2EA441"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738,00</w:t>
            </w:r>
          </w:p>
        </w:tc>
      </w:tr>
      <w:tr w:rsidR="004A3780" w:rsidRPr="004A3780" w14:paraId="336B63A5" w14:textId="77777777" w:rsidTr="003C5351">
        <w:trPr>
          <w:trHeight w:hRule="exact" w:val="310"/>
          <w:jc w:val="center"/>
        </w:trPr>
        <w:tc>
          <w:tcPr>
            <w:tcW w:w="6682" w:type="dxa"/>
            <w:vMerge/>
            <w:tcBorders>
              <w:left w:val="single" w:sz="4" w:space="0" w:color="auto"/>
            </w:tcBorders>
            <w:vAlign w:val="center"/>
          </w:tcPr>
          <w:p w14:paraId="10C43420"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408" w:type="dxa"/>
            <w:tcBorders>
              <w:top w:val="single" w:sz="4" w:space="0" w:color="auto"/>
              <w:left w:val="single" w:sz="4" w:space="0" w:color="auto"/>
            </w:tcBorders>
            <w:vAlign w:val="bottom"/>
          </w:tcPr>
          <w:p w14:paraId="52106C2B"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1001-1500</w:t>
            </w:r>
          </w:p>
        </w:tc>
        <w:tc>
          <w:tcPr>
            <w:tcW w:w="2966" w:type="dxa"/>
            <w:tcBorders>
              <w:top w:val="single" w:sz="4" w:space="0" w:color="auto"/>
              <w:left w:val="single" w:sz="4" w:space="0" w:color="auto"/>
            </w:tcBorders>
            <w:vAlign w:val="bottom"/>
          </w:tcPr>
          <w:p w14:paraId="5B127E78"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780,00</w:t>
            </w:r>
          </w:p>
        </w:tc>
        <w:tc>
          <w:tcPr>
            <w:tcW w:w="3132" w:type="dxa"/>
            <w:tcBorders>
              <w:top w:val="single" w:sz="4" w:space="0" w:color="auto"/>
              <w:left w:val="single" w:sz="4" w:space="0" w:color="auto"/>
              <w:right w:val="single" w:sz="4" w:space="0" w:color="auto"/>
            </w:tcBorders>
            <w:vAlign w:val="bottom"/>
          </w:tcPr>
          <w:p w14:paraId="6F8A9B0E"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936,00</w:t>
            </w:r>
          </w:p>
        </w:tc>
      </w:tr>
      <w:tr w:rsidR="004A3780" w:rsidRPr="004A3780" w14:paraId="028A7CB0" w14:textId="77777777" w:rsidTr="003C5351">
        <w:trPr>
          <w:trHeight w:hRule="exact" w:val="310"/>
          <w:jc w:val="center"/>
        </w:trPr>
        <w:tc>
          <w:tcPr>
            <w:tcW w:w="6682" w:type="dxa"/>
            <w:vMerge/>
            <w:tcBorders>
              <w:left w:val="single" w:sz="4" w:space="0" w:color="auto"/>
            </w:tcBorders>
            <w:vAlign w:val="center"/>
          </w:tcPr>
          <w:p w14:paraId="39DA78A6"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408" w:type="dxa"/>
            <w:tcBorders>
              <w:top w:val="single" w:sz="4" w:space="0" w:color="auto"/>
              <w:left w:val="single" w:sz="4" w:space="0" w:color="auto"/>
            </w:tcBorders>
            <w:vAlign w:val="bottom"/>
          </w:tcPr>
          <w:p w14:paraId="0D534BA1"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1501-2000</w:t>
            </w:r>
          </w:p>
        </w:tc>
        <w:tc>
          <w:tcPr>
            <w:tcW w:w="2966" w:type="dxa"/>
            <w:tcBorders>
              <w:top w:val="single" w:sz="4" w:space="0" w:color="auto"/>
              <w:left w:val="single" w:sz="4" w:space="0" w:color="auto"/>
            </w:tcBorders>
            <w:vAlign w:val="bottom"/>
          </w:tcPr>
          <w:p w14:paraId="4F89125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945,00</w:t>
            </w:r>
          </w:p>
        </w:tc>
        <w:tc>
          <w:tcPr>
            <w:tcW w:w="3132" w:type="dxa"/>
            <w:tcBorders>
              <w:top w:val="single" w:sz="4" w:space="0" w:color="auto"/>
              <w:left w:val="single" w:sz="4" w:space="0" w:color="auto"/>
              <w:right w:val="single" w:sz="4" w:space="0" w:color="auto"/>
            </w:tcBorders>
            <w:vAlign w:val="bottom"/>
          </w:tcPr>
          <w:p w14:paraId="58926070"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1134,00</w:t>
            </w:r>
          </w:p>
        </w:tc>
      </w:tr>
      <w:tr w:rsidR="004A3780" w:rsidRPr="004A3780" w14:paraId="1D7CA0B7" w14:textId="77777777" w:rsidTr="003C5351">
        <w:trPr>
          <w:trHeight w:hRule="exact" w:val="310"/>
          <w:jc w:val="center"/>
        </w:trPr>
        <w:tc>
          <w:tcPr>
            <w:tcW w:w="6682" w:type="dxa"/>
            <w:vMerge/>
            <w:tcBorders>
              <w:left w:val="single" w:sz="4" w:space="0" w:color="auto"/>
            </w:tcBorders>
            <w:vAlign w:val="center"/>
          </w:tcPr>
          <w:p w14:paraId="15DE10CE"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408" w:type="dxa"/>
            <w:tcBorders>
              <w:top w:val="single" w:sz="4" w:space="0" w:color="auto"/>
              <w:left w:val="single" w:sz="4" w:space="0" w:color="auto"/>
            </w:tcBorders>
            <w:vAlign w:val="bottom"/>
          </w:tcPr>
          <w:p w14:paraId="03377068"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2001-2500</w:t>
            </w:r>
          </w:p>
        </w:tc>
        <w:tc>
          <w:tcPr>
            <w:tcW w:w="2966" w:type="dxa"/>
            <w:tcBorders>
              <w:top w:val="single" w:sz="4" w:space="0" w:color="auto"/>
              <w:left w:val="single" w:sz="4" w:space="0" w:color="auto"/>
            </w:tcBorders>
            <w:vAlign w:val="bottom"/>
          </w:tcPr>
          <w:p w14:paraId="00DFE76E"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1105,00</w:t>
            </w:r>
          </w:p>
        </w:tc>
        <w:tc>
          <w:tcPr>
            <w:tcW w:w="3132" w:type="dxa"/>
            <w:tcBorders>
              <w:top w:val="single" w:sz="4" w:space="0" w:color="auto"/>
              <w:left w:val="single" w:sz="4" w:space="0" w:color="auto"/>
              <w:right w:val="single" w:sz="4" w:space="0" w:color="auto"/>
            </w:tcBorders>
            <w:vAlign w:val="bottom"/>
          </w:tcPr>
          <w:p w14:paraId="28BE096F"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1326,00</w:t>
            </w:r>
          </w:p>
        </w:tc>
      </w:tr>
      <w:tr w:rsidR="004A3780" w:rsidRPr="004A3780" w14:paraId="7A02F173" w14:textId="77777777" w:rsidTr="003C5351">
        <w:trPr>
          <w:trHeight w:hRule="exact" w:val="518"/>
          <w:jc w:val="center"/>
        </w:trPr>
        <w:tc>
          <w:tcPr>
            <w:tcW w:w="15188" w:type="dxa"/>
            <w:gridSpan w:val="4"/>
            <w:tcBorders>
              <w:top w:val="single" w:sz="4" w:space="0" w:color="auto"/>
              <w:left w:val="single" w:sz="4" w:space="0" w:color="auto"/>
              <w:right w:val="single" w:sz="4" w:space="0" w:color="auto"/>
            </w:tcBorders>
            <w:vAlign w:val="center"/>
          </w:tcPr>
          <w:p w14:paraId="512E586B" w14:textId="77777777" w:rsidR="004A3780" w:rsidRPr="004A3780" w:rsidRDefault="004A3780" w:rsidP="004A3780">
            <w:pPr>
              <w:widowControl w:val="0"/>
              <w:jc w:val="center"/>
              <w:rPr>
                <w:color w:val="000000"/>
                <w:sz w:val="22"/>
                <w:szCs w:val="22"/>
                <w:lang w:bidi="ru-RU"/>
              </w:rPr>
            </w:pPr>
            <w:r w:rsidRPr="004A3780">
              <w:rPr>
                <w:b/>
                <w:bCs/>
                <w:color w:val="000000"/>
                <w:sz w:val="22"/>
                <w:szCs w:val="22"/>
                <w:lang w:bidi="ru-RU"/>
              </w:rPr>
              <w:t>2. Пересылка отправлений 1-го класса с объявленной ценностью</w:t>
            </w:r>
          </w:p>
        </w:tc>
      </w:tr>
      <w:tr w:rsidR="004A3780" w:rsidRPr="004A3780" w14:paraId="1F37FBA4" w14:textId="77777777" w:rsidTr="003C5351">
        <w:trPr>
          <w:trHeight w:hRule="exact" w:val="324"/>
          <w:jc w:val="center"/>
        </w:trPr>
        <w:tc>
          <w:tcPr>
            <w:tcW w:w="9090" w:type="dxa"/>
            <w:gridSpan w:val="2"/>
            <w:tcBorders>
              <w:top w:val="single" w:sz="4" w:space="0" w:color="auto"/>
              <w:left w:val="single" w:sz="4" w:space="0" w:color="auto"/>
              <w:bottom w:val="single" w:sz="4" w:space="0" w:color="auto"/>
            </w:tcBorders>
            <w:vAlign w:val="bottom"/>
          </w:tcPr>
          <w:p w14:paraId="5DF5B293" w14:textId="77777777" w:rsidR="004A3780" w:rsidRPr="004A3780" w:rsidRDefault="004A3780" w:rsidP="004A3780">
            <w:pPr>
              <w:widowControl w:val="0"/>
              <w:rPr>
                <w:color w:val="000000"/>
                <w:sz w:val="22"/>
                <w:szCs w:val="22"/>
                <w:lang w:bidi="ru-RU"/>
              </w:rPr>
            </w:pPr>
            <w:r w:rsidRPr="004A3780">
              <w:rPr>
                <w:color w:val="000000"/>
                <w:sz w:val="22"/>
                <w:szCs w:val="22"/>
                <w:lang w:bidi="ru-RU"/>
              </w:rPr>
              <w:t xml:space="preserve">2.1. </w:t>
            </w:r>
            <w:r w:rsidRPr="004A3780">
              <w:rPr>
                <w:b/>
                <w:bCs/>
                <w:color w:val="000000"/>
                <w:sz w:val="22"/>
                <w:szCs w:val="22"/>
                <w:lang w:bidi="ru-RU"/>
              </w:rPr>
              <w:t xml:space="preserve">Плата за массу </w:t>
            </w:r>
            <w:r w:rsidRPr="004A3780">
              <w:rPr>
                <w:color w:val="000000"/>
                <w:sz w:val="22"/>
                <w:szCs w:val="22"/>
                <w:lang w:bidi="ru-RU"/>
              </w:rPr>
              <w:t>взимается как за заказное отправление (раздел 1)</w:t>
            </w:r>
          </w:p>
        </w:tc>
        <w:tc>
          <w:tcPr>
            <w:tcW w:w="6098" w:type="dxa"/>
            <w:gridSpan w:val="2"/>
            <w:tcBorders>
              <w:top w:val="single" w:sz="4" w:space="0" w:color="auto"/>
              <w:left w:val="single" w:sz="4" w:space="0" w:color="auto"/>
              <w:bottom w:val="single" w:sz="4" w:space="0" w:color="auto"/>
              <w:right w:val="single" w:sz="4" w:space="0" w:color="auto"/>
            </w:tcBorders>
          </w:tcPr>
          <w:p w14:paraId="35D09D86"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r>
    </w:tbl>
    <w:p w14:paraId="41BD93E0" w14:textId="77777777" w:rsidR="004A3780" w:rsidRPr="004A3780" w:rsidRDefault="004A3780" w:rsidP="004A3780">
      <w:pPr>
        <w:widowControl w:val="0"/>
        <w:spacing w:line="1" w:lineRule="exact"/>
        <w:rPr>
          <w:rFonts w:ascii="Microsoft Sans Serif" w:eastAsia="Microsoft Sans Serif" w:hAnsi="Microsoft Sans Serif" w:cs="Microsoft Sans Serif"/>
          <w:color w:val="000000"/>
          <w:lang w:bidi="ru-RU"/>
        </w:rPr>
      </w:pPr>
      <w:r w:rsidRPr="004A3780">
        <w:rPr>
          <w:rFonts w:ascii="Microsoft Sans Serif" w:eastAsia="Microsoft Sans Serif" w:hAnsi="Microsoft Sans Serif" w:cs="Microsoft Sans Serif"/>
          <w:color w:val="000000"/>
          <w:lang w:bidi="ru-RU"/>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144"/>
        <w:gridCol w:w="2970"/>
        <w:gridCol w:w="3118"/>
      </w:tblGrid>
      <w:tr w:rsidR="004A3780" w:rsidRPr="004A3780" w14:paraId="6D5026FC" w14:textId="77777777" w:rsidTr="003C5351">
        <w:trPr>
          <w:trHeight w:hRule="exact" w:val="590"/>
          <w:jc w:val="center"/>
        </w:trPr>
        <w:tc>
          <w:tcPr>
            <w:tcW w:w="9144" w:type="dxa"/>
            <w:tcBorders>
              <w:left w:val="single" w:sz="4" w:space="0" w:color="auto"/>
            </w:tcBorders>
            <w:vAlign w:val="bottom"/>
          </w:tcPr>
          <w:p w14:paraId="20DED54A" w14:textId="77777777" w:rsidR="004A3780" w:rsidRPr="004A3780" w:rsidRDefault="004A3780" w:rsidP="004A3780">
            <w:pPr>
              <w:widowControl w:val="0"/>
              <w:spacing w:line="266" w:lineRule="auto"/>
              <w:rPr>
                <w:color w:val="000000"/>
                <w:sz w:val="22"/>
                <w:szCs w:val="22"/>
                <w:lang w:bidi="ru-RU"/>
              </w:rPr>
            </w:pPr>
            <w:r w:rsidRPr="004A3780">
              <w:rPr>
                <w:color w:val="000000"/>
                <w:sz w:val="22"/>
                <w:szCs w:val="22"/>
                <w:lang w:bidi="ru-RU"/>
              </w:rPr>
              <w:lastRenderedPageBreak/>
              <w:t xml:space="preserve">2.2. </w:t>
            </w:r>
            <w:r w:rsidRPr="004A3780">
              <w:rPr>
                <w:b/>
                <w:bCs/>
                <w:color w:val="000000"/>
                <w:sz w:val="22"/>
                <w:szCs w:val="22"/>
                <w:lang w:bidi="ru-RU"/>
              </w:rPr>
              <w:t xml:space="preserve">Плата за объявление ценности - </w:t>
            </w:r>
            <w:r w:rsidRPr="004A3780">
              <w:rPr>
                <w:color w:val="000000"/>
                <w:sz w:val="22"/>
                <w:szCs w:val="22"/>
                <w:lang w:bidi="ru-RU"/>
              </w:rPr>
              <w:t>взимается независимо от массы и расстояния пересылки, за все отправление, дополнительно</w:t>
            </w:r>
          </w:p>
        </w:tc>
        <w:tc>
          <w:tcPr>
            <w:tcW w:w="2970" w:type="dxa"/>
            <w:tcBorders>
              <w:left w:val="single" w:sz="4" w:space="0" w:color="auto"/>
            </w:tcBorders>
            <w:vAlign w:val="center"/>
          </w:tcPr>
          <w:p w14:paraId="1FA9345A"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55,00</w:t>
            </w:r>
          </w:p>
        </w:tc>
        <w:tc>
          <w:tcPr>
            <w:tcW w:w="3118" w:type="dxa"/>
            <w:tcBorders>
              <w:left w:val="single" w:sz="4" w:space="0" w:color="auto"/>
              <w:right w:val="single" w:sz="4" w:space="0" w:color="auto"/>
            </w:tcBorders>
            <w:vAlign w:val="center"/>
          </w:tcPr>
          <w:p w14:paraId="394A2A9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66,00</w:t>
            </w:r>
          </w:p>
        </w:tc>
      </w:tr>
      <w:tr w:rsidR="004A3780" w:rsidRPr="004A3780" w14:paraId="3F1916C4" w14:textId="77777777" w:rsidTr="003C5351">
        <w:trPr>
          <w:trHeight w:hRule="exact" w:val="558"/>
          <w:jc w:val="center"/>
        </w:trPr>
        <w:tc>
          <w:tcPr>
            <w:tcW w:w="9144" w:type="dxa"/>
            <w:tcBorders>
              <w:top w:val="single" w:sz="4" w:space="0" w:color="auto"/>
              <w:left w:val="single" w:sz="4" w:space="0" w:color="auto"/>
            </w:tcBorders>
            <w:vAlign w:val="bottom"/>
          </w:tcPr>
          <w:p w14:paraId="36F48CBB" w14:textId="77777777" w:rsidR="004A3780" w:rsidRPr="004A3780" w:rsidRDefault="004A3780" w:rsidP="004A3780">
            <w:pPr>
              <w:widowControl w:val="0"/>
              <w:spacing w:line="259" w:lineRule="auto"/>
              <w:rPr>
                <w:color w:val="000000"/>
                <w:sz w:val="22"/>
                <w:szCs w:val="22"/>
                <w:lang w:bidi="ru-RU"/>
              </w:rPr>
            </w:pPr>
            <w:r w:rsidRPr="004A3780">
              <w:rPr>
                <w:color w:val="000000"/>
                <w:sz w:val="22"/>
                <w:szCs w:val="22"/>
                <w:lang w:bidi="ru-RU"/>
              </w:rPr>
              <w:t xml:space="preserve">2.3. </w:t>
            </w:r>
            <w:r w:rsidRPr="004A3780">
              <w:rPr>
                <w:b/>
                <w:bCs/>
                <w:color w:val="000000"/>
                <w:sz w:val="22"/>
                <w:szCs w:val="22"/>
                <w:lang w:bidi="ru-RU"/>
              </w:rPr>
              <w:t xml:space="preserve">Плата за объявленную ценность - </w:t>
            </w:r>
            <w:r w:rsidRPr="004A3780">
              <w:rPr>
                <w:color w:val="000000"/>
                <w:sz w:val="22"/>
                <w:szCs w:val="22"/>
                <w:lang w:bidi="ru-RU"/>
              </w:rPr>
              <w:t>за каждый рубль оценочной стоимости</w:t>
            </w:r>
          </w:p>
        </w:tc>
        <w:tc>
          <w:tcPr>
            <w:tcW w:w="2970" w:type="dxa"/>
            <w:tcBorders>
              <w:top w:val="single" w:sz="4" w:space="0" w:color="auto"/>
              <w:left w:val="single" w:sz="4" w:space="0" w:color="auto"/>
            </w:tcBorders>
            <w:vAlign w:val="center"/>
          </w:tcPr>
          <w:p w14:paraId="5EC7AD16"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3,00 %</w:t>
            </w:r>
          </w:p>
        </w:tc>
        <w:tc>
          <w:tcPr>
            <w:tcW w:w="3118" w:type="dxa"/>
            <w:tcBorders>
              <w:top w:val="single" w:sz="4" w:space="0" w:color="auto"/>
              <w:left w:val="single" w:sz="4" w:space="0" w:color="auto"/>
              <w:right w:val="single" w:sz="4" w:space="0" w:color="auto"/>
            </w:tcBorders>
            <w:vAlign w:val="center"/>
          </w:tcPr>
          <w:p w14:paraId="2D4805F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3,60 %</w:t>
            </w:r>
          </w:p>
        </w:tc>
      </w:tr>
      <w:tr w:rsidR="004A3780" w:rsidRPr="004A3780" w14:paraId="368C6106" w14:textId="77777777" w:rsidTr="003C5351">
        <w:trPr>
          <w:trHeight w:hRule="exact" w:val="306"/>
          <w:jc w:val="center"/>
        </w:trPr>
        <w:tc>
          <w:tcPr>
            <w:tcW w:w="15232" w:type="dxa"/>
            <w:gridSpan w:val="3"/>
            <w:tcBorders>
              <w:top w:val="single" w:sz="4" w:space="0" w:color="auto"/>
              <w:left w:val="single" w:sz="4" w:space="0" w:color="auto"/>
              <w:right w:val="single" w:sz="4" w:space="0" w:color="auto"/>
            </w:tcBorders>
            <w:vAlign w:val="bottom"/>
          </w:tcPr>
          <w:p w14:paraId="408B2EBA" w14:textId="77777777" w:rsidR="004A3780" w:rsidRPr="004A3780" w:rsidRDefault="004A3780" w:rsidP="004A3780">
            <w:pPr>
              <w:widowControl w:val="0"/>
              <w:rPr>
                <w:color w:val="000000"/>
                <w:sz w:val="22"/>
                <w:szCs w:val="22"/>
                <w:lang w:bidi="ru-RU"/>
              </w:rPr>
            </w:pPr>
            <w:r w:rsidRPr="004A3780">
              <w:rPr>
                <w:color w:val="000000"/>
                <w:sz w:val="22"/>
                <w:szCs w:val="22"/>
                <w:lang w:bidi="ru-RU"/>
              </w:rPr>
              <w:t>Итоговая цена пересылки отправления 1-го класса с объявленной ценностью составляет сумму пунктов 2.1-2.3</w:t>
            </w:r>
          </w:p>
        </w:tc>
      </w:tr>
      <w:tr w:rsidR="004A3780" w:rsidRPr="004A3780" w14:paraId="4FE0204F" w14:textId="77777777" w:rsidTr="003C5351">
        <w:trPr>
          <w:trHeight w:hRule="exact" w:val="526"/>
          <w:jc w:val="center"/>
        </w:trPr>
        <w:tc>
          <w:tcPr>
            <w:tcW w:w="15232" w:type="dxa"/>
            <w:gridSpan w:val="3"/>
            <w:tcBorders>
              <w:top w:val="single" w:sz="4" w:space="0" w:color="auto"/>
              <w:left w:val="single" w:sz="4" w:space="0" w:color="auto"/>
              <w:right w:val="single" w:sz="4" w:space="0" w:color="auto"/>
            </w:tcBorders>
            <w:vAlign w:val="center"/>
          </w:tcPr>
          <w:p w14:paraId="4272F9A6" w14:textId="77777777" w:rsidR="004A3780" w:rsidRPr="004A3780" w:rsidRDefault="004A3780" w:rsidP="004A3780">
            <w:pPr>
              <w:widowControl w:val="0"/>
              <w:jc w:val="center"/>
              <w:rPr>
                <w:color w:val="000000"/>
                <w:sz w:val="22"/>
                <w:szCs w:val="22"/>
                <w:lang w:bidi="ru-RU"/>
              </w:rPr>
            </w:pPr>
            <w:r w:rsidRPr="004A3780">
              <w:rPr>
                <w:b/>
                <w:bCs/>
                <w:color w:val="000000"/>
                <w:sz w:val="22"/>
                <w:szCs w:val="22"/>
                <w:lang w:bidi="ru-RU"/>
              </w:rPr>
              <w:t>3. Возврат или пересылка по новому адресу отправлений 1-го класса</w:t>
            </w:r>
          </w:p>
        </w:tc>
      </w:tr>
      <w:tr w:rsidR="004A3780" w:rsidRPr="004A3780" w14:paraId="14DC072E" w14:textId="77777777" w:rsidTr="003C5351">
        <w:trPr>
          <w:trHeight w:hRule="exact" w:val="979"/>
          <w:jc w:val="center"/>
        </w:trPr>
        <w:tc>
          <w:tcPr>
            <w:tcW w:w="9144" w:type="dxa"/>
            <w:tcBorders>
              <w:top w:val="single" w:sz="4" w:space="0" w:color="auto"/>
              <w:left w:val="single" w:sz="4" w:space="0" w:color="auto"/>
            </w:tcBorders>
            <w:vAlign w:val="center"/>
          </w:tcPr>
          <w:p w14:paraId="644449B8" w14:textId="77777777" w:rsidR="004A3780" w:rsidRPr="004A3780" w:rsidRDefault="004A3780" w:rsidP="004A3780">
            <w:pPr>
              <w:widowControl w:val="0"/>
              <w:rPr>
                <w:color w:val="000000"/>
                <w:sz w:val="22"/>
                <w:szCs w:val="22"/>
                <w:lang w:bidi="ru-RU"/>
              </w:rPr>
            </w:pPr>
            <w:r w:rsidRPr="004A3780">
              <w:rPr>
                <w:color w:val="000000"/>
                <w:sz w:val="22"/>
                <w:szCs w:val="22"/>
                <w:lang w:bidi="ru-RU"/>
              </w:rPr>
              <w:t>3.1. За возврат или пересылку по новому адресу заказных отправлений 1-го класса</w:t>
            </w:r>
          </w:p>
        </w:tc>
        <w:tc>
          <w:tcPr>
            <w:tcW w:w="6088" w:type="dxa"/>
            <w:gridSpan w:val="2"/>
            <w:tcBorders>
              <w:top w:val="single" w:sz="4" w:space="0" w:color="auto"/>
              <w:left w:val="single" w:sz="4" w:space="0" w:color="auto"/>
              <w:right w:val="single" w:sz="4" w:space="0" w:color="auto"/>
            </w:tcBorders>
            <w:vAlign w:val="bottom"/>
          </w:tcPr>
          <w:p w14:paraId="2ACCFB93" w14:textId="77777777" w:rsidR="004A3780" w:rsidRPr="004A3780" w:rsidRDefault="004A3780" w:rsidP="004A3780">
            <w:pPr>
              <w:widowControl w:val="0"/>
              <w:spacing w:line="266" w:lineRule="auto"/>
              <w:rPr>
                <w:color w:val="000000"/>
                <w:sz w:val="22"/>
                <w:szCs w:val="22"/>
                <w:lang w:bidi="ru-RU"/>
              </w:rPr>
            </w:pPr>
            <w:r w:rsidRPr="004A3780">
              <w:rPr>
                <w:color w:val="000000"/>
                <w:sz w:val="22"/>
                <w:szCs w:val="22"/>
                <w:lang w:bidi="ru-RU"/>
              </w:rPr>
              <w:t>Плата взимается за массу по тарифам, указанным в пункте 1 таблицы, действующим на дату возврата или пересылки</w:t>
            </w:r>
          </w:p>
        </w:tc>
      </w:tr>
      <w:tr w:rsidR="004A3780" w:rsidRPr="004A3780" w14:paraId="67321446" w14:textId="77777777" w:rsidTr="003C5351">
        <w:trPr>
          <w:trHeight w:hRule="exact" w:val="1004"/>
          <w:jc w:val="center"/>
        </w:trPr>
        <w:tc>
          <w:tcPr>
            <w:tcW w:w="9144" w:type="dxa"/>
            <w:tcBorders>
              <w:top w:val="single" w:sz="4" w:space="0" w:color="auto"/>
              <w:left w:val="single" w:sz="4" w:space="0" w:color="auto"/>
              <w:bottom w:val="single" w:sz="4" w:space="0" w:color="auto"/>
            </w:tcBorders>
            <w:vAlign w:val="center"/>
          </w:tcPr>
          <w:p w14:paraId="580C1BD8" w14:textId="77777777" w:rsidR="004A3780" w:rsidRPr="004A3780" w:rsidRDefault="004A3780" w:rsidP="004A3780">
            <w:pPr>
              <w:widowControl w:val="0"/>
              <w:spacing w:line="271" w:lineRule="auto"/>
              <w:rPr>
                <w:color w:val="000000"/>
                <w:sz w:val="22"/>
                <w:szCs w:val="22"/>
                <w:lang w:bidi="ru-RU"/>
              </w:rPr>
            </w:pPr>
            <w:r w:rsidRPr="004A3780">
              <w:rPr>
                <w:color w:val="000000"/>
                <w:sz w:val="22"/>
                <w:szCs w:val="22"/>
                <w:lang w:bidi="ru-RU"/>
              </w:rPr>
              <w:t>3.2. За возврат или пересылку по новому адресу отправлений 1-го класса с объявленной ценностью</w:t>
            </w:r>
          </w:p>
        </w:tc>
        <w:tc>
          <w:tcPr>
            <w:tcW w:w="6088" w:type="dxa"/>
            <w:gridSpan w:val="2"/>
            <w:tcBorders>
              <w:top w:val="single" w:sz="4" w:space="0" w:color="auto"/>
              <w:left w:val="single" w:sz="4" w:space="0" w:color="auto"/>
              <w:bottom w:val="single" w:sz="4" w:space="0" w:color="auto"/>
              <w:right w:val="single" w:sz="4" w:space="0" w:color="auto"/>
            </w:tcBorders>
            <w:vAlign w:val="bottom"/>
          </w:tcPr>
          <w:p w14:paraId="639506C8" w14:textId="77777777" w:rsidR="004A3780" w:rsidRPr="004A3780" w:rsidRDefault="004A3780" w:rsidP="004A3780">
            <w:pPr>
              <w:widowControl w:val="0"/>
              <w:spacing w:line="264" w:lineRule="auto"/>
              <w:rPr>
                <w:color w:val="000000"/>
                <w:sz w:val="22"/>
                <w:szCs w:val="22"/>
                <w:lang w:bidi="ru-RU"/>
              </w:rPr>
            </w:pPr>
            <w:r w:rsidRPr="004A3780">
              <w:rPr>
                <w:color w:val="000000"/>
                <w:sz w:val="22"/>
                <w:szCs w:val="22"/>
                <w:lang w:bidi="ru-RU"/>
              </w:rPr>
              <w:t>Плата взимается по тарифам, указанным в пункте 2 таблицы, действующим на дату возврата или пересылки</w:t>
            </w:r>
          </w:p>
        </w:tc>
      </w:tr>
    </w:tbl>
    <w:p w14:paraId="0740B7AC" w14:textId="77777777" w:rsidR="004A3780" w:rsidRPr="004A3780" w:rsidRDefault="004A3780" w:rsidP="004A3780">
      <w:pPr>
        <w:widowControl w:val="0"/>
        <w:spacing w:after="519" w:line="1" w:lineRule="exact"/>
        <w:rPr>
          <w:rFonts w:ascii="Microsoft Sans Serif" w:eastAsia="Microsoft Sans Serif" w:hAnsi="Microsoft Sans Serif" w:cs="Microsoft Sans Serif"/>
          <w:color w:val="000000"/>
          <w:lang w:bidi="ru-RU"/>
        </w:rPr>
      </w:pPr>
    </w:p>
    <w:p w14:paraId="58D2E6B9" w14:textId="77777777" w:rsidR="004A3780" w:rsidRPr="004A3780" w:rsidRDefault="004A3780" w:rsidP="004A3780">
      <w:pPr>
        <w:widowControl w:val="0"/>
        <w:spacing w:line="1" w:lineRule="exact"/>
        <w:rPr>
          <w:rFonts w:ascii="Microsoft Sans Serif" w:eastAsia="Microsoft Sans Serif" w:hAnsi="Microsoft Sans Serif" w:cs="Microsoft Sans Serif"/>
          <w:color w:val="000000"/>
          <w:lang w:bidi="ru-RU"/>
        </w:rPr>
      </w:pPr>
    </w:p>
    <w:p w14:paraId="2DEA2B9D" w14:textId="77777777" w:rsidR="004A3780" w:rsidRPr="004A3780" w:rsidRDefault="004A3780" w:rsidP="004A3780">
      <w:pPr>
        <w:widowControl w:val="0"/>
        <w:ind w:left="2232"/>
        <w:rPr>
          <w:color w:val="000000"/>
          <w:sz w:val="22"/>
          <w:szCs w:val="22"/>
          <w:lang w:bidi="ru-RU"/>
        </w:rPr>
      </w:pPr>
      <w:r w:rsidRPr="004A3780">
        <w:rPr>
          <w:b/>
          <w:bCs/>
          <w:color w:val="000000"/>
          <w:sz w:val="22"/>
          <w:szCs w:val="22"/>
          <w:lang w:bidi="ru-RU"/>
        </w:rPr>
        <w:t>Тарифы на услуги почтовой связи (услуги доставки, финансовые, дополнительные и прочие услуги)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954"/>
        <w:gridCol w:w="2754"/>
        <w:gridCol w:w="3204"/>
        <w:gridCol w:w="2866"/>
        <w:gridCol w:w="2639"/>
        <w:gridCol w:w="3038"/>
      </w:tblGrid>
      <w:tr w:rsidR="004A3780" w:rsidRPr="004A3780" w14:paraId="31DC36EC" w14:textId="77777777" w:rsidTr="003C5351">
        <w:trPr>
          <w:trHeight w:hRule="exact" w:val="324"/>
          <w:jc w:val="center"/>
        </w:trPr>
        <w:tc>
          <w:tcPr>
            <w:tcW w:w="954" w:type="dxa"/>
            <w:vMerge w:val="restart"/>
            <w:tcBorders>
              <w:top w:val="single" w:sz="4" w:space="0" w:color="auto"/>
              <w:left w:val="single" w:sz="4" w:space="0" w:color="auto"/>
            </w:tcBorders>
            <w:vAlign w:val="center"/>
          </w:tcPr>
          <w:p w14:paraId="0B97E8C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 xml:space="preserve">№ </w:t>
            </w:r>
            <w:proofErr w:type="spellStart"/>
            <w:r w:rsidRPr="004A3780">
              <w:rPr>
                <w:color w:val="000000"/>
                <w:sz w:val="22"/>
                <w:szCs w:val="22"/>
                <w:lang w:bidi="ru-RU"/>
              </w:rPr>
              <w:t>пп</w:t>
            </w:r>
            <w:proofErr w:type="spellEnd"/>
          </w:p>
        </w:tc>
        <w:tc>
          <w:tcPr>
            <w:tcW w:w="5958" w:type="dxa"/>
            <w:gridSpan w:val="2"/>
            <w:vMerge w:val="restart"/>
            <w:tcBorders>
              <w:top w:val="single" w:sz="4" w:space="0" w:color="auto"/>
              <w:left w:val="single" w:sz="4" w:space="0" w:color="auto"/>
            </w:tcBorders>
            <w:vAlign w:val="center"/>
          </w:tcPr>
          <w:p w14:paraId="5DCAADE1"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Наименование услуг</w:t>
            </w:r>
          </w:p>
        </w:tc>
        <w:tc>
          <w:tcPr>
            <w:tcW w:w="2866" w:type="dxa"/>
            <w:vMerge w:val="restart"/>
            <w:tcBorders>
              <w:top w:val="single" w:sz="4" w:space="0" w:color="auto"/>
              <w:left w:val="single" w:sz="4" w:space="0" w:color="auto"/>
            </w:tcBorders>
            <w:vAlign w:val="center"/>
          </w:tcPr>
          <w:p w14:paraId="437D6D6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Ед. измерения</w:t>
            </w:r>
          </w:p>
        </w:tc>
        <w:tc>
          <w:tcPr>
            <w:tcW w:w="5677" w:type="dxa"/>
            <w:gridSpan w:val="2"/>
            <w:tcBorders>
              <w:top w:val="single" w:sz="4" w:space="0" w:color="auto"/>
              <w:left w:val="single" w:sz="4" w:space="0" w:color="auto"/>
              <w:right w:val="single" w:sz="4" w:space="0" w:color="auto"/>
            </w:tcBorders>
            <w:vAlign w:val="bottom"/>
          </w:tcPr>
          <w:p w14:paraId="3DDBBC86"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Для юридических лиц</w:t>
            </w:r>
          </w:p>
        </w:tc>
      </w:tr>
      <w:tr w:rsidR="004A3780" w:rsidRPr="004A3780" w14:paraId="4915C7D2" w14:textId="77777777" w:rsidTr="003C5351">
        <w:trPr>
          <w:trHeight w:hRule="exact" w:val="295"/>
          <w:jc w:val="center"/>
        </w:trPr>
        <w:tc>
          <w:tcPr>
            <w:tcW w:w="954" w:type="dxa"/>
            <w:vMerge/>
            <w:tcBorders>
              <w:left w:val="single" w:sz="4" w:space="0" w:color="auto"/>
            </w:tcBorders>
            <w:vAlign w:val="center"/>
          </w:tcPr>
          <w:p w14:paraId="6833D832"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5958" w:type="dxa"/>
            <w:gridSpan w:val="2"/>
            <w:vMerge/>
            <w:tcBorders>
              <w:left w:val="single" w:sz="4" w:space="0" w:color="auto"/>
            </w:tcBorders>
            <w:vAlign w:val="center"/>
          </w:tcPr>
          <w:p w14:paraId="27F9D58D"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866" w:type="dxa"/>
            <w:vMerge/>
            <w:tcBorders>
              <w:left w:val="single" w:sz="4" w:space="0" w:color="auto"/>
            </w:tcBorders>
            <w:vAlign w:val="center"/>
          </w:tcPr>
          <w:p w14:paraId="36823E77"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639" w:type="dxa"/>
            <w:tcBorders>
              <w:top w:val="single" w:sz="4" w:space="0" w:color="auto"/>
              <w:left w:val="single" w:sz="4" w:space="0" w:color="auto"/>
            </w:tcBorders>
            <w:vAlign w:val="bottom"/>
          </w:tcPr>
          <w:p w14:paraId="3DA33692" w14:textId="77777777" w:rsidR="004A3780" w:rsidRPr="004A3780" w:rsidRDefault="004A3780" w:rsidP="004A3780">
            <w:pPr>
              <w:widowControl w:val="0"/>
              <w:jc w:val="center"/>
              <w:rPr>
                <w:color w:val="000000"/>
                <w:sz w:val="22"/>
                <w:szCs w:val="22"/>
                <w:lang w:bidi="ru-RU"/>
              </w:rPr>
            </w:pPr>
            <w:proofErr w:type="gramStart"/>
            <w:r w:rsidRPr="004A3780">
              <w:rPr>
                <w:color w:val="000000"/>
                <w:sz w:val="22"/>
                <w:szCs w:val="22"/>
                <w:lang w:bidi="ru-RU"/>
              </w:rPr>
              <w:t>без</w:t>
            </w:r>
            <w:proofErr w:type="gramEnd"/>
            <w:r w:rsidRPr="004A3780">
              <w:rPr>
                <w:color w:val="000000"/>
                <w:sz w:val="22"/>
                <w:szCs w:val="22"/>
                <w:lang w:bidi="ru-RU"/>
              </w:rPr>
              <w:t xml:space="preserve"> НДС</w:t>
            </w:r>
          </w:p>
        </w:tc>
        <w:tc>
          <w:tcPr>
            <w:tcW w:w="3038" w:type="dxa"/>
            <w:tcBorders>
              <w:top w:val="single" w:sz="4" w:space="0" w:color="auto"/>
              <w:left w:val="single" w:sz="4" w:space="0" w:color="auto"/>
              <w:right w:val="single" w:sz="4" w:space="0" w:color="auto"/>
            </w:tcBorders>
            <w:vAlign w:val="bottom"/>
          </w:tcPr>
          <w:p w14:paraId="397142A0"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С НДС</w:t>
            </w:r>
          </w:p>
        </w:tc>
      </w:tr>
      <w:tr w:rsidR="004A3780" w:rsidRPr="004A3780" w14:paraId="4B871C7B" w14:textId="77777777" w:rsidTr="003C5351">
        <w:trPr>
          <w:trHeight w:hRule="exact" w:val="284"/>
          <w:jc w:val="center"/>
        </w:trPr>
        <w:tc>
          <w:tcPr>
            <w:tcW w:w="954" w:type="dxa"/>
            <w:tcBorders>
              <w:top w:val="single" w:sz="4" w:space="0" w:color="auto"/>
              <w:left w:val="single" w:sz="4" w:space="0" w:color="auto"/>
            </w:tcBorders>
            <w:vAlign w:val="bottom"/>
          </w:tcPr>
          <w:p w14:paraId="639F9901"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w:t>
            </w:r>
          </w:p>
        </w:tc>
        <w:tc>
          <w:tcPr>
            <w:tcW w:w="5958" w:type="dxa"/>
            <w:gridSpan w:val="2"/>
            <w:tcBorders>
              <w:top w:val="single" w:sz="4" w:space="0" w:color="auto"/>
              <w:left w:val="single" w:sz="4" w:space="0" w:color="auto"/>
            </w:tcBorders>
            <w:vAlign w:val="bottom"/>
          </w:tcPr>
          <w:p w14:paraId="7CBDB3C5"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w:t>
            </w:r>
          </w:p>
        </w:tc>
        <w:tc>
          <w:tcPr>
            <w:tcW w:w="2866" w:type="dxa"/>
            <w:tcBorders>
              <w:top w:val="single" w:sz="4" w:space="0" w:color="auto"/>
              <w:left w:val="single" w:sz="4" w:space="0" w:color="auto"/>
            </w:tcBorders>
            <w:vAlign w:val="bottom"/>
          </w:tcPr>
          <w:p w14:paraId="14A688C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w:t>
            </w:r>
          </w:p>
        </w:tc>
        <w:tc>
          <w:tcPr>
            <w:tcW w:w="2639" w:type="dxa"/>
            <w:tcBorders>
              <w:top w:val="single" w:sz="4" w:space="0" w:color="auto"/>
              <w:left w:val="single" w:sz="4" w:space="0" w:color="auto"/>
            </w:tcBorders>
            <w:vAlign w:val="bottom"/>
          </w:tcPr>
          <w:p w14:paraId="53DADA3E"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w:t>
            </w:r>
          </w:p>
        </w:tc>
        <w:tc>
          <w:tcPr>
            <w:tcW w:w="3038" w:type="dxa"/>
            <w:tcBorders>
              <w:top w:val="single" w:sz="4" w:space="0" w:color="auto"/>
              <w:left w:val="single" w:sz="4" w:space="0" w:color="auto"/>
              <w:right w:val="single" w:sz="4" w:space="0" w:color="auto"/>
            </w:tcBorders>
            <w:vAlign w:val="bottom"/>
          </w:tcPr>
          <w:p w14:paraId="0DF35817"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w:t>
            </w:r>
          </w:p>
        </w:tc>
      </w:tr>
      <w:tr w:rsidR="004A3780" w:rsidRPr="004A3780" w14:paraId="7EA03242" w14:textId="77777777" w:rsidTr="003C5351">
        <w:trPr>
          <w:trHeight w:hRule="exact" w:val="1393"/>
          <w:jc w:val="center"/>
        </w:trPr>
        <w:tc>
          <w:tcPr>
            <w:tcW w:w="954" w:type="dxa"/>
            <w:tcBorders>
              <w:top w:val="single" w:sz="4" w:space="0" w:color="auto"/>
              <w:left w:val="single" w:sz="4" w:space="0" w:color="auto"/>
            </w:tcBorders>
          </w:tcPr>
          <w:p w14:paraId="195C8862"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w:t>
            </w:r>
          </w:p>
        </w:tc>
        <w:tc>
          <w:tcPr>
            <w:tcW w:w="5958" w:type="dxa"/>
            <w:gridSpan w:val="2"/>
            <w:tcBorders>
              <w:top w:val="single" w:sz="4" w:space="0" w:color="auto"/>
              <w:left w:val="single" w:sz="4" w:space="0" w:color="auto"/>
            </w:tcBorders>
            <w:vAlign w:val="bottom"/>
          </w:tcPr>
          <w:p w14:paraId="0DE8C815" w14:textId="77777777" w:rsidR="004A3780" w:rsidRPr="004A3780" w:rsidRDefault="004A3780" w:rsidP="004A3780">
            <w:pPr>
              <w:widowControl w:val="0"/>
              <w:spacing w:line="266" w:lineRule="auto"/>
              <w:rPr>
                <w:color w:val="000000"/>
                <w:sz w:val="22"/>
                <w:szCs w:val="22"/>
                <w:lang w:bidi="ru-RU"/>
              </w:rPr>
            </w:pPr>
            <w:r w:rsidRPr="004A3780">
              <w:rPr>
                <w:color w:val="000000"/>
                <w:sz w:val="22"/>
                <w:szCs w:val="22"/>
                <w:lang w:val="en-US" w:eastAsia="en-US" w:bidi="en-US"/>
              </w:rPr>
              <w:t>SMS</w:t>
            </w:r>
            <w:r w:rsidRPr="004A3780">
              <w:rPr>
                <w:color w:val="000000"/>
                <w:sz w:val="22"/>
                <w:szCs w:val="22"/>
                <w:lang w:bidi="ru-RU"/>
              </w:rPr>
              <w:t>-уведомление о поступлении внутреннего регистрируемого почтового отправления в ОПС / о вручении внутреннего регистрируемого почтового отправления адресату</w:t>
            </w:r>
          </w:p>
          <w:p w14:paraId="3650951D" w14:textId="77777777" w:rsidR="004A3780" w:rsidRPr="004A3780" w:rsidRDefault="004A3780" w:rsidP="004A3780">
            <w:pPr>
              <w:widowControl w:val="0"/>
              <w:spacing w:line="266" w:lineRule="auto"/>
              <w:rPr>
                <w:color w:val="000000"/>
                <w:sz w:val="22"/>
                <w:szCs w:val="22"/>
                <w:lang w:bidi="ru-RU"/>
              </w:rPr>
            </w:pPr>
            <w:r w:rsidRPr="004A3780">
              <w:rPr>
                <w:color w:val="000000"/>
                <w:sz w:val="22"/>
                <w:szCs w:val="22"/>
                <w:lang w:bidi="ru-RU"/>
              </w:rPr>
              <w:t>(</w:t>
            </w:r>
            <w:proofErr w:type="gramStart"/>
            <w:r w:rsidRPr="004A3780">
              <w:rPr>
                <w:color w:val="000000"/>
                <w:sz w:val="22"/>
                <w:szCs w:val="22"/>
                <w:lang w:bidi="ru-RU"/>
              </w:rPr>
              <w:t>кроме</w:t>
            </w:r>
            <w:proofErr w:type="gramEnd"/>
            <w:r w:rsidRPr="004A3780">
              <w:rPr>
                <w:color w:val="000000"/>
                <w:sz w:val="22"/>
                <w:szCs w:val="22"/>
                <w:lang w:bidi="ru-RU"/>
              </w:rPr>
              <w:t xml:space="preserve"> посылок и Отправлений 1 класса)</w:t>
            </w:r>
          </w:p>
        </w:tc>
        <w:tc>
          <w:tcPr>
            <w:tcW w:w="2866" w:type="dxa"/>
            <w:tcBorders>
              <w:top w:val="single" w:sz="4" w:space="0" w:color="auto"/>
              <w:left w:val="single" w:sz="4" w:space="0" w:color="auto"/>
            </w:tcBorders>
            <w:vAlign w:val="center"/>
          </w:tcPr>
          <w:p w14:paraId="4C7537F3" w14:textId="77777777" w:rsidR="004A3780" w:rsidRPr="004A3780" w:rsidRDefault="004A3780" w:rsidP="004A3780">
            <w:pPr>
              <w:widowControl w:val="0"/>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1 </w:t>
            </w:r>
            <w:r w:rsidRPr="004A3780">
              <w:rPr>
                <w:color w:val="000000"/>
                <w:sz w:val="22"/>
                <w:szCs w:val="22"/>
                <w:lang w:val="en-US" w:eastAsia="en-US" w:bidi="en-US"/>
              </w:rPr>
              <w:t>SMS</w:t>
            </w:r>
          </w:p>
        </w:tc>
        <w:tc>
          <w:tcPr>
            <w:tcW w:w="2639" w:type="dxa"/>
            <w:tcBorders>
              <w:top w:val="single" w:sz="4" w:space="0" w:color="auto"/>
              <w:left w:val="single" w:sz="4" w:space="0" w:color="auto"/>
            </w:tcBorders>
            <w:vAlign w:val="center"/>
          </w:tcPr>
          <w:p w14:paraId="47F04AE1"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10,00</w:t>
            </w:r>
          </w:p>
        </w:tc>
        <w:tc>
          <w:tcPr>
            <w:tcW w:w="3038" w:type="dxa"/>
            <w:tcBorders>
              <w:top w:val="single" w:sz="4" w:space="0" w:color="auto"/>
              <w:left w:val="single" w:sz="4" w:space="0" w:color="auto"/>
              <w:right w:val="single" w:sz="4" w:space="0" w:color="auto"/>
            </w:tcBorders>
            <w:vAlign w:val="center"/>
          </w:tcPr>
          <w:p w14:paraId="68757F44"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12,00</w:t>
            </w:r>
          </w:p>
        </w:tc>
      </w:tr>
      <w:tr w:rsidR="004A3780" w:rsidRPr="004A3780" w14:paraId="4D08F9FF" w14:textId="77777777" w:rsidTr="003C5351">
        <w:trPr>
          <w:trHeight w:hRule="exact" w:val="288"/>
          <w:jc w:val="center"/>
        </w:trPr>
        <w:tc>
          <w:tcPr>
            <w:tcW w:w="954" w:type="dxa"/>
            <w:tcBorders>
              <w:top w:val="single" w:sz="4" w:space="0" w:color="auto"/>
              <w:left w:val="single" w:sz="4" w:space="0" w:color="auto"/>
            </w:tcBorders>
            <w:vAlign w:val="bottom"/>
          </w:tcPr>
          <w:p w14:paraId="62B51705"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w:t>
            </w:r>
          </w:p>
        </w:tc>
        <w:tc>
          <w:tcPr>
            <w:tcW w:w="8824" w:type="dxa"/>
            <w:gridSpan w:val="3"/>
            <w:tcBorders>
              <w:top w:val="single" w:sz="4" w:space="0" w:color="auto"/>
              <w:left w:val="single" w:sz="4" w:space="0" w:color="auto"/>
            </w:tcBorders>
            <w:vAlign w:val="bottom"/>
          </w:tcPr>
          <w:p w14:paraId="5840FD32" w14:textId="77777777" w:rsidR="004A3780" w:rsidRPr="004A3780" w:rsidRDefault="004A3780" w:rsidP="004A3780">
            <w:pPr>
              <w:widowControl w:val="0"/>
              <w:rPr>
                <w:color w:val="000000"/>
                <w:sz w:val="22"/>
                <w:szCs w:val="22"/>
                <w:lang w:bidi="ru-RU"/>
              </w:rPr>
            </w:pPr>
            <w:r w:rsidRPr="004A3780">
              <w:rPr>
                <w:color w:val="000000"/>
                <w:sz w:val="22"/>
                <w:szCs w:val="22"/>
                <w:lang w:bidi="ru-RU"/>
              </w:rPr>
              <w:t>Бокс-сервис</w:t>
            </w:r>
          </w:p>
        </w:tc>
        <w:tc>
          <w:tcPr>
            <w:tcW w:w="2639" w:type="dxa"/>
            <w:tcBorders>
              <w:top w:val="single" w:sz="4" w:space="0" w:color="auto"/>
              <w:left w:val="single" w:sz="4" w:space="0" w:color="auto"/>
            </w:tcBorders>
          </w:tcPr>
          <w:p w14:paraId="503E53F6"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3038" w:type="dxa"/>
            <w:tcBorders>
              <w:top w:val="single" w:sz="4" w:space="0" w:color="auto"/>
              <w:left w:val="single" w:sz="4" w:space="0" w:color="auto"/>
              <w:right w:val="single" w:sz="4" w:space="0" w:color="auto"/>
            </w:tcBorders>
          </w:tcPr>
          <w:p w14:paraId="0227D452"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r>
      <w:tr w:rsidR="004A3780" w:rsidRPr="004A3780" w14:paraId="64B0224A" w14:textId="77777777" w:rsidTr="003C5351">
        <w:trPr>
          <w:trHeight w:hRule="exact" w:val="562"/>
          <w:jc w:val="center"/>
        </w:trPr>
        <w:tc>
          <w:tcPr>
            <w:tcW w:w="954" w:type="dxa"/>
            <w:tcBorders>
              <w:top w:val="single" w:sz="4" w:space="0" w:color="auto"/>
              <w:left w:val="single" w:sz="4" w:space="0" w:color="auto"/>
            </w:tcBorders>
          </w:tcPr>
          <w:p w14:paraId="6C6B8BEB"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2754" w:type="dxa"/>
            <w:vMerge w:val="restart"/>
            <w:tcBorders>
              <w:top w:val="single" w:sz="4" w:space="0" w:color="auto"/>
              <w:left w:val="single" w:sz="4" w:space="0" w:color="auto"/>
            </w:tcBorders>
            <w:vAlign w:val="center"/>
          </w:tcPr>
          <w:p w14:paraId="74E3B6DF" w14:textId="77777777" w:rsidR="004A3780" w:rsidRPr="004A3780" w:rsidRDefault="004A3780" w:rsidP="004A3780">
            <w:pPr>
              <w:widowControl w:val="0"/>
              <w:spacing w:line="266" w:lineRule="auto"/>
              <w:rPr>
                <w:color w:val="000000"/>
                <w:sz w:val="22"/>
                <w:szCs w:val="22"/>
                <w:lang w:bidi="ru-RU"/>
              </w:rPr>
            </w:pPr>
            <w:r w:rsidRPr="004A3780">
              <w:rPr>
                <w:color w:val="000000"/>
                <w:sz w:val="22"/>
                <w:szCs w:val="22"/>
                <w:lang w:bidi="ru-RU"/>
              </w:rPr>
              <w:t>Количество выездов в неделю</w:t>
            </w:r>
          </w:p>
        </w:tc>
        <w:tc>
          <w:tcPr>
            <w:tcW w:w="3204" w:type="dxa"/>
            <w:tcBorders>
              <w:top w:val="single" w:sz="4" w:space="0" w:color="auto"/>
              <w:left w:val="single" w:sz="4" w:space="0" w:color="auto"/>
            </w:tcBorders>
          </w:tcPr>
          <w:p w14:paraId="5EEB76A1" w14:textId="77777777" w:rsidR="004A3780" w:rsidRPr="004A3780" w:rsidRDefault="004A3780" w:rsidP="004A3780">
            <w:pPr>
              <w:widowControl w:val="0"/>
              <w:rPr>
                <w:color w:val="000000"/>
                <w:sz w:val="22"/>
                <w:szCs w:val="22"/>
                <w:lang w:bidi="ru-RU"/>
              </w:rPr>
            </w:pPr>
            <w:r w:rsidRPr="004A3780">
              <w:rPr>
                <w:color w:val="000000"/>
                <w:sz w:val="22"/>
                <w:szCs w:val="22"/>
                <w:lang w:bidi="ru-RU"/>
              </w:rPr>
              <w:t>1</w:t>
            </w:r>
          </w:p>
        </w:tc>
        <w:tc>
          <w:tcPr>
            <w:tcW w:w="2866" w:type="dxa"/>
            <w:tcBorders>
              <w:top w:val="single" w:sz="4" w:space="0" w:color="auto"/>
              <w:left w:val="single" w:sz="4" w:space="0" w:color="auto"/>
            </w:tcBorders>
            <w:vAlign w:val="bottom"/>
          </w:tcPr>
          <w:p w14:paraId="0A32F4CE" w14:textId="77777777" w:rsidR="004A3780" w:rsidRPr="004A3780" w:rsidRDefault="004A3780" w:rsidP="004A3780">
            <w:pPr>
              <w:widowControl w:val="0"/>
              <w:spacing w:line="266" w:lineRule="auto"/>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1 выезд в неделю в течение 1 месяца</w:t>
            </w:r>
          </w:p>
        </w:tc>
        <w:tc>
          <w:tcPr>
            <w:tcW w:w="2639" w:type="dxa"/>
            <w:tcBorders>
              <w:top w:val="single" w:sz="4" w:space="0" w:color="auto"/>
              <w:left w:val="single" w:sz="4" w:space="0" w:color="auto"/>
            </w:tcBorders>
            <w:vAlign w:val="center"/>
          </w:tcPr>
          <w:p w14:paraId="5FE62F0B"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1 400,00</w:t>
            </w:r>
          </w:p>
        </w:tc>
        <w:tc>
          <w:tcPr>
            <w:tcW w:w="3038" w:type="dxa"/>
            <w:tcBorders>
              <w:top w:val="single" w:sz="4" w:space="0" w:color="auto"/>
              <w:left w:val="single" w:sz="4" w:space="0" w:color="auto"/>
              <w:right w:val="single" w:sz="4" w:space="0" w:color="auto"/>
            </w:tcBorders>
            <w:vAlign w:val="center"/>
          </w:tcPr>
          <w:p w14:paraId="1CA79948"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1 680,00</w:t>
            </w:r>
          </w:p>
        </w:tc>
      </w:tr>
      <w:tr w:rsidR="004A3780" w:rsidRPr="004A3780" w14:paraId="01F1FC0B" w14:textId="77777777" w:rsidTr="003C5351">
        <w:trPr>
          <w:trHeight w:hRule="exact" w:val="562"/>
          <w:jc w:val="center"/>
        </w:trPr>
        <w:tc>
          <w:tcPr>
            <w:tcW w:w="954" w:type="dxa"/>
            <w:tcBorders>
              <w:top w:val="single" w:sz="4" w:space="0" w:color="auto"/>
              <w:left w:val="single" w:sz="4" w:space="0" w:color="auto"/>
            </w:tcBorders>
          </w:tcPr>
          <w:p w14:paraId="5420677E"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2754" w:type="dxa"/>
            <w:vMerge/>
            <w:tcBorders>
              <w:left w:val="single" w:sz="4" w:space="0" w:color="auto"/>
            </w:tcBorders>
            <w:vAlign w:val="center"/>
          </w:tcPr>
          <w:p w14:paraId="7A2F3B37"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3204" w:type="dxa"/>
            <w:tcBorders>
              <w:top w:val="single" w:sz="4" w:space="0" w:color="auto"/>
              <w:left w:val="single" w:sz="4" w:space="0" w:color="auto"/>
            </w:tcBorders>
          </w:tcPr>
          <w:p w14:paraId="00FFA326" w14:textId="77777777" w:rsidR="004A3780" w:rsidRPr="004A3780" w:rsidRDefault="004A3780" w:rsidP="004A3780">
            <w:pPr>
              <w:widowControl w:val="0"/>
              <w:rPr>
                <w:color w:val="000000"/>
                <w:sz w:val="22"/>
                <w:szCs w:val="22"/>
                <w:lang w:bidi="ru-RU"/>
              </w:rPr>
            </w:pPr>
            <w:r w:rsidRPr="004A3780">
              <w:rPr>
                <w:color w:val="000000"/>
                <w:sz w:val="22"/>
                <w:szCs w:val="22"/>
                <w:lang w:bidi="ru-RU"/>
              </w:rPr>
              <w:t>2</w:t>
            </w:r>
          </w:p>
        </w:tc>
        <w:tc>
          <w:tcPr>
            <w:tcW w:w="2866" w:type="dxa"/>
            <w:tcBorders>
              <w:top w:val="single" w:sz="4" w:space="0" w:color="auto"/>
              <w:left w:val="single" w:sz="4" w:space="0" w:color="auto"/>
            </w:tcBorders>
            <w:vAlign w:val="bottom"/>
          </w:tcPr>
          <w:p w14:paraId="6A228726" w14:textId="77777777" w:rsidR="004A3780" w:rsidRPr="004A3780" w:rsidRDefault="004A3780" w:rsidP="004A3780">
            <w:pPr>
              <w:widowControl w:val="0"/>
              <w:spacing w:line="259" w:lineRule="auto"/>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2 выезда в неделю в течение 1 месяца</w:t>
            </w:r>
          </w:p>
        </w:tc>
        <w:tc>
          <w:tcPr>
            <w:tcW w:w="2639" w:type="dxa"/>
            <w:tcBorders>
              <w:top w:val="single" w:sz="4" w:space="0" w:color="auto"/>
              <w:left w:val="single" w:sz="4" w:space="0" w:color="auto"/>
            </w:tcBorders>
            <w:vAlign w:val="center"/>
          </w:tcPr>
          <w:p w14:paraId="49A7AC4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2 520,00</w:t>
            </w:r>
          </w:p>
        </w:tc>
        <w:tc>
          <w:tcPr>
            <w:tcW w:w="3038" w:type="dxa"/>
            <w:tcBorders>
              <w:top w:val="single" w:sz="4" w:space="0" w:color="auto"/>
              <w:left w:val="single" w:sz="4" w:space="0" w:color="auto"/>
              <w:right w:val="single" w:sz="4" w:space="0" w:color="auto"/>
            </w:tcBorders>
            <w:vAlign w:val="center"/>
          </w:tcPr>
          <w:p w14:paraId="4089CFB4"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3 024,00</w:t>
            </w:r>
          </w:p>
        </w:tc>
      </w:tr>
      <w:tr w:rsidR="004A3780" w:rsidRPr="004A3780" w14:paraId="55C564FD" w14:textId="77777777" w:rsidTr="003C5351">
        <w:trPr>
          <w:trHeight w:hRule="exact" w:val="583"/>
          <w:jc w:val="center"/>
        </w:trPr>
        <w:tc>
          <w:tcPr>
            <w:tcW w:w="954" w:type="dxa"/>
            <w:tcBorders>
              <w:top w:val="single" w:sz="4" w:space="0" w:color="auto"/>
              <w:left w:val="single" w:sz="4" w:space="0" w:color="auto"/>
              <w:bottom w:val="single" w:sz="4" w:space="0" w:color="auto"/>
            </w:tcBorders>
          </w:tcPr>
          <w:p w14:paraId="3B5EE8B2"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2754" w:type="dxa"/>
            <w:vMerge/>
            <w:tcBorders>
              <w:left w:val="single" w:sz="4" w:space="0" w:color="auto"/>
              <w:bottom w:val="single" w:sz="4" w:space="0" w:color="auto"/>
            </w:tcBorders>
            <w:vAlign w:val="center"/>
          </w:tcPr>
          <w:p w14:paraId="4311BF12"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3204" w:type="dxa"/>
            <w:tcBorders>
              <w:top w:val="single" w:sz="4" w:space="0" w:color="auto"/>
              <w:left w:val="single" w:sz="4" w:space="0" w:color="auto"/>
              <w:bottom w:val="single" w:sz="4" w:space="0" w:color="auto"/>
            </w:tcBorders>
          </w:tcPr>
          <w:p w14:paraId="1ADBEE2F" w14:textId="77777777" w:rsidR="004A3780" w:rsidRPr="004A3780" w:rsidRDefault="004A3780" w:rsidP="004A3780">
            <w:pPr>
              <w:widowControl w:val="0"/>
              <w:rPr>
                <w:color w:val="000000"/>
                <w:sz w:val="22"/>
                <w:szCs w:val="22"/>
                <w:lang w:bidi="ru-RU"/>
              </w:rPr>
            </w:pPr>
            <w:r w:rsidRPr="004A3780">
              <w:rPr>
                <w:color w:val="000000"/>
                <w:sz w:val="22"/>
                <w:szCs w:val="22"/>
                <w:lang w:bidi="ru-RU"/>
              </w:rPr>
              <w:t>3</w:t>
            </w:r>
          </w:p>
        </w:tc>
        <w:tc>
          <w:tcPr>
            <w:tcW w:w="2866" w:type="dxa"/>
            <w:tcBorders>
              <w:top w:val="single" w:sz="4" w:space="0" w:color="auto"/>
              <w:left w:val="single" w:sz="4" w:space="0" w:color="auto"/>
              <w:bottom w:val="single" w:sz="4" w:space="0" w:color="auto"/>
            </w:tcBorders>
            <w:vAlign w:val="bottom"/>
          </w:tcPr>
          <w:p w14:paraId="024D2FFC" w14:textId="77777777" w:rsidR="004A3780" w:rsidRPr="004A3780" w:rsidRDefault="004A3780" w:rsidP="004A3780">
            <w:pPr>
              <w:widowControl w:val="0"/>
              <w:spacing w:line="259" w:lineRule="auto"/>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3 выезда в неделю в течение 1 месяца</w:t>
            </w:r>
          </w:p>
        </w:tc>
        <w:tc>
          <w:tcPr>
            <w:tcW w:w="2639" w:type="dxa"/>
            <w:tcBorders>
              <w:top w:val="single" w:sz="4" w:space="0" w:color="auto"/>
              <w:left w:val="single" w:sz="4" w:space="0" w:color="auto"/>
              <w:bottom w:val="single" w:sz="4" w:space="0" w:color="auto"/>
            </w:tcBorders>
            <w:vAlign w:val="center"/>
          </w:tcPr>
          <w:p w14:paraId="66367EC8"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3 360,00</w:t>
            </w:r>
          </w:p>
        </w:tc>
        <w:tc>
          <w:tcPr>
            <w:tcW w:w="3038" w:type="dxa"/>
            <w:tcBorders>
              <w:top w:val="single" w:sz="4" w:space="0" w:color="auto"/>
              <w:left w:val="single" w:sz="4" w:space="0" w:color="auto"/>
              <w:bottom w:val="single" w:sz="4" w:space="0" w:color="auto"/>
              <w:right w:val="single" w:sz="4" w:space="0" w:color="auto"/>
            </w:tcBorders>
            <w:vAlign w:val="center"/>
          </w:tcPr>
          <w:p w14:paraId="53AAAD40"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4 032,00</w:t>
            </w:r>
          </w:p>
        </w:tc>
      </w:tr>
    </w:tbl>
    <w:p w14:paraId="10C0179A" w14:textId="77777777" w:rsidR="004A3780" w:rsidRPr="004A3780" w:rsidRDefault="004A3780" w:rsidP="004A3780">
      <w:pPr>
        <w:widowControl w:val="0"/>
        <w:spacing w:line="1" w:lineRule="exact"/>
        <w:rPr>
          <w:rFonts w:ascii="Microsoft Sans Serif" w:eastAsia="Microsoft Sans Serif" w:hAnsi="Microsoft Sans Serif" w:cs="Microsoft Sans Serif"/>
          <w:color w:val="000000"/>
          <w:lang w:bidi="ru-RU"/>
        </w:rPr>
      </w:pPr>
      <w:r w:rsidRPr="004A3780">
        <w:rPr>
          <w:rFonts w:ascii="Microsoft Sans Serif" w:eastAsia="Microsoft Sans Serif" w:hAnsi="Microsoft Sans Serif" w:cs="Microsoft Sans Serif"/>
          <w:color w:val="000000"/>
          <w:lang w:bidi="ru-RU"/>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36"/>
        <w:gridCol w:w="2750"/>
        <w:gridCol w:w="3179"/>
        <w:gridCol w:w="2866"/>
        <w:gridCol w:w="2650"/>
        <w:gridCol w:w="3049"/>
      </w:tblGrid>
      <w:tr w:rsidR="004A3780" w:rsidRPr="004A3780" w14:paraId="0AE70650" w14:textId="77777777" w:rsidTr="003C5351">
        <w:trPr>
          <w:trHeight w:hRule="exact" w:val="576"/>
          <w:jc w:val="center"/>
        </w:trPr>
        <w:tc>
          <w:tcPr>
            <w:tcW w:w="936" w:type="dxa"/>
            <w:tcBorders>
              <w:top w:val="single" w:sz="4" w:space="0" w:color="auto"/>
              <w:left w:val="single" w:sz="4" w:space="0" w:color="auto"/>
            </w:tcBorders>
          </w:tcPr>
          <w:p w14:paraId="345632AE"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2750" w:type="dxa"/>
            <w:vMerge w:val="restart"/>
            <w:tcBorders>
              <w:top w:val="single" w:sz="4" w:space="0" w:color="auto"/>
              <w:left w:val="single" w:sz="4" w:space="0" w:color="auto"/>
            </w:tcBorders>
          </w:tcPr>
          <w:p w14:paraId="69E31ED7"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3179" w:type="dxa"/>
            <w:tcBorders>
              <w:top w:val="single" w:sz="4" w:space="0" w:color="auto"/>
              <w:left w:val="single" w:sz="4" w:space="0" w:color="auto"/>
            </w:tcBorders>
          </w:tcPr>
          <w:p w14:paraId="492311F2" w14:textId="77777777" w:rsidR="004A3780" w:rsidRPr="004A3780" w:rsidRDefault="004A3780" w:rsidP="004A3780">
            <w:pPr>
              <w:widowControl w:val="0"/>
              <w:rPr>
                <w:color w:val="000000"/>
                <w:sz w:val="22"/>
                <w:szCs w:val="22"/>
                <w:lang w:bidi="ru-RU"/>
              </w:rPr>
            </w:pPr>
            <w:r w:rsidRPr="004A3780">
              <w:rPr>
                <w:color w:val="000000"/>
                <w:sz w:val="22"/>
                <w:szCs w:val="22"/>
                <w:lang w:bidi="ru-RU"/>
              </w:rPr>
              <w:t>4</w:t>
            </w:r>
          </w:p>
        </w:tc>
        <w:tc>
          <w:tcPr>
            <w:tcW w:w="2866" w:type="dxa"/>
            <w:tcBorders>
              <w:top w:val="single" w:sz="4" w:space="0" w:color="auto"/>
              <w:left w:val="single" w:sz="4" w:space="0" w:color="auto"/>
            </w:tcBorders>
          </w:tcPr>
          <w:p w14:paraId="617443B5" w14:textId="77777777" w:rsidR="004A3780" w:rsidRPr="004A3780" w:rsidRDefault="004A3780" w:rsidP="004A3780">
            <w:pPr>
              <w:widowControl w:val="0"/>
              <w:spacing w:line="259" w:lineRule="auto"/>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4 выезда в неделю в течение 1 месяца</w:t>
            </w:r>
          </w:p>
        </w:tc>
        <w:tc>
          <w:tcPr>
            <w:tcW w:w="2650" w:type="dxa"/>
            <w:tcBorders>
              <w:top w:val="single" w:sz="4" w:space="0" w:color="auto"/>
              <w:left w:val="single" w:sz="4" w:space="0" w:color="auto"/>
            </w:tcBorders>
            <w:vAlign w:val="bottom"/>
          </w:tcPr>
          <w:p w14:paraId="44566BF1"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4 200,00</w:t>
            </w:r>
          </w:p>
        </w:tc>
        <w:tc>
          <w:tcPr>
            <w:tcW w:w="3049" w:type="dxa"/>
            <w:tcBorders>
              <w:top w:val="single" w:sz="4" w:space="0" w:color="auto"/>
              <w:left w:val="single" w:sz="4" w:space="0" w:color="auto"/>
              <w:right w:val="single" w:sz="4" w:space="0" w:color="auto"/>
            </w:tcBorders>
            <w:vAlign w:val="bottom"/>
          </w:tcPr>
          <w:p w14:paraId="4277D9B0"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5 040,00</w:t>
            </w:r>
          </w:p>
        </w:tc>
      </w:tr>
      <w:tr w:rsidR="004A3780" w:rsidRPr="004A3780" w14:paraId="2D0B584B" w14:textId="77777777" w:rsidTr="003C5351">
        <w:trPr>
          <w:trHeight w:hRule="exact" w:val="554"/>
          <w:jc w:val="center"/>
        </w:trPr>
        <w:tc>
          <w:tcPr>
            <w:tcW w:w="936" w:type="dxa"/>
            <w:tcBorders>
              <w:top w:val="single" w:sz="4" w:space="0" w:color="auto"/>
              <w:left w:val="single" w:sz="4" w:space="0" w:color="auto"/>
            </w:tcBorders>
          </w:tcPr>
          <w:p w14:paraId="5BE9E894"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2750" w:type="dxa"/>
            <w:vMerge/>
            <w:tcBorders>
              <w:left w:val="single" w:sz="4" w:space="0" w:color="auto"/>
            </w:tcBorders>
          </w:tcPr>
          <w:p w14:paraId="378C547A"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3179" w:type="dxa"/>
            <w:tcBorders>
              <w:top w:val="single" w:sz="4" w:space="0" w:color="auto"/>
              <w:left w:val="single" w:sz="4" w:space="0" w:color="auto"/>
            </w:tcBorders>
          </w:tcPr>
          <w:p w14:paraId="1D919694" w14:textId="77777777" w:rsidR="004A3780" w:rsidRPr="004A3780" w:rsidRDefault="004A3780" w:rsidP="004A3780">
            <w:pPr>
              <w:widowControl w:val="0"/>
              <w:rPr>
                <w:color w:val="000000"/>
                <w:sz w:val="22"/>
                <w:szCs w:val="22"/>
                <w:lang w:bidi="ru-RU"/>
              </w:rPr>
            </w:pPr>
            <w:r w:rsidRPr="004A3780">
              <w:rPr>
                <w:color w:val="000000"/>
                <w:sz w:val="22"/>
                <w:szCs w:val="22"/>
                <w:lang w:bidi="ru-RU"/>
              </w:rPr>
              <w:t>5</w:t>
            </w:r>
          </w:p>
        </w:tc>
        <w:tc>
          <w:tcPr>
            <w:tcW w:w="2866" w:type="dxa"/>
            <w:tcBorders>
              <w:top w:val="single" w:sz="4" w:space="0" w:color="auto"/>
              <w:left w:val="single" w:sz="4" w:space="0" w:color="auto"/>
            </w:tcBorders>
          </w:tcPr>
          <w:p w14:paraId="754A5F77" w14:textId="77777777" w:rsidR="004A3780" w:rsidRPr="004A3780" w:rsidRDefault="004A3780" w:rsidP="004A3780">
            <w:pPr>
              <w:widowControl w:val="0"/>
              <w:spacing w:line="259" w:lineRule="auto"/>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5 выездов в неделю в течение 1 месяца</w:t>
            </w:r>
          </w:p>
        </w:tc>
        <w:tc>
          <w:tcPr>
            <w:tcW w:w="2650" w:type="dxa"/>
            <w:tcBorders>
              <w:top w:val="single" w:sz="4" w:space="0" w:color="auto"/>
              <w:left w:val="single" w:sz="4" w:space="0" w:color="auto"/>
            </w:tcBorders>
            <w:vAlign w:val="bottom"/>
          </w:tcPr>
          <w:p w14:paraId="413D3ECF"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4 900,00</w:t>
            </w:r>
          </w:p>
        </w:tc>
        <w:tc>
          <w:tcPr>
            <w:tcW w:w="3049" w:type="dxa"/>
            <w:tcBorders>
              <w:top w:val="single" w:sz="4" w:space="0" w:color="auto"/>
              <w:left w:val="single" w:sz="4" w:space="0" w:color="auto"/>
              <w:right w:val="single" w:sz="4" w:space="0" w:color="auto"/>
            </w:tcBorders>
            <w:vAlign w:val="bottom"/>
          </w:tcPr>
          <w:p w14:paraId="659F584C"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5 880,00</w:t>
            </w:r>
          </w:p>
        </w:tc>
      </w:tr>
      <w:tr w:rsidR="004A3780" w:rsidRPr="004A3780" w14:paraId="7D532614" w14:textId="77777777" w:rsidTr="003C5351">
        <w:trPr>
          <w:trHeight w:hRule="exact" w:val="565"/>
          <w:jc w:val="center"/>
        </w:trPr>
        <w:tc>
          <w:tcPr>
            <w:tcW w:w="936" w:type="dxa"/>
            <w:tcBorders>
              <w:top w:val="single" w:sz="4" w:space="0" w:color="auto"/>
              <w:left w:val="single" w:sz="4" w:space="0" w:color="auto"/>
            </w:tcBorders>
          </w:tcPr>
          <w:p w14:paraId="2746F251"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2750" w:type="dxa"/>
            <w:vMerge/>
            <w:tcBorders>
              <w:left w:val="single" w:sz="4" w:space="0" w:color="auto"/>
            </w:tcBorders>
          </w:tcPr>
          <w:p w14:paraId="67CAC253"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3179" w:type="dxa"/>
            <w:tcBorders>
              <w:top w:val="single" w:sz="4" w:space="0" w:color="auto"/>
              <w:left w:val="single" w:sz="4" w:space="0" w:color="auto"/>
            </w:tcBorders>
          </w:tcPr>
          <w:p w14:paraId="688DCD21" w14:textId="77777777" w:rsidR="004A3780" w:rsidRPr="004A3780" w:rsidRDefault="004A3780" w:rsidP="004A3780">
            <w:pPr>
              <w:widowControl w:val="0"/>
              <w:rPr>
                <w:color w:val="000000"/>
                <w:sz w:val="22"/>
                <w:szCs w:val="22"/>
                <w:lang w:bidi="ru-RU"/>
              </w:rPr>
            </w:pPr>
            <w:r w:rsidRPr="004A3780">
              <w:rPr>
                <w:color w:val="000000"/>
                <w:sz w:val="22"/>
                <w:szCs w:val="22"/>
                <w:lang w:bidi="ru-RU"/>
              </w:rPr>
              <w:t>6</w:t>
            </w:r>
          </w:p>
        </w:tc>
        <w:tc>
          <w:tcPr>
            <w:tcW w:w="2866" w:type="dxa"/>
            <w:tcBorders>
              <w:top w:val="single" w:sz="4" w:space="0" w:color="auto"/>
              <w:left w:val="single" w:sz="4" w:space="0" w:color="auto"/>
            </w:tcBorders>
          </w:tcPr>
          <w:p w14:paraId="2303692B" w14:textId="77777777" w:rsidR="004A3780" w:rsidRPr="004A3780" w:rsidRDefault="004A3780" w:rsidP="004A3780">
            <w:pPr>
              <w:widowControl w:val="0"/>
              <w:spacing w:line="264" w:lineRule="auto"/>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6 выездов в неделю в течение 1 месяца</w:t>
            </w:r>
          </w:p>
        </w:tc>
        <w:tc>
          <w:tcPr>
            <w:tcW w:w="2650" w:type="dxa"/>
            <w:tcBorders>
              <w:top w:val="single" w:sz="4" w:space="0" w:color="auto"/>
              <w:left w:val="single" w:sz="4" w:space="0" w:color="auto"/>
            </w:tcBorders>
            <w:vAlign w:val="bottom"/>
          </w:tcPr>
          <w:p w14:paraId="54E66BF7"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5 460,00</w:t>
            </w:r>
          </w:p>
        </w:tc>
        <w:tc>
          <w:tcPr>
            <w:tcW w:w="3049" w:type="dxa"/>
            <w:tcBorders>
              <w:top w:val="single" w:sz="4" w:space="0" w:color="auto"/>
              <w:left w:val="single" w:sz="4" w:space="0" w:color="auto"/>
              <w:right w:val="single" w:sz="4" w:space="0" w:color="auto"/>
            </w:tcBorders>
            <w:vAlign w:val="bottom"/>
          </w:tcPr>
          <w:p w14:paraId="26C8B84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6 552,00</w:t>
            </w:r>
          </w:p>
        </w:tc>
      </w:tr>
      <w:tr w:rsidR="004A3780" w:rsidRPr="004A3780" w14:paraId="0B648958" w14:textId="77777777" w:rsidTr="003C5351">
        <w:trPr>
          <w:trHeight w:hRule="exact" w:val="565"/>
          <w:jc w:val="center"/>
        </w:trPr>
        <w:tc>
          <w:tcPr>
            <w:tcW w:w="936" w:type="dxa"/>
            <w:tcBorders>
              <w:top w:val="single" w:sz="4" w:space="0" w:color="auto"/>
              <w:left w:val="single" w:sz="4" w:space="0" w:color="auto"/>
            </w:tcBorders>
          </w:tcPr>
          <w:p w14:paraId="79E8D1BC"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2750" w:type="dxa"/>
            <w:vMerge/>
            <w:tcBorders>
              <w:left w:val="single" w:sz="4" w:space="0" w:color="auto"/>
            </w:tcBorders>
          </w:tcPr>
          <w:p w14:paraId="73C31EE4"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3179" w:type="dxa"/>
            <w:tcBorders>
              <w:top w:val="single" w:sz="4" w:space="0" w:color="auto"/>
              <w:left w:val="single" w:sz="4" w:space="0" w:color="auto"/>
            </w:tcBorders>
          </w:tcPr>
          <w:p w14:paraId="1F850BF0" w14:textId="77777777" w:rsidR="004A3780" w:rsidRPr="004A3780" w:rsidRDefault="004A3780" w:rsidP="004A3780">
            <w:pPr>
              <w:widowControl w:val="0"/>
              <w:rPr>
                <w:color w:val="000000"/>
                <w:sz w:val="22"/>
                <w:szCs w:val="22"/>
                <w:lang w:bidi="ru-RU"/>
              </w:rPr>
            </w:pPr>
            <w:r w:rsidRPr="004A3780">
              <w:rPr>
                <w:color w:val="000000"/>
                <w:sz w:val="22"/>
                <w:szCs w:val="22"/>
                <w:lang w:bidi="ru-RU"/>
              </w:rPr>
              <w:t>7</w:t>
            </w:r>
          </w:p>
        </w:tc>
        <w:tc>
          <w:tcPr>
            <w:tcW w:w="2866" w:type="dxa"/>
            <w:tcBorders>
              <w:top w:val="single" w:sz="4" w:space="0" w:color="auto"/>
              <w:left w:val="single" w:sz="4" w:space="0" w:color="auto"/>
            </w:tcBorders>
          </w:tcPr>
          <w:p w14:paraId="4E27BA72" w14:textId="77777777" w:rsidR="004A3780" w:rsidRPr="004A3780" w:rsidRDefault="004A3780" w:rsidP="004A3780">
            <w:pPr>
              <w:widowControl w:val="0"/>
              <w:spacing w:line="264" w:lineRule="auto"/>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7 выездов в неделю в течение 1 месяца</w:t>
            </w:r>
          </w:p>
        </w:tc>
        <w:tc>
          <w:tcPr>
            <w:tcW w:w="2650" w:type="dxa"/>
            <w:tcBorders>
              <w:top w:val="single" w:sz="4" w:space="0" w:color="auto"/>
              <w:left w:val="single" w:sz="4" w:space="0" w:color="auto"/>
            </w:tcBorders>
            <w:vAlign w:val="center"/>
          </w:tcPr>
          <w:p w14:paraId="65289375"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5 880,00</w:t>
            </w:r>
          </w:p>
        </w:tc>
        <w:tc>
          <w:tcPr>
            <w:tcW w:w="3049" w:type="dxa"/>
            <w:tcBorders>
              <w:top w:val="single" w:sz="4" w:space="0" w:color="auto"/>
              <w:left w:val="single" w:sz="4" w:space="0" w:color="auto"/>
              <w:right w:val="single" w:sz="4" w:space="0" w:color="auto"/>
            </w:tcBorders>
            <w:vAlign w:val="center"/>
          </w:tcPr>
          <w:p w14:paraId="60ADECDB"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7 056,00</w:t>
            </w:r>
          </w:p>
        </w:tc>
      </w:tr>
      <w:tr w:rsidR="004A3780" w:rsidRPr="004A3780" w14:paraId="285A072D" w14:textId="77777777" w:rsidTr="003C5351">
        <w:trPr>
          <w:trHeight w:hRule="exact" w:val="569"/>
          <w:jc w:val="center"/>
        </w:trPr>
        <w:tc>
          <w:tcPr>
            <w:tcW w:w="936" w:type="dxa"/>
            <w:tcBorders>
              <w:top w:val="single" w:sz="4" w:space="0" w:color="auto"/>
              <w:left w:val="single" w:sz="4" w:space="0" w:color="auto"/>
            </w:tcBorders>
            <w:vAlign w:val="center"/>
          </w:tcPr>
          <w:p w14:paraId="2AF5AB25"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w:t>
            </w:r>
          </w:p>
        </w:tc>
        <w:tc>
          <w:tcPr>
            <w:tcW w:w="5929" w:type="dxa"/>
            <w:gridSpan w:val="2"/>
            <w:tcBorders>
              <w:top w:val="single" w:sz="4" w:space="0" w:color="auto"/>
              <w:left w:val="single" w:sz="4" w:space="0" w:color="auto"/>
            </w:tcBorders>
            <w:vAlign w:val="bottom"/>
          </w:tcPr>
          <w:p w14:paraId="2DB36A6E" w14:textId="77777777" w:rsidR="004A3780" w:rsidRPr="004A3780" w:rsidRDefault="004A3780" w:rsidP="004A3780">
            <w:pPr>
              <w:widowControl w:val="0"/>
              <w:spacing w:line="266" w:lineRule="auto"/>
              <w:rPr>
                <w:color w:val="000000"/>
                <w:sz w:val="22"/>
                <w:szCs w:val="22"/>
                <w:lang w:bidi="ru-RU"/>
              </w:rPr>
            </w:pPr>
            <w:r w:rsidRPr="004A3780">
              <w:rPr>
                <w:color w:val="000000"/>
                <w:sz w:val="22"/>
                <w:szCs w:val="22"/>
                <w:lang w:bidi="ru-RU"/>
              </w:rPr>
              <w:t>Дополнительный выезд в рамках услуги «Бокс-сервис» (за 1 выезд сверх графика)</w:t>
            </w:r>
          </w:p>
        </w:tc>
        <w:tc>
          <w:tcPr>
            <w:tcW w:w="2866" w:type="dxa"/>
            <w:tcBorders>
              <w:top w:val="single" w:sz="4" w:space="0" w:color="auto"/>
              <w:left w:val="single" w:sz="4" w:space="0" w:color="auto"/>
            </w:tcBorders>
          </w:tcPr>
          <w:p w14:paraId="5706DC72" w14:textId="77777777" w:rsidR="004A3780" w:rsidRPr="004A3780" w:rsidRDefault="004A3780" w:rsidP="004A3780">
            <w:pPr>
              <w:widowControl w:val="0"/>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1 выезд сверх графика</w:t>
            </w:r>
          </w:p>
        </w:tc>
        <w:tc>
          <w:tcPr>
            <w:tcW w:w="2650" w:type="dxa"/>
            <w:tcBorders>
              <w:top w:val="single" w:sz="4" w:space="0" w:color="auto"/>
              <w:left w:val="single" w:sz="4" w:space="0" w:color="auto"/>
            </w:tcBorders>
            <w:vAlign w:val="center"/>
          </w:tcPr>
          <w:p w14:paraId="3D43DD20"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350,00</w:t>
            </w:r>
          </w:p>
        </w:tc>
        <w:tc>
          <w:tcPr>
            <w:tcW w:w="3049" w:type="dxa"/>
            <w:tcBorders>
              <w:top w:val="single" w:sz="4" w:space="0" w:color="auto"/>
              <w:left w:val="single" w:sz="4" w:space="0" w:color="auto"/>
              <w:right w:val="single" w:sz="4" w:space="0" w:color="auto"/>
            </w:tcBorders>
            <w:vAlign w:val="center"/>
          </w:tcPr>
          <w:p w14:paraId="6F86FB0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420,00</w:t>
            </w:r>
          </w:p>
        </w:tc>
      </w:tr>
      <w:tr w:rsidR="004A3780" w:rsidRPr="004A3780" w14:paraId="412E7710" w14:textId="77777777" w:rsidTr="003C5351">
        <w:trPr>
          <w:trHeight w:hRule="exact" w:val="569"/>
          <w:jc w:val="center"/>
        </w:trPr>
        <w:tc>
          <w:tcPr>
            <w:tcW w:w="936" w:type="dxa"/>
            <w:tcBorders>
              <w:top w:val="single" w:sz="4" w:space="0" w:color="auto"/>
              <w:left w:val="single" w:sz="4" w:space="0" w:color="auto"/>
            </w:tcBorders>
            <w:vAlign w:val="center"/>
          </w:tcPr>
          <w:p w14:paraId="20D22117"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w:t>
            </w:r>
          </w:p>
        </w:tc>
        <w:tc>
          <w:tcPr>
            <w:tcW w:w="5929" w:type="dxa"/>
            <w:gridSpan w:val="2"/>
            <w:tcBorders>
              <w:top w:val="single" w:sz="4" w:space="0" w:color="auto"/>
              <w:left w:val="single" w:sz="4" w:space="0" w:color="auto"/>
            </w:tcBorders>
            <w:vAlign w:val="center"/>
          </w:tcPr>
          <w:p w14:paraId="384C3DBB" w14:textId="77777777" w:rsidR="004A3780" w:rsidRPr="004A3780" w:rsidRDefault="004A3780" w:rsidP="004A3780">
            <w:pPr>
              <w:widowControl w:val="0"/>
              <w:spacing w:line="266" w:lineRule="auto"/>
              <w:rPr>
                <w:color w:val="000000"/>
                <w:sz w:val="22"/>
                <w:szCs w:val="22"/>
                <w:lang w:bidi="ru-RU"/>
              </w:rPr>
            </w:pPr>
            <w:r w:rsidRPr="004A3780">
              <w:rPr>
                <w:color w:val="000000"/>
                <w:sz w:val="22"/>
                <w:szCs w:val="22"/>
                <w:lang w:bidi="ru-RU"/>
              </w:rPr>
              <w:t>Доставка и получение почтовых отправлений свыше 8 кг (за каждые последующие 8 кг)</w:t>
            </w:r>
          </w:p>
        </w:tc>
        <w:tc>
          <w:tcPr>
            <w:tcW w:w="2866" w:type="dxa"/>
            <w:tcBorders>
              <w:top w:val="single" w:sz="4" w:space="0" w:color="auto"/>
              <w:left w:val="single" w:sz="4" w:space="0" w:color="auto"/>
            </w:tcBorders>
            <w:vAlign w:val="center"/>
          </w:tcPr>
          <w:p w14:paraId="5FE9089F" w14:textId="77777777" w:rsidR="004A3780" w:rsidRPr="004A3780" w:rsidRDefault="004A3780" w:rsidP="004A3780">
            <w:pPr>
              <w:widowControl w:val="0"/>
              <w:spacing w:line="264" w:lineRule="auto"/>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каждые последующие 8 кг</w:t>
            </w:r>
          </w:p>
        </w:tc>
        <w:tc>
          <w:tcPr>
            <w:tcW w:w="2650" w:type="dxa"/>
            <w:tcBorders>
              <w:top w:val="single" w:sz="4" w:space="0" w:color="auto"/>
              <w:left w:val="single" w:sz="4" w:space="0" w:color="auto"/>
            </w:tcBorders>
            <w:vAlign w:val="center"/>
          </w:tcPr>
          <w:p w14:paraId="09FCA5D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100,00</w:t>
            </w:r>
          </w:p>
        </w:tc>
        <w:tc>
          <w:tcPr>
            <w:tcW w:w="3049" w:type="dxa"/>
            <w:tcBorders>
              <w:top w:val="single" w:sz="4" w:space="0" w:color="auto"/>
              <w:left w:val="single" w:sz="4" w:space="0" w:color="auto"/>
              <w:right w:val="single" w:sz="4" w:space="0" w:color="auto"/>
            </w:tcBorders>
            <w:vAlign w:val="center"/>
          </w:tcPr>
          <w:p w14:paraId="3C73CA8E"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120,00</w:t>
            </w:r>
          </w:p>
        </w:tc>
      </w:tr>
      <w:tr w:rsidR="004A3780" w:rsidRPr="004A3780" w14:paraId="11ADFE4C" w14:textId="77777777" w:rsidTr="003C5351">
        <w:trPr>
          <w:trHeight w:hRule="exact" w:val="839"/>
          <w:jc w:val="center"/>
        </w:trPr>
        <w:tc>
          <w:tcPr>
            <w:tcW w:w="936" w:type="dxa"/>
            <w:tcBorders>
              <w:top w:val="single" w:sz="4" w:space="0" w:color="auto"/>
              <w:left w:val="single" w:sz="4" w:space="0" w:color="auto"/>
            </w:tcBorders>
            <w:vAlign w:val="center"/>
          </w:tcPr>
          <w:p w14:paraId="2E9A739C"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w:t>
            </w:r>
          </w:p>
        </w:tc>
        <w:tc>
          <w:tcPr>
            <w:tcW w:w="5929" w:type="dxa"/>
            <w:gridSpan w:val="2"/>
            <w:tcBorders>
              <w:top w:val="single" w:sz="4" w:space="0" w:color="auto"/>
              <w:left w:val="single" w:sz="4" w:space="0" w:color="auto"/>
            </w:tcBorders>
            <w:vAlign w:val="bottom"/>
          </w:tcPr>
          <w:p w14:paraId="7651F67E" w14:textId="77777777" w:rsidR="004A3780" w:rsidRPr="004A3780" w:rsidRDefault="004A3780" w:rsidP="004A3780">
            <w:pPr>
              <w:widowControl w:val="0"/>
              <w:spacing w:line="264" w:lineRule="auto"/>
              <w:rPr>
                <w:color w:val="000000"/>
                <w:sz w:val="22"/>
                <w:szCs w:val="22"/>
                <w:lang w:bidi="ru-RU"/>
              </w:rPr>
            </w:pPr>
            <w:r w:rsidRPr="004A3780">
              <w:rPr>
                <w:color w:val="000000"/>
                <w:sz w:val="22"/>
                <w:szCs w:val="22"/>
                <w:lang w:bidi="ru-RU"/>
              </w:rPr>
              <w:t>Разовый выезд в рамках услуги «Бокс-сервис» с двусторонним обменом (за 1 выезд без установления графика)</w:t>
            </w:r>
          </w:p>
        </w:tc>
        <w:tc>
          <w:tcPr>
            <w:tcW w:w="2866" w:type="dxa"/>
            <w:tcBorders>
              <w:top w:val="single" w:sz="4" w:space="0" w:color="auto"/>
              <w:left w:val="single" w:sz="4" w:space="0" w:color="auto"/>
            </w:tcBorders>
          </w:tcPr>
          <w:p w14:paraId="416A4346" w14:textId="77777777" w:rsidR="004A3780" w:rsidRPr="004A3780" w:rsidRDefault="004A3780" w:rsidP="004A3780">
            <w:pPr>
              <w:widowControl w:val="0"/>
              <w:spacing w:line="264" w:lineRule="auto"/>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1 выезд без установления графика</w:t>
            </w:r>
          </w:p>
        </w:tc>
        <w:tc>
          <w:tcPr>
            <w:tcW w:w="2650" w:type="dxa"/>
            <w:tcBorders>
              <w:top w:val="single" w:sz="4" w:space="0" w:color="auto"/>
              <w:left w:val="single" w:sz="4" w:space="0" w:color="auto"/>
            </w:tcBorders>
            <w:vAlign w:val="center"/>
          </w:tcPr>
          <w:p w14:paraId="24A3A5E1"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800,00</w:t>
            </w:r>
          </w:p>
        </w:tc>
        <w:tc>
          <w:tcPr>
            <w:tcW w:w="3049" w:type="dxa"/>
            <w:tcBorders>
              <w:top w:val="single" w:sz="4" w:space="0" w:color="auto"/>
              <w:left w:val="single" w:sz="4" w:space="0" w:color="auto"/>
              <w:right w:val="single" w:sz="4" w:space="0" w:color="auto"/>
            </w:tcBorders>
            <w:vAlign w:val="center"/>
          </w:tcPr>
          <w:p w14:paraId="351F6D39"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960,00</w:t>
            </w:r>
          </w:p>
        </w:tc>
      </w:tr>
      <w:tr w:rsidR="004A3780" w:rsidRPr="004A3780" w14:paraId="5C5E0C76" w14:textId="77777777" w:rsidTr="003C5351">
        <w:trPr>
          <w:trHeight w:hRule="exact" w:val="835"/>
          <w:jc w:val="center"/>
        </w:trPr>
        <w:tc>
          <w:tcPr>
            <w:tcW w:w="936" w:type="dxa"/>
            <w:tcBorders>
              <w:top w:val="single" w:sz="4" w:space="0" w:color="auto"/>
              <w:left w:val="single" w:sz="4" w:space="0" w:color="auto"/>
            </w:tcBorders>
            <w:vAlign w:val="center"/>
          </w:tcPr>
          <w:p w14:paraId="5B01743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6</w:t>
            </w:r>
          </w:p>
        </w:tc>
        <w:tc>
          <w:tcPr>
            <w:tcW w:w="5929" w:type="dxa"/>
            <w:gridSpan w:val="2"/>
            <w:tcBorders>
              <w:top w:val="single" w:sz="4" w:space="0" w:color="auto"/>
              <w:left w:val="single" w:sz="4" w:space="0" w:color="auto"/>
            </w:tcBorders>
            <w:vAlign w:val="bottom"/>
          </w:tcPr>
          <w:p w14:paraId="61D51EB3" w14:textId="77777777" w:rsidR="004A3780" w:rsidRPr="004A3780" w:rsidRDefault="004A3780" w:rsidP="004A3780">
            <w:pPr>
              <w:widowControl w:val="0"/>
              <w:spacing w:line="264" w:lineRule="auto"/>
              <w:rPr>
                <w:color w:val="000000"/>
                <w:sz w:val="22"/>
                <w:szCs w:val="22"/>
                <w:lang w:bidi="ru-RU"/>
              </w:rPr>
            </w:pPr>
            <w:r w:rsidRPr="004A3780">
              <w:rPr>
                <w:color w:val="000000"/>
                <w:sz w:val="22"/>
                <w:szCs w:val="22"/>
                <w:lang w:bidi="ru-RU"/>
              </w:rPr>
              <w:t>Разовый выезд в рамках услуги «Бокс-сервис» с односторонним обменом (за 1 выезд без установления графика)</w:t>
            </w:r>
          </w:p>
        </w:tc>
        <w:tc>
          <w:tcPr>
            <w:tcW w:w="2866" w:type="dxa"/>
            <w:tcBorders>
              <w:top w:val="single" w:sz="4" w:space="0" w:color="auto"/>
              <w:left w:val="single" w:sz="4" w:space="0" w:color="auto"/>
            </w:tcBorders>
          </w:tcPr>
          <w:p w14:paraId="4807B15D" w14:textId="77777777" w:rsidR="004A3780" w:rsidRPr="004A3780" w:rsidRDefault="004A3780" w:rsidP="004A3780">
            <w:pPr>
              <w:widowControl w:val="0"/>
              <w:spacing w:line="264" w:lineRule="auto"/>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1 выезд без установления графика</w:t>
            </w:r>
          </w:p>
        </w:tc>
        <w:tc>
          <w:tcPr>
            <w:tcW w:w="2650" w:type="dxa"/>
            <w:tcBorders>
              <w:top w:val="single" w:sz="4" w:space="0" w:color="auto"/>
              <w:left w:val="single" w:sz="4" w:space="0" w:color="auto"/>
            </w:tcBorders>
            <w:vAlign w:val="center"/>
          </w:tcPr>
          <w:p w14:paraId="6A2C0BAF"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650,00</w:t>
            </w:r>
          </w:p>
        </w:tc>
        <w:tc>
          <w:tcPr>
            <w:tcW w:w="3049" w:type="dxa"/>
            <w:tcBorders>
              <w:top w:val="single" w:sz="4" w:space="0" w:color="auto"/>
              <w:left w:val="single" w:sz="4" w:space="0" w:color="auto"/>
              <w:right w:val="single" w:sz="4" w:space="0" w:color="auto"/>
            </w:tcBorders>
            <w:vAlign w:val="center"/>
          </w:tcPr>
          <w:p w14:paraId="36C91CAE"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780,00</w:t>
            </w:r>
          </w:p>
        </w:tc>
      </w:tr>
      <w:tr w:rsidR="004A3780" w:rsidRPr="004A3780" w14:paraId="4B98C9C2" w14:textId="77777777" w:rsidTr="003C5351">
        <w:trPr>
          <w:trHeight w:hRule="exact" w:val="839"/>
          <w:jc w:val="center"/>
        </w:trPr>
        <w:tc>
          <w:tcPr>
            <w:tcW w:w="936" w:type="dxa"/>
            <w:tcBorders>
              <w:top w:val="single" w:sz="4" w:space="0" w:color="auto"/>
              <w:left w:val="single" w:sz="4" w:space="0" w:color="auto"/>
            </w:tcBorders>
            <w:vAlign w:val="center"/>
          </w:tcPr>
          <w:p w14:paraId="1F10EF20"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7</w:t>
            </w:r>
          </w:p>
        </w:tc>
        <w:tc>
          <w:tcPr>
            <w:tcW w:w="5929" w:type="dxa"/>
            <w:gridSpan w:val="2"/>
            <w:tcBorders>
              <w:top w:val="single" w:sz="4" w:space="0" w:color="auto"/>
              <w:left w:val="single" w:sz="4" w:space="0" w:color="auto"/>
            </w:tcBorders>
            <w:vAlign w:val="center"/>
          </w:tcPr>
          <w:p w14:paraId="67B25373" w14:textId="77777777" w:rsidR="004A3780" w:rsidRPr="004A3780" w:rsidRDefault="004A3780" w:rsidP="004A3780">
            <w:pPr>
              <w:widowControl w:val="0"/>
              <w:rPr>
                <w:color w:val="000000"/>
                <w:sz w:val="22"/>
                <w:szCs w:val="22"/>
                <w:lang w:bidi="ru-RU"/>
              </w:rPr>
            </w:pPr>
            <w:r w:rsidRPr="004A3780">
              <w:rPr>
                <w:color w:val="000000"/>
                <w:sz w:val="22"/>
                <w:szCs w:val="22"/>
                <w:lang w:bidi="ru-RU"/>
              </w:rPr>
              <w:t>Дополнительный заезд в отделение почтовой связи</w:t>
            </w:r>
          </w:p>
        </w:tc>
        <w:tc>
          <w:tcPr>
            <w:tcW w:w="2866" w:type="dxa"/>
            <w:tcBorders>
              <w:top w:val="single" w:sz="4" w:space="0" w:color="auto"/>
              <w:left w:val="single" w:sz="4" w:space="0" w:color="auto"/>
            </w:tcBorders>
            <w:vAlign w:val="bottom"/>
          </w:tcPr>
          <w:p w14:paraId="3F383ECA" w14:textId="77777777" w:rsidR="004A3780" w:rsidRPr="004A3780" w:rsidRDefault="004A3780" w:rsidP="004A3780">
            <w:pPr>
              <w:widowControl w:val="0"/>
              <w:spacing w:line="262" w:lineRule="auto"/>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каждое дополнительное ОПС в рамках графика</w:t>
            </w:r>
          </w:p>
        </w:tc>
        <w:tc>
          <w:tcPr>
            <w:tcW w:w="5699" w:type="dxa"/>
            <w:gridSpan w:val="2"/>
            <w:tcBorders>
              <w:top w:val="single" w:sz="4" w:space="0" w:color="auto"/>
              <w:left w:val="single" w:sz="4" w:space="0" w:color="auto"/>
              <w:right w:val="single" w:sz="4" w:space="0" w:color="auto"/>
            </w:tcBorders>
            <w:vAlign w:val="center"/>
          </w:tcPr>
          <w:p w14:paraId="6BCDA751"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 xml:space="preserve">30% к тарифу за месячное </w:t>
            </w:r>
            <w:proofErr w:type="spellStart"/>
            <w:r w:rsidRPr="004A3780">
              <w:rPr>
                <w:color w:val="000000"/>
                <w:sz w:val="22"/>
                <w:szCs w:val="22"/>
                <w:lang w:bidi="ru-RU"/>
              </w:rPr>
              <w:t>обслуж</w:t>
            </w:r>
            <w:proofErr w:type="spellEnd"/>
            <w:r w:rsidRPr="004A3780">
              <w:rPr>
                <w:color w:val="000000"/>
                <w:sz w:val="22"/>
                <w:szCs w:val="22"/>
                <w:lang w:bidi="ru-RU"/>
              </w:rPr>
              <w:t>.</w:t>
            </w:r>
          </w:p>
        </w:tc>
      </w:tr>
      <w:tr w:rsidR="004A3780" w:rsidRPr="004A3780" w14:paraId="2BCEC1BE" w14:textId="77777777" w:rsidTr="003C5351">
        <w:trPr>
          <w:trHeight w:hRule="exact" w:val="839"/>
          <w:jc w:val="center"/>
        </w:trPr>
        <w:tc>
          <w:tcPr>
            <w:tcW w:w="936" w:type="dxa"/>
            <w:tcBorders>
              <w:top w:val="single" w:sz="4" w:space="0" w:color="auto"/>
              <w:left w:val="single" w:sz="4" w:space="0" w:color="auto"/>
            </w:tcBorders>
            <w:vAlign w:val="center"/>
          </w:tcPr>
          <w:p w14:paraId="3F80F0B7"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8</w:t>
            </w:r>
          </w:p>
        </w:tc>
        <w:tc>
          <w:tcPr>
            <w:tcW w:w="5929" w:type="dxa"/>
            <w:gridSpan w:val="2"/>
            <w:tcBorders>
              <w:top w:val="single" w:sz="4" w:space="0" w:color="auto"/>
              <w:left w:val="single" w:sz="4" w:space="0" w:color="auto"/>
            </w:tcBorders>
            <w:vAlign w:val="bottom"/>
          </w:tcPr>
          <w:p w14:paraId="509F8322" w14:textId="77777777" w:rsidR="004A3780" w:rsidRPr="004A3780" w:rsidRDefault="004A3780" w:rsidP="004A3780">
            <w:pPr>
              <w:widowControl w:val="0"/>
              <w:spacing w:line="264" w:lineRule="auto"/>
              <w:rPr>
                <w:color w:val="000000"/>
                <w:sz w:val="22"/>
                <w:szCs w:val="22"/>
                <w:lang w:bidi="ru-RU"/>
              </w:rPr>
            </w:pPr>
            <w:r w:rsidRPr="004A3780">
              <w:rPr>
                <w:color w:val="000000"/>
                <w:sz w:val="22"/>
                <w:szCs w:val="22"/>
                <w:lang w:bidi="ru-RU"/>
              </w:rPr>
              <w:t>Вручение регистрируемой письменной корреспонденции с контролируемым ответом оператором ОПС</w:t>
            </w:r>
          </w:p>
        </w:tc>
        <w:tc>
          <w:tcPr>
            <w:tcW w:w="2866" w:type="dxa"/>
            <w:tcBorders>
              <w:top w:val="single" w:sz="4" w:space="0" w:color="auto"/>
              <w:left w:val="single" w:sz="4" w:space="0" w:color="auto"/>
            </w:tcBorders>
          </w:tcPr>
          <w:p w14:paraId="12768359" w14:textId="77777777" w:rsidR="004A3780" w:rsidRPr="004A3780" w:rsidRDefault="004A3780" w:rsidP="004A3780">
            <w:pPr>
              <w:widowControl w:val="0"/>
              <w:spacing w:line="264" w:lineRule="auto"/>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1 почтовое отправление</w:t>
            </w:r>
          </w:p>
        </w:tc>
        <w:tc>
          <w:tcPr>
            <w:tcW w:w="2650" w:type="dxa"/>
            <w:tcBorders>
              <w:top w:val="single" w:sz="4" w:space="0" w:color="auto"/>
              <w:left w:val="single" w:sz="4" w:space="0" w:color="auto"/>
            </w:tcBorders>
            <w:vAlign w:val="center"/>
          </w:tcPr>
          <w:p w14:paraId="6799B88F"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250,00</w:t>
            </w:r>
          </w:p>
        </w:tc>
        <w:tc>
          <w:tcPr>
            <w:tcW w:w="3049" w:type="dxa"/>
            <w:tcBorders>
              <w:top w:val="single" w:sz="4" w:space="0" w:color="auto"/>
              <w:left w:val="single" w:sz="4" w:space="0" w:color="auto"/>
              <w:right w:val="single" w:sz="4" w:space="0" w:color="auto"/>
            </w:tcBorders>
            <w:vAlign w:val="center"/>
          </w:tcPr>
          <w:p w14:paraId="0F4A2DE1"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300,00</w:t>
            </w:r>
          </w:p>
        </w:tc>
      </w:tr>
      <w:tr w:rsidR="004A3780" w:rsidRPr="004A3780" w14:paraId="59571C85" w14:textId="77777777" w:rsidTr="003C5351">
        <w:trPr>
          <w:trHeight w:hRule="exact" w:val="1022"/>
          <w:jc w:val="center"/>
        </w:trPr>
        <w:tc>
          <w:tcPr>
            <w:tcW w:w="936" w:type="dxa"/>
            <w:tcBorders>
              <w:top w:val="single" w:sz="4" w:space="0" w:color="auto"/>
              <w:left w:val="single" w:sz="4" w:space="0" w:color="auto"/>
            </w:tcBorders>
            <w:vAlign w:val="center"/>
          </w:tcPr>
          <w:p w14:paraId="35EB67EC"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9</w:t>
            </w:r>
          </w:p>
        </w:tc>
        <w:tc>
          <w:tcPr>
            <w:tcW w:w="5929" w:type="dxa"/>
            <w:gridSpan w:val="2"/>
            <w:tcBorders>
              <w:top w:val="single" w:sz="4" w:space="0" w:color="auto"/>
              <w:left w:val="single" w:sz="4" w:space="0" w:color="auto"/>
            </w:tcBorders>
            <w:vAlign w:val="center"/>
          </w:tcPr>
          <w:p w14:paraId="22FE90AB" w14:textId="77777777" w:rsidR="004A3780" w:rsidRPr="004A3780" w:rsidRDefault="004A3780" w:rsidP="004A3780">
            <w:pPr>
              <w:widowControl w:val="0"/>
              <w:spacing w:line="266" w:lineRule="auto"/>
              <w:rPr>
                <w:color w:val="000000"/>
                <w:sz w:val="22"/>
                <w:szCs w:val="22"/>
                <w:lang w:bidi="ru-RU"/>
              </w:rPr>
            </w:pPr>
            <w:r w:rsidRPr="004A3780">
              <w:rPr>
                <w:color w:val="000000"/>
                <w:sz w:val="22"/>
                <w:szCs w:val="22"/>
                <w:lang w:bidi="ru-RU"/>
              </w:rPr>
              <w:t>Выдача невостребованного почтового отправления по заявлению (распоряжению)</w:t>
            </w:r>
          </w:p>
        </w:tc>
        <w:tc>
          <w:tcPr>
            <w:tcW w:w="2866" w:type="dxa"/>
            <w:tcBorders>
              <w:top w:val="single" w:sz="4" w:space="0" w:color="auto"/>
              <w:left w:val="single" w:sz="4" w:space="0" w:color="auto"/>
            </w:tcBorders>
            <w:vAlign w:val="bottom"/>
          </w:tcPr>
          <w:p w14:paraId="1B00B1FC" w14:textId="77777777" w:rsidR="004A3780" w:rsidRPr="004A3780" w:rsidRDefault="004A3780" w:rsidP="004A3780">
            <w:pPr>
              <w:widowControl w:val="0"/>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1 выданное почтовое отравление (без учета стоимости пересылки по обратному адресу)</w:t>
            </w:r>
          </w:p>
        </w:tc>
        <w:tc>
          <w:tcPr>
            <w:tcW w:w="2650" w:type="dxa"/>
            <w:tcBorders>
              <w:top w:val="single" w:sz="4" w:space="0" w:color="auto"/>
              <w:left w:val="single" w:sz="4" w:space="0" w:color="auto"/>
            </w:tcBorders>
            <w:vAlign w:val="center"/>
          </w:tcPr>
          <w:p w14:paraId="04B8DD6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175,00</w:t>
            </w:r>
          </w:p>
        </w:tc>
        <w:tc>
          <w:tcPr>
            <w:tcW w:w="3049" w:type="dxa"/>
            <w:tcBorders>
              <w:top w:val="single" w:sz="4" w:space="0" w:color="auto"/>
              <w:left w:val="single" w:sz="4" w:space="0" w:color="auto"/>
              <w:right w:val="single" w:sz="4" w:space="0" w:color="auto"/>
            </w:tcBorders>
            <w:vAlign w:val="center"/>
          </w:tcPr>
          <w:p w14:paraId="4313600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210,00</w:t>
            </w:r>
          </w:p>
        </w:tc>
      </w:tr>
      <w:tr w:rsidR="004A3780" w:rsidRPr="004A3780" w14:paraId="7CE4EC9C" w14:textId="77777777" w:rsidTr="003C5351">
        <w:trPr>
          <w:trHeight w:hRule="exact" w:val="288"/>
          <w:jc w:val="center"/>
        </w:trPr>
        <w:tc>
          <w:tcPr>
            <w:tcW w:w="936" w:type="dxa"/>
            <w:tcBorders>
              <w:top w:val="single" w:sz="4" w:space="0" w:color="auto"/>
              <w:left w:val="single" w:sz="4" w:space="0" w:color="auto"/>
            </w:tcBorders>
            <w:vAlign w:val="bottom"/>
          </w:tcPr>
          <w:p w14:paraId="7DEDF474"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10</w:t>
            </w:r>
          </w:p>
        </w:tc>
        <w:tc>
          <w:tcPr>
            <w:tcW w:w="8795" w:type="dxa"/>
            <w:gridSpan w:val="3"/>
            <w:tcBorders>
              <w:top w:val="single" w:sz="4" w:space="0" w:color="auto"/>
              <w:left w:val="single" w:sz="4" w:space="0" w:color="auto"/>
            </w:tcBorders>
            <w:vAlign w:val="bottom"/>
          </w:tcPr>
          <w:p w14:paraId="2CC7F3B0" w14:textId="77777777" w:rsidR="004A3780" w:rsidRPr="004A3780" w:rsidRDefault="004A3780" w:rsidP="004A3780">
            <w:pPr>
              <w:widowControl w:val="0"/>
              <w:rPr>
                <w:color w:val="000000"/>
                <w:sz w:val="22"/>
                <w:szCs w:val="22"/>
                <w:lang w:bidi="ru-RU"/>
              </w:rPr>
            </w:pPr>
            <w:r w:rsidRPr="004A3780">
              <w:rPr>
                <w:color w:val="000000"/>
                <w:sz w:val="22"/>
                <w:szCs w:val="22"/>
                <w:lang w:bidi="ru-RU"/>
              </w:rPr>
              <w:t xml:space="preserve">Комплексный сервис </w:t>
            </w:r>
            <w:proofErr w:type="gramStart"/>
            <w:r w:rsidRPr="004A3780">
              <w:rPr>
                <w:color w:val="000000"/>
                <w:sz w:val="22"/>
                <w:szCs w:val="22"/>
                <w:lang w:bidi="ru-RU"/>
              </w:rPr>
              <w:t>З-в</w:t>
            </w:r>
            <w:proofErr w:type="gramEnd"/>
            <w:r w:rsidRPr="004A3780">
              <w:rPr>
                <w:color w:val="000000"/>
                <w:sz w:val="22"/>
                <w:szCs w:val="22"/>
                <w:lang w:bidi="ru-RU"/>
              </w:rPr>
              <w:t>-1</w:t>
            </w:r>
          </w:p>
        </w:tc>
        <w:tc>
          <w:tcPr>
            <w:tcW w:w="2650" w:type="dxa"/>
            <w:tcBorders>
              <w:top w:val="single" w:sz="4" w:space="0" w:color="auto"/>
              <w:left w:val="single" w:sz="4" w:space="0" w:color="auto"/>
            </w:tcBorders>
          </w:tcPr>
          <w:p w14:paraId="0DDC6FFF"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3049" w:type="dxa"/>
            <w:tcBorders>
              <w:top w:val="single" w:sz="4" w:space="0" w:color="auto"/>
              <w:left w:val="single" w:sz="4" w:space="0" w:color="auto"/>
              <w:right w:val="single" w:sz="4" w:space="0" w:color="auto"/>
            </w:tcBorders>
          </w:tcPr>
          <w:p w14:paraId="5CC140EF"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r>
      <w:tr w:rsidR="004A3780" w:rsidRPr="004A3780" w14:paraId="5A7553BB" w14:textId="77777777" w:rsidTr="003C5351">
        <w:trPr>
          <w:trHeight w:hRule="exact" w:val="562"/>
          <w:jc w:val="center"/>
        </w:trPr>
        <w:tc>
          <w:tcPr>
            <w:tcW w:w="936" w:type="dxa"/>
            <w:tcBorders>
              <w:top w:val="single" w:sz="4" w:space="0" w:color="auto"/>
              <w:left w:val="single" w:sz="4" w:space="0" w:color="auto"/>
            </w:tcBorders>
          </w:tcPr>
          <w:p w14:paraId="75560A10"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2750" w:type="dxa"/>
            <w:vMerge w:val="restart"/>
            <w:tcBorders>
              <w:top w:val="single" w:sz="4" w:space="0" w:color="auto"/>
              <w:left w:val="single" w:sz="4" w:space="0" w:color="auto"/>
            </w:tcBorders>
            <w:vAlign w:val="center"/>
          </w:tcPr>
          <w:p w14:paraId="00CD0F83" w14:textId="77777777" w:rsidR="004A3780" w:rsidRPr="004A3780" w:rsidRDefault="004A3780" w:rsidP="004A3780">
            <w:pPr>
              <w:widowControl w:val="0"/>
              <w:spacing w:line="266" w:lineRule="auto"/>
              <w:rPr>
                <w:color w:val="000000"/>
                <w:sz w:val="22"/>
                <w:szCs w:val="22"/>
                <w:lang w:bidi="ru-RU"/>
              </w:rPr>
            </w:pPr>
            <w:r w:rsidRPr="004A3780">
              <w:rPr>
                <w:color w:val="000000"/>
                <w:sz w:val="22"/>
                <w:szCs w:val="22"/>
                <w:lang w:bidi="ru-RU"/>
              </w:rPr>
              <w:t>Количество выездов в неделю</w:t>
            </w:r>
          </w:p>
        </w:tc>
        <w:tc>
          <w:tcPr>
            <w:tcW w:w="3179" w:type="dxa"/>
            <w:tcBorders>
              <w:top w:val="single" w:sz="4" w:space="0" w:color="auto"/>
              <w:left w:val="single" w:sz="4" w:space="0" w:color="auto"/>
            </w:tcBorders>
          </w:tcPr>
          <w:p w14:paraId="55D8C644" w14:textId="77777777" w:rsidR="004A3780" w:rsidRPr="004A3780" w:rsidRDefault="004A3780" w:rsidP="004A3780">
            <w:pPr>
              <w:widowControl w:val="0"/>
              <w:rPr>
                <w:color w:val="000000"/>
                <w:sz w:val="22"/>
                <w:szCs w:val="22"/>
                <w:lang w:bidi="ru-RU"/>
              </w:rPr>
            </w:pPr>
            <w:r w:rsidRPr="004A3780">
              <w:rPr>
                <w:color w:val="000000"/>
                <w:sz w:val="22"/>
                <w:szCs w:val="22"/>
                <w:lang w:bidi="ru-RU"/>
              </w:rPr>
              <w:t>1</w:t>
            </w:r>
          </w:p>
        </w:tc>
        <w:tc>
          <w:tcPr>
            <w:tcW w:w="2866" w:type="dxa"/>
            <w:tcBorders>
              <w:top w:val="single" w:sz="4" w:space="0" w:color="auto"/>
              <w:left w:val="single" w:sz="4" w:space="0" w:color="auto"/>
            </w:tcBorders>
            <w:vAlign w:val="bottom"/>
          </w:tcPr>
          <w:p w14:paraId="783B08F3" w14:textId="77777777" w:rsidR="004A3780" w:rsidRPr="004A3780" w:rsidRDefault="004A3780" w:rsidP="004A3780">
            <w:pPr>
              <w:widowControl w:val="0"/>
              <w:spacing w:line="264" w:lineRule="auto"/>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1 выезд в неделю в течение 1 месяца</w:t>
            </w:r>
          </w:p>
        </w:tc>
        <w:tc>
          <w:tcPr>
            <w:tcW w:w="2650" w:type="dxa"/>
            <w:tcBorders>
              <w:top w:val="single" w:sz="4" w:space="0" w:color="auto"/>
              <w:left w:val="single" w:sz="4" w:space="0" w:color="auto"/>
            </w:tcBorders>
            <w:vAlign w:val="center"/>
          </w:tcPr>
          <w:p w14:paraId="0BD34D50"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4 550,00</w:t>
            </w:r>
          </w:p>
        </w:tc>
        <w:tc>
          <w:tcPr>
            <w:tcW w:w="3049" w:type="dxa"/>
            <w:tcBorders>
              <w:top w:val="single" w:sz="4" w:space="0" w:color="auto"/>
              <w:left w:val="single" w:sz="4" w:space="0" w:color="auto"/>
              <w:right w:val="single" w:sz="4" w:space="0" w:color="auto"/>
            </w:tcBorders>
            <w:vAlign w:val="center"/>
          </w:tcPr>
          <w:p w14:paraId="4449B36E"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5 460,00</w:t>
            </w:r>
          </w:p>
        </w:tc>
      </w:tr>
      <w:tr w:rsidR="004A3780" w:rsidRPr="004A3780" w14:paraId="3E4B5187" w14:textId="77777777" w:rsidTr="003C5351">
        <w:trPr>
          <w:trHeight w:hRule="exact" w:val="558"/>
          <w:jc w:val="center"/>
        </w:trPr>
        <w:tc>
          <w:tcPr>
            <w:tcW w:w="936" w:type="dxa"/>
            <w:tcBorders>
              <w:top w:val="single" w:sz="4" w:space="0" w:color="auto"/>
              <w:left w:val="single" w:sz="4" w:space="0" w:color="auto"/>
            </w:tcBorders>
          </w:tcPr>
          <w:p w14:paraId="621A25CB"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2750" w:type="dxa"/>
            <w:vMerge/>
            <w:tcBorders>
              <w:left w:val="single" w:sz="4" w:space="0" w:color="auto"/>
            </w:tcBorders>
            <w:vAlign w:val="center"/>
          </w:tcPr>
          <w:p w14:paraId="2028B610"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3179" w:type="dxa"/>
            <w:tcBorders>
              <w:top w:val="single" w:sz="4" w:space="0" w:color="auto"/>
              <w:left w:val="single" w:sz="4" w:space="0" w:color="auto"/>
            </w:tcBorders>
          </w:tcPr>
          <w:p w14:paraId="54DD4B12" w14:textId="77777777" w:rsidR="004A3780" w:rsidRPr="004A3780" w:rsidRDefault="004A3780" w:rsidP="004A3780">
            <w:pPr>
              <w:widowControl w:val="0"/>
              <w:rPr>
                <w:color w:val="000000"/>
                <w:sz w:val="22"/>
                <w:szCs w:val="22"/>
                <w:lang w:bidi="ru-RU"/>
              </w:rPr>
            </w:pPr>
            <w:r w:rsidRPr="004A3780">
              <w:rPr>
                <w:color w:val="000000"/>
                <w:sz w:val="22"/>
                <w:szCs w:val="22"/>
                <w:lang w:bidi="ru-RU"/>
              </w:rPr>
              <w:t>2</w:t>
            </w:r>
          </w:p>
        </w:tc>
        <w:tc>
          <w:tcPr>
            <w:tcW w:w="2866" w:type="dxa"/>
            <w:tcBorders>
              <w:top w:val="single" w:sz="4" w:space="0" w:color="auto"/>
              <w:left w:val="single" w:sz="4" w:space="0" w:color="auto"/>
            </w:tcBorders>
          </w:tcPr>
          <w:p w14:paraId="4895C16A" w14:textId="77777777" w:rsidR="004A3780" w:rsidRPr="004A3780" w:rsidRDefault="004A3780" w:rsidP="004A3780">
            <w:pPr>
              <w:widowControl w:val="0"/>
              <w:spacing w:line="259" w:lineRule="auto"/>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2 выезда в неделю в течение 1 месяца</w:t>
            </w:r>
          </w:p>
        </w:tc>
        <w:tc>
          <w:tcPr>
            <w:tcW w:w="2650" w:type="dxa"/>
            <w:tcBorders>
              <w:top w:val="single" w:sz="4" w:space="0" w:color="auto"/>
              <w:left w:val="single" w:sz="4" w:space="0" w:color="auto"/>
            </w:tcBorders>
            <w:vAlign w:val="bottom"/>
          </w:tcPr>
          <w:p w14:paraId="3429CB1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8 150,00</w:t>
            </w:r>
          </w:p>
        </w:tc>
        <w:tc>
          <w:tcPr>
            <w:tcW w:w="3049" w:type="dxa"/>
            <w:tcBorders>
              <w:top w:val="single" w:sz="4" w:space="0" w:color="auto"/>
              <w:left w:val="single" w:sz="4" w:space="0" w:color="auto"/>
              <w:right w:val="single" w:sz="4" w:space="0" w:color="auto"/>
            </w:tcBorders>
            <w:vAlign w:val="bottom"/>
          </w:tcPr>
          <w:p w14:paraId="4261D59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9 780,00</w:t>
            </w:r>
          </w:p>
        </w:tc>
      </w:tr>
      <w:tr w:rsidR="004A3780" w:rsidRPr="004A3780" w14:paraId="7B51F4B1" w14:textId="77777777" w:rsidTr="003C5351">
        <w:trPr>
          <w:trHeight w:hRule="exact" w:val="576"/>
          <w:jc w:val="center"/>
        </w:trPr>
        <w:tc>
          <w:tcPr>
            <w:tcW w:w="936" w:type="dxa"/>
            <w:tcBorders>
              <w:top w:val="single" w:sz="4" w:space="0" w:color="auto"/>
              <w:left w:val="single" w:sz="4" w:space="0" w:color="auto"/>
              <w:bottom w:val="single" w:sz="4" w:space="0" w:color="auto"/>
            </w:tcBorders>
          </w:tcPr>
          <w:p w14:paraId="6A837BCF"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2750" w:type="dxa"/>
            <w:vMerge/>
            <w:tcBorders>
              <w:left w:val="single" w:sz="4" w:space="0" w:color="auto"/>
              <w:bottom w:val="single" w:sz="4" w:space="0" w:color="auto"/>
            </w:tcBorders>
            <w:vAlign w:val="center"/>
          </w:tcPr>
          <w:p w14:paraId="5131B740"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3179" w:type="dxa"/>
            <w:tcBorders>
              <w:top w:val="single" w:sz="4" w:space="0" w:color="auto"/>
              <w:left w:val="single" w:sz="4" w:space="0" w:color="auto"/>
              <w:bottom w:val="single" w:sz="4" w:space="0" w:color="auto"/>
            </w:tcBorders>
          </w:tcPr>
          <w:p w14:paraId="7B4FE02C" w14:textId="77777777" w:rsidR="004A3780" w:rsidRPr="004A3780" w:rsidRDefault="004A3780" w:rsidP="004A3780">
            <w:pPr>
              <w:widowControl w:val="0"/>
              <w:rPr>
                <w:color w:val="000000"/>
                <w:sz w:val="22"/>
                <w:szCs w:val="22"/>
                <w:lang w:bidi="ru-RU"/>
              </w:rPr>
            </w:pPr>
            <w:r w:rsidRPr="004A3780">
              <w:rPr>
                <w:color w:val="000000"/>
                <w:sz w:val="22"/>
                <w:szCs w:val="22"/>
                <w:lang w:bidi="ru-RU"/>
              </w:rPr>
              <w:t>3</w:t>
            </w:r>
          </w:p>
        </w:tc>
        <w:tc>
          <w:tcPr>
            <w:tcW w:w="2866" w:type="dxa"/>
            <w:tcBorders>
              <w:top w:val="single" w:sz="4" w:space="0" w:color="auto"/>
              <w:left w:val="single" w:sz="4" w:space="0" w:color="auto"/>
              <w:bottom w:val="single" w:sz="4" w:space="0" w:color="auto"/>
            </w:tcBorders>
          </w:tcPr>
          <w:p w14:paraId="4257F497" w14:textId="77777777" w:rsidR="004A3780" w:rsidRPr="004A3780" w:rsidRDefault="004A3780" w:rsidP="004A3780">
            <w:pPr>
              <w:widowControl w:val="0"/>
              <w:spacing w:line="259" w:lineRule="auto"/>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3 выезда в неделю в течение 1 месяца</w:t>
            </w:r>
          </w:p>
        </w:tc>
        <w:tc>
          <w:tcPr>
            <w:tcW w:w="2650" w:type="dxa"/>
            <w:tcBorders>
              <w:top w:val="single" w:sz="4" w:space="0" w:color="auto"/>
              <w:left w:val="single" w:sz="4" w:space="0" w:color="auto"/>
              <w:bottom w:val="single" w:sz="4" w:space="0" w:color="auto"/>
            </w:tcBorders>
            <w:vAlign w:val="center"/>
          </w:tcPr>
          <w:p w14:paraId="434F2164"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11 000,00</w:t>
            </w:r>
          </w:p>
        </w:tc>
        <w:tc>
          <w:tcPr>
            <w:tcW w:w="3049" w:type="dxa"/>
            <w:tcBorders>
              <w:top w:val="single" w:sz="4" w:space="0" w:color="auto"/>
              <w:left w:val="single" w:sz="4" w:space="0" w:color="auto"/>
              <w:bottom w:val="single" w:sz="4" w:space="0" w:color="auto"/>
              <w:right w:val="single" w:sz="4" w:space="0" w:color="auto"/>
            </w:tcBorders>
            <w:vAlign w:val="center"/>
          </w:tcPr>
          <w:p w14:paraId="4DC0DFAE"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13 200,00</w:t>
            </w:r>
          </w:p>
        </w:tc>
      </w:tr>
    </w:tbl>
    <w:p w14:paraId="12252C61" w14:textId="77777777" w:rsidR="004A3780" w:rsidRPr="004A3780" w:rsidRDefault="004A3780" w:rsidP="004A3780">
      <w:pPr>
        <w:widowControl w:val="0"/>
        <w:spacing w:line="1" w:lineRule="exact"/>
        <w:rPr>
          <w:rFonts w:ascii="Microsoft Sans Serif" w:eastAsia="Microsoft Sans Serif" w:hAnsi="Microsoft Sans Serif" w:cs="Microsoft Sans Serif"/>
          <w:color w:val="000000"/>
          <w:lang w:bidi="ru-RU"/>
        </w:rPr>
      </w:pPr>
      <w:r w:rsidRPr="004A3780">
        <w:rPr>
          <w:rFonts w:ascii="Microsoft Sans Serif" w:eastAsia="Microsoft Sans Serif" w:hAnsi="Microsoft Sans Serif" w:cs="Microsoft Sans Serif"/>
          <w:color w:val="000000"/>
          <w:lang w:bidi="ru-RU"/>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61"/>
        <w:gridCol w:w="2768"/>
        <w:gridCol w:w="3190"/>
        <w:gridCol w:w="2876"/>
        <w:gridCol w:w="2650"/>
        <w:gridCol w:w="3082"/>
      </w:tblGrid>
      <w:tr w:rsidR="004A3780" w:rsidRPr="004A3780" w14:paraId="0D225C12" w14:textId="77777777" w:rsidTr="003C5351">
        <w:trPr>
          <w:trHeight w:hRule="exact" w:val="569"/>
          <w:jc w:val="center"/>
        </w:trPr>
        <w:tc>
          <w:tcPr>
            <w:tcW w:w="961" w:type="dxa"/>
            <w:tcBorders>
              <w:top w:val="single" w:sz="4" w:space="0" w:color="auto"/>
              <w:left w:val="single" w:sz="4" w:space="0" w:color="auto"/>
            </w:tcBorders>
          </w:tcPr>
          <w:p w14:paraId="3724454E"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2768" w:type="dxa"/>
            <w:vMerge w:val="restart"/>
            <w:tcBorders>
              <w:top w:val="single" w:sz="4" w:space="0" w:color="auto"/>
              <w:left w:val="single" w:sz="4" w:space="0" w:color="auto"/>
            </w:tcBorders>
          </w:tcPr>
          <w:p w14:paraId="0583806E"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3190" w:type="dxa"/>
            <w:tcBorders>
              <w:top w:val="single" w:sz="4" w:space="0" w:color="auto"/>
              <w:left w:val="single" w:sz="4" w:space="0" w:color="auto"/>
            </w:tcBorders>
          </w:tcPr>
          <w:p w14:paraId="20E2AD31" w14:textId="77777777" w:rsidR="004A3780" w:rsidRPr="004A3780" w:rsidRDefault="004A3780" w:rsidP="004A3780">
            <w:pPr>
              <w:widowControl w:val="0"/>
              <w:rPr>
                <w:color w:val="000000"/>
                <w:sz w:val="22"/>
                <w:szCs w:val="22"/>
                <w:lang w:bidi="ru-RU"/>
              </w:rPr>
            </w:pPr>
            <w:r w:rsidRPr="004A3780">
              <w:rPr>
                <w:color w:val="000000"/>
                <w:sz w:val="22"/>
                <w:szCs w:val="22"/>
                <w:lang w:bidi="ru-RU"/>
              </w:rPr>
              <w:t>4</w:t>
            </w:r>
          </w:p>
        </w:tc>
        <w:tc>
          <w:tcPr>
            <w:tcW w:w="2876" w:type="dxa"/>
            <w:tcBorders>
              <w:top w:val="single" w:sz="4" w:space="0" w:color="auto"/>
              <w:left w:val="single" w:sz="4" w:space="0" w:color="auto"/>
            </w:tcBorders>
          </w:tcPr>
          <w:p w14:paraId="331AF13D" w14:textId="77777777" w:rsidR="004A3780" w:rsidRPr="004A3780" w:rsidRDefault="004A3780" w:rsidP="004A3780">
            <w:pPr>
              <w:widowControl w:val="0"/>
              <w:spacing w:line="264" w:lineRule="auto"/>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4 выезда в неделю в течение 1 месяца</w:t>
            </w:r>
          </w:p>
        </w:tc>
        <w:tc>
          <w:tcPr>
            <w:tcW w:w="2650" w:type="dxa"/>
            <w:tcBorders>
              <w:top w:val="single" w:sz="4" w:space="0" w:color="auto"/>
              <w:left w:val="single" w:sz="4" w:space="0" w:color="auto"/>
            </w:tcBorders>
            <w:vAlign w:val="bottom"/>
          </w:tcPr>
          <w:p w14:paraId="2BA59318"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13 200,00</w:t>
            </w:r>
          </w:p>
        </w:tc>
        <w:tc>
          <w:tcPr>
            <w:tcW w:w="3082" w:type="dxa"/>
            <w:tcBorders>
              <w:top w:val="single" w:sz="4" w:space="0" w:color="auto"/>
              <w:left w:val="single" w:sz="4" w:space="0" w:color="auto"/>
              <w:right w:val="single" w:sz="4" w:space="0" w:color="auto"/>
            </w:tcBorders>
            <w:vAlign w:val="bottom"/>
          </w:tcPr>
          <w:p w14:paraId="0A08C2B5"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15 840,00</w:t>
            </w:r>
          </w:p>
        </w:tc>
      </w:tr>
      <w:tr w:rsidR="004A3780" w:rsidRPr="004A3780" w14:paraId="28D64E64" w14:textId="77777777" w:rsidTr="003C5351">
        <w:trPr>
          <w:trHeight w:hRule="exact" w:val="558"/>
          <w:jc w:val="center"/>
        </w:trPr>
        <w:tc>
          <w:tcPr>
            <w:tcW w:w="961" w:type="dxa"/>
            <w:tcBorders>
              <w:top w:val="single" w:sz="4" w:space="0" w:color="auto"/>
              <w:left w:val="single" w:sz="4" w:space="0" w:color="auto"/>
            </w:tcBorders>
          </w:tcPr>
          <w:p w14:paraId="7A32C87F"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2768" w:type="dxa"/>
            <w:vMerge/>
            <w:tcBorders>
              <w:left w:val="single" w:sz="4" w:space="0" w:color="auto"/>
            </w:tcBorders>
          </w:tcPr>
          <w:p w14:paraId="0942A58E"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3190" w:type="dxa"/>
            <w:tcBorders>
              <w:top w:val="single" w:sz="4" w:space="0" w:color="auto"/>
              <w:left w:val="single" w:sz="4" w:space="0" w:color="auto"/>
            </w:tcBorders>
          </w:tcPr>
          <w:p w14:paraId="5CD5DDF9" w14:textId="77777777" w:rsidR="004A3780" w:rsidRPr="004A3780" w:rsidRDefault="004A3780" w:rsidP="004A3780">
            <w:pPr>
              <w:widowControl w:val="0"/>
              <w:rPr>
                <w:color w:val="000000"/>
                <w:sz w:val="22"/>
                <w:szCs w:val="22"/>
                <w:lang w:bidi="ru-RU"/>
              </w:rPr>
            </w:pPr>
            <w:r w:rsidRPr="004A3780">
              <w:rPr>
                <w:color w:val="000000"/>
                <w:sz w:val="22"/>
                <w:szCs w:val="22"/>
                <w:lang w:bidi="ru-RU"/>
              </w:rPr>
              <w:t>5</w:t>
            </w:r>
          </w:p>
        </w:tc>
        <w:tc>
          <w:tcPr>
            <w:tcW w:w="2876" w:type="dxa"/>
            <w:tcBorders>
              <w:top w:val="single" w:sz="4" w:space="0" w:color="auto"/>
              <w:left w:val="single" w:sz="4" w:space="0" w:color="auto"/>
            </w:tcBorders>
            <w:vAlign w:val="center"/>
          </w:tcPr>
          <w:p w14:paraId="13B18BCD" w14:textId="77777777" w:rsidR="004A3780" w:rsidRPr="004A3780" w:rsidRDefault="004A3780" w:rsidP="004A3780">
            <w:pPr>
              <w:widowControl w:val="0"/>
              <w:spacing w:line="259" w:lineRule="auto"/>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5 выездов в неделю в течение 1 месяца</w:t>
            </w:r>
          </w:p>
        </w:tc>
        <w:tc>
          <w:tcPr>
            <w:tcW w:w="2650" w:type="dxa"/>
            <w:tcBorders>
              <w:top w:val="single" w:sz="4" w:space="0" w:color="auto"/>
              <w:left w:val="single" w:sz="4" w:space="0" w:color="auto"/>
            </w:tcBorders>
            <w:vAlign w:val="center"/>
          </w:tcPr>
          <w:p w14:paraId="1D4CF1FE"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15 800,00</w:t>
            </w:r>
          </w:p>
        </w:tc>
        <w:tc>
          <w:tcPr>
            <w:tcW w:w="3082" w:type="dxa"/>
            <w:tcBorders>
              <w:top w:val="single" w:sz="4" w:space="0" w:color="auto"/>
              <w:left w:val="single" w:sz="4" w:space="0" w:color="auto"/>
              <w:right w:val="single" w:sz="4" w:space="0" w:color="auto"/>
            </w:tcBorders>
            <w:vAlign w:val="center"/>
          </w:tcPr>
          <w:p w14:paraId="2BEC71CB"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18 960,00</w:t>
            </w:r>
          </w:p>
        </w:tc>
      </w:tr>
      <w:tr w:rsidR="004A3780" w:rsidRPr="004A3780" w14:paraId="2ADCB3DB" w14:textId="77777777" w:rsidTr="003C5351">
        <w:trPr>
          <w:trHeight w:hRule="exact" w:val="565"/>
          <w:jc w:val="center"/>
        </w:trPr>
        <w:tc>
          <w:tcPr>
            <w:tcW w:w="961" w:type="dxa"/>
            <w:tcBorders>
              <w:top w:val="single" w:sz="4" w:space="0" w:color="auto"/>
              <w:left w:val="single" w:sz="4" w:space="0" w:color="auto"/>
            </w:tcBorders>
          </w:tcPr>
          <w:p w14:paraId="408A1D68"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2768" w:type="dxa"/>
            <w:vMerge/>
            <w:tcBorders>
              <w:left w:val="single" w:sz="4" w:space="0" w:color="auto"/>
            </w:tcBorders>
          </w:tcPr>
          <w:p w14:paraId="0D96F8C6"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3190" w:type="dxa"/>
            <w:tcBorders>
              <w:top w:val="single" w:sz="4" w:space="0" w:color="auto"/>
              <w:left w:val="single" w:sz="4" w:space="0" w:color="auto"/>
            </w:tcBorders>
          </w:tcPr>
          <w:p w14:paraId="73D27D2C" w14:textId="77777777" w:rsidR="004A3780" w:rsidRPr="004A3780" w:rsidRDefault="004A3780" w:rsidP="004A3780">
            <w:pPr>
              <w:widowControl w:val="0"/>
              <w:rPr>
                <w:color w:val="000000"/>
                <w:sz w:val="22"/>
                <w:szCs w:val="22"/>
                <w:lang w:bidi="ru-RU"/>
              </w:rPr>
            </w:pPr>
            <w:r w:rsidRPr="004A3780">
              <w:rPr>
                <w:i/>
                <w:iCs/>
                <w:color w:val="000000"/>
                <w:sz w:val="22"/>
                <w:szCs w:val="22"/>
                <w:lang w:bidi="ru-RU"/>
              </w:rPr>
              <w:t>6</w:t>
            </w:r>
          </w:p>
        </w:tc>
        <w:tc>
          <w:tcPr>
            <w:tcW w:w="2876" w:type="dxa"/>
            <w:tcBorders>
              <w:top w:val="single" w:sz="4" w:space="0" w:color="auto"/>
              <w:left w:val="single" w:sz="4" w:space="0" w:color="auto"/>
            </w:tcBorders>
            <w:vAlign w:val="bottom"/>
          </w:tcPr>
          <w:p w14:paraId="6D18F87E" w14:textId="77777777" w:rsidR="004A3780" w:rsidRPr="004A3780" w:rsidRDefault="004A3780" w:rsidP="004A3780">
            <w:pPr>
              <w:widowControl w:val="0"/>
              <w:spacing w:line="264" w:lineRule="auto"/>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6 выездов в неделю в течение 1 месяца</w:t>
            </w:r>
          </w:p>
        </w:tc>
        <w:tc>
          <w:tcPr>
            <w:tcW w:w="2650" w:type="dxa"/>
            <w:tcBorders>
              <w:top w:val="single" w:sz="4" w:space="0" w:color="auto"/>
              <w:left w:val="single" w:sz="4" w:space="0" w:color="auto"/>
            </w:tcBorders>
            <w:vAlign w:val="center"/>
          </w:tcPr>
          <w:p w14:paraId="7201EF2F"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17 900,00</w:t>
            </w:r>
          </w:p>
        </w:tc>
        <w:tc>
          <w:tcPr>
            <w:tcW w:w="3082" w:type="dxa"/>
            <w:tcBorders>
              <w:top w:val="single" w:sz="4" w:space="0" w:color="auto"/>
              <w:left w:val="single" w:sz="4" w:space="0" w:color="auto"/>
              <w:right w:val="single" w:sz="4" w:space="0" w:color="auto"/>
            </w:tcBorders>
            <w:vAlign w:val="center"/>
          </w:tcPr>
          <w:p w14:paraId="4F41D030"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21 480,00</w:t>
            </w:r>
          </w:p>
        </w:tc>
      </w:tr>
      <w:tr w:rsidR="004A3780" w:rsidRPr="004A3780" w14:paraId="272A3961" w14:textId="77777777" w:rsidTr="003C5351">
        <w:trPr>
          <w:trHeight w:hRule="exact" w:val="569"/>
          <w:jc w:val="center"/>
        </w:trPr>
        <w:tc>
          <w:tcPr>
            <w:tcW w:w="961" w:type="dxa"/>
            <w:tcBorders>
              <w:top w:val="single" w:sz="4" w:space="0" w:color="auto"/>
              <w:left w:val="single" w:sz="4" w:space="0" w:color="auto"/>
            </w:tcBorders>
          </w:tcPr>
          <w:p w14:paraId="6FEC9A0B"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2768" w:type="dxa"/>
            <w:vMerge/>
            <w:tcBorders>
              <w:left w:val="single" w:sz="4" w:space="0" w:color="auto"/>
            </w:tcBorders>
          </w:tcPr>
          <w:p w14:paraId="62DE8EC1"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3190" w:type="dxa"/>
            <w:tcBorders>
              <w:top w:val="single" w:sz="4" w:space="0" w:color="auto"/>
              <w:left w:val="single" w:sz="4" w:space="0" w:color="auto"/>
            </w:tcBorders>
          </w:tcPr>
          <w:p w14:paraId="0F177E93" w14:textId="77777777" w:rsidR="004A3780" w:rsidRPr="004A3780" w:rsidRDefault="004A3780" w:rsidP="004A3780">
            <w:pPr>
              <w:widowControl w:val="0"/>
              <w:rPr>
                <w:color w:val="000000"/>
                <w:sz w:val="22"/>
                <w:szCs w:val="22"/>
                <w:lang w:bidi="ru-RU"/>
              </w:rPr>
            </w:pPr>
            <w:r w:rsidRPr="004A3780">
              <w:rPr>
                <w:color w:val="000000"/>
                <w:sz w:val="22"/>
                <w:szCs w:val="22"/>
                <w:lang w:bidi="ru-RU"/>
              </w:rPr>
              <w:t>7</w:t>
            </w:r>
          </w:p>
        </w:tc>
        <w:tc>
          <w:tcPr>
            <w:tcW w:w="2876" w:type="dxa"/>
            <w:tcBorders>
              <w:top w:val="single" w:sz="4" w:space="0" w:color="auto"/>
              <w:left w:val="single" w:sz="4" w:space="0" w:color="auto"/>
            </w:tcBorders>
            <w:vAlign w:val="bottom"/>
          </w:tcPr>
          <w:p w14:paraId="135F7591" w14:textId="77777777" w:rsidR="004A3780" w:rsidRPr="004A3780" w:rsidRDefault="004A3780" w:rsidP="004A3780">
            <w:pPr>
              <w:widowControl w:val="0"/>
              <w:spacing w:line="264" w:lineRule="auto"/>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7 выездов в неделю в течение 1 месяца</w:t>
            </w:r>
          </w:p>
        </w:tc>
        <w:tc>
          <w:tcPr>
            <w:tcW w:w="2650" w:type="dxa"/>
            <w:tcBorders>
              <w:top w:val="single" w:sz="4" w:space="0" w:color="auto"/>
              <w:left w:val="single" w:sz="4" w:space="0" w:color="auto"/>
            </w:tcBorders>
            <w:vAlign w:val="center"/>
          </w:tcPr>
          <w:p w14:paraId="502DFCF0"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19 800,00</w:t>
            </w:r>
          </w:p>
        </w:tc>
        <w:tc>
          <w:tcPr>
            <w:tcW w:w="3082" w:type="dxa"/>
            <w:tcBorders>
              <w:top w:val="single" w:sz="4" w:space="0" w:color="auto"/>
              <w:left w:val="single" w:sz="4" w:space="0" w:color="auto"/>
              <w:right w:val="single" w:sz="4" w:space="0" w:color="auto"/>
            </w:tcBorders>
            <w:vAlign w:val="center"/>
          </w:tcPr>
          <w:p w14:paraId="0F4D650C"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23 760,00</w:t>
            </w:r>
          </w:p>
        </w:tc>
      </w:tr>
      <w:tr w:rsidR="004A3780" w:rsidRPr="004A3780" w14:paraId="59981288" w14:textId="77777777" w:rsidTr="003C5351">
        <w:trPr>
          <w:trHeight w:hRule="exact" w:val="850"/>
          <w:jc w:val="center"/>
        </w:trPr>
        <w:tc>
          <w:tcPr>
            <w:tcW w:w="961" w:type="dxa"/>
            <w:tcBorders>
              <w:top w:val="single" w:sz="4" w:space="0" w:color="auto"/>
              <w:left w:val="single" w:sz="4" w:space="0" w:color="auto"/>
            </w:tcBorders>
            <w:vAlign w:val="center"/>
          </w:tcPr>
          <w:p w14:paraId="19E804AC" w14:textId="77777777" w:rsidR="004A3780" w:rsidRPr="004A3780" w:rsidRDefault="004A3780" w:rsidP="004A3780">
            <w:pPr>
              <w:widowControl w:val="0"/>
              <w:jc w:val="center"/>
              <w:rPr>
                <w:color w:val="000000"/>
                <w:sz w:val="36"/>
                <w:szCs w:val="36"/>
                <w:lang w:bidi="ru-RU"/>
              </w:rPr>
            </w:pPr>
            <w:proofErr w:type="gramStart"/>
            <w:r w:rsidRPr="004A3780">
              <w:rPr>
                <w:color w:val="000000"/>
                <w:sz w:val="36"/>
                <w:szCs w:val="36"/>
                <w:lang w:bidi="ru-RU"/>
              </w:rPr>
              <w:t>и</w:t>
            </w:r>
            <w:proofErr w:type="gramEnd"/>
          </w:p>
        </w:tc>
        <w:tc>
          <w:tcPr>
            <w:tcW w:w="5958" w:type="dxa"/>
            <w:gridSpan w:val="2"/>
            <w:tcBorders>
              <w:top w:val="single" w:sz="4" w:space="0" w:color="auto"/>
              <w:left w:val="single" w:sz="4" w:space="0" w:color="auto"/>
            </w:tcBorders>
            <w:vAlign w:val="bottom"/>
          </w:tcPr>
          <w:p w14:paraId="75080A6E" w14:textId="77777777" w:rsidR="004A3780" w:rsidRPr="004A3780" w:rsidRDefault="004A3780" w:rsidP="004A3780">
            <w:pPr>
              <w:widowControl w:val="0"/>
              <w:spacing w:line="269" w:lineRule="auto"/>
              <w:rPr>
                <w:color w:val="000000"/>
                <w:sz w:val="22"/>
                <w:szCs w:val="22"/>
                <w:lang w:bidi="ru-RU"/>
              </w:rPr>
            </w:pPr>
            <w:r w:rsidRPr="004A3780">
              <w:rPr>
                <w:color w:val="000000"/>
                <w:sz w:val="22"/>
                <w:szCs w:val="22"/>
                <w:lang w:bidi="ru-RU"/>
              </w:rPr>
              <w:t xml:space="preserve">Дополнительный выезд в рамках услуги «Комплексный сервис </w:t>
            </w:r>
            <w:proofErr w:type="gramStart"/>
            <w:r w:rsidRPr="004A3780">
              <w:rPr>
                <w:color w:val="000000"/>
                <w:sz w:val="22"/>
                <w:szCs w:val="22"/>
                <w:lang w:bidi="ru-RU"/>
              </w:rPr>
              <w:t>З-в</w:t>
            </w:r>
            <w:proofErr w:type="gramEnd"/>
            <w:r w:rsidRPr="004A3780">
              <w:rPr>
                <w:color w:val="000000"/>
                <w:sz w:val="22"/>
                <w:szCs w:val="22"/>
                <w:lang w:bidi="ru-RU"/>
              </w:rPr>
              <w:t>-1» (за 1 выезд сверх графика)</w:t>
            </w:r>
          </w:p>
        </w:tc>
        <w:tc>
          <w:tcPr>
            <w:tcW w:w="2876" w:type="dxa"/>
            <w:tcBorders>
              <w:top w:val="single" w:sz="4" w:space="0" w:color="auto"/>
              <w:left w:val="single" w:sz="4" w:space="0" w:color="auto"/>
            </w:tcBorders>
          </w:tcPr>
          <w:p w14:paraId="508516E5" w14:textId="77777777" w:rsidR="004A3780" w:rsidRPr="004A3780" w:rsidRDefault="004A3780" w:rsidP="004A3780">
            <w:pPr>
              <w:widowControl w:val="0"/>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1 выезд сверх графика</w:t>
            </w:r>
          </w:p>
        </w:tc>
        <w:tc>
          <w:tcPr>
            <w:tcW w:w="2650" w:type="dxa"/>
            <w:tcBorders>
              <w:top w:val="single" w:sz="4" w:space="0" w:color="auto"/>
              <w:left w:val="single" w:sz="4" w:space="0" w:color="auto"/>
            </w:tcBorders>
            <w:vAlign w:val="center"/>
          </w:tcPr>
          <w:p w14:paraId="1CCC2FA0"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1 080,00</w:t>
            </w:r>
          </w:p>
        </w:tc>
        <w:tc>
          <w:tcPr>
            <w:tcW w:w="3082" w:type="dxa"/>
            <w:tcBorders>
              <w:top w:val="single" w:sz="4" w:space="0" w:color="auto"/>
              <w:left w:val="single" w:sz="4" w:space="0" w:color="auto"/>
              <w:right w:val="single" w:sz="4" w:space="0" w:color="auto"/>
            </w:tcBorders>
            <w:vAlign w:val="center"/>
          </w:tcPr>
          <w:p w14:paraId="604BDE32"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1 296,00</w:t>
            </w:r>
          </w:p>
        </w:tc>
      </w:tr>
      <w:tr w:rsidR="004A3780" w:rsidRPr="004A3780" w14:paraId="45532472" w14:textId="77777777" w:rsidTr="003C5351">
        <w:trPr>
          <w:trHeight w:hRule="exact" w:val="569"/>
          <w:jc w:val="center"/>
        </w:trPr>
        <w:tc>
          <w:tcPr>
            <w:tcW w:w="961" w:type="dxa"/>
            <w:tcBorders>
              <w:top w:val="single" w:sz="4" w:space="0" w:color="auto"/>
              <w:left w:val="single" w:sz="4" w:space="0" w:color="auto"/>
            </w:tcBorders>
            <w:vAlign w:val="center"/>
          </w:tcPr>
          <w:p w14:paraId="3A0BDA9A" w14:textId="77777777" w:rsidR="004A3780" w:rsidRPr="004A3780" w:rsidRDefault="004A3780" w:rsidP="004A3780">
            <w:pPr>
              <w:widowControl w:val="0"/>
              <w:ind w:firstLine="360"/>
              <w:jc w:val="both"/>
              <w:rPr>
                <w:color w:val="000000"/>
                <w:sz w:val="22"/>
                <w:szCs w:val="22"/>
                <w:lang w:bidi="ru-RU"/>
              </w:rPr>
            </w:pPr>
            <w:r w:rsidRPr="004A3780">
              <w:rPr>
                <w:color w:val="000000"/>
                <w:sz w:val="22"/>
                <w:szCs w:val="22"/>
                <w:lang w:bidi="ru-RU"/>
              </w:rPr>
              <w:t>12</w:t>
            </w:r>
          </w:p>
        </w:tc>
        <w:tc>
          <w:tcPr>
            <w:tcW w:w="5958" w:type="dxa"/>
            <w:gridSpan w:val="2"/>
            <w:tcBorders>
              <w:top w:val="single" w:sz="4" w:space="0" w:color="auto"/>
              <w:left w:val="single" w:sz="4" w:space="0" w:color="auto"/>
            </w:tcBorders>
            <w:vAlign w:val="bottom"/>
          </w:tcPr>
          <w:p w14:paraId="73CE0EB3" w14:textId="77777777" w:rsidR="004A3780" w:rsidRPr="004A3780" w:rsidRDefault="004A3780" w:rsidP="004A3780">
            <w:pPr>
              <w:widowControl w:val="0"/>
              <w:spacing w:line="264" w:lineRule="auto"/>
              <w:rPr>
                <w:color w:val="000000"/>
                <w:sz w:val="22"/>
                <w:szCs w:val="22"/>
                <w:lang w:bidi="ru-RU"/>
              </w:rPr>
            </w:pPr>
            <w:r w:rsidRPr="004A3780">
              <w:rPr>
                <w:color w:val="000000"/>
                <w:sz w:val="22"/>
                <w:szCs w:val="22"/>
                <w:lang w:bidi="ru-RU"/>
              </w:rPr>
              <w:t>Доставка или получение ТМЦ (отправлений) свыше 40 кг (за каждые последующие 40 кг)</w:t>
            </w:r>
          </w:p>
        </w:tc>
        <w:tc>
          <w:tcPr>
            <w:tcW w:w="2876" w:type="dxa"/>
            <w:tcBorders>
              <w:top w:val="single" w:sz="4" w:space="0" w:color="auto"/>
              <w:left w:val="single" w:sz="4" w:space="0" w:color="auto"/>
            </w:tcBorders>
            <w:vAlign w:val="bottom"/>
          </w:tcPr>
          <w:p w14:paraId="4316D12E" w14:textId="77777777" w:rsidR="004A3780" w:rsidRPr="004A3780" w:rsidRDefault="004A3780" w:rsidP="004A3780">
            <w:pPr>
              <w:widowControl w:val="0"/>
              <w:spacing w:line="264" w:lineRule="auto"/>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каждые последующие 40 кг</w:t>
            </w:r>
          </w:p>
        </w:tc>
        <w:tc>
          <w:tcPr>
            <w:tcW w:w="2650" w:type="dxa"/>
            <w:tcBorders>
              <w:top w:val="single" w:sz="4" w:space="0" w:color="auto"/>
              <w:left w:val="single" w:sz="4" w:space="0" w:color="auto"/>
            </w:tcBorders>
            <w:vAlign w:val="center"/>
          </w:tcPr>
          <w:p w14:paraId="5D6397C4"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1 080,00</w:t>
            </w:r>
          </w:p>
        </w:tc>
        <w:tc>
          <w:tcPr>
            <w:tcW w:w="3082" w:type="dxa"/>
            <w:tcBorders>
              <w:top w:val="single" w:sz="4" w:space="0" w:color="auto"/>
              <w:left w:val="single" w:sz="4" w:space="0" w:color="auto"/>
              <w:right w:val="single" w:sz="4" w:space="0" w:color="auto"/>
            </w:tcBorders>
            <w:vAlign w:val="center"/>
          </w:tcPr>
          <w:p w14:paraId="50C23409"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1 296,00</w:t>
            </w:r>
          </w:p>
        </w:tc>
      </w:tr>
      <w:tr w:rsidR="004A3780" w:rsidRPr="004A3780" w14:paraId="59B0A579" w14:textId="77777777" w:rsidTr="003C5351">
        <w:trPr>
          <w:trHeight w:hRule="exact" w:val="562"/>
          <w:jc w:val="center"/>
        </w:trPr>
        <w:tc>
          <w:tcPr>
            <w:tcW w:w="961" w:type="dxa"/>
            <w:tcBorders>
              <w:top w:val="single" w:sz="4" w:space="0" w:color="auto"/>
              <w:left w:val="single" w:sz="4" w:space="0" w:color="auto"/>
            </w:tcBorders>
            <w:vAlign w:val="center"/>
          </w:tcPr>
          <w:p w14:paraId="21AA07D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13</w:t>
            </w:r>
          </w:p>
        </w:tc>
        <w:tc>
          <w:tcPr>
            <w:tcW w:w="5958" w:type="dxa"/>
            <w:gridSpan w:val="2"/>
            <w:tcBorders>
              <w:top w:val="single" w:sz="4" w:space="0" w:color="auto"/>
              <w:left w:val="single" w:sz="4" w:space="0" w:color="auto"/>
            </w:tcBorders>
            <w:vAlign w:val="bottom"/>
          </w:tcPr>
          <w:p w14:paraId="12FAFE66" w14:textId="77777777" w:rsidR="004A3780" w:rsidRPr="004A3780" w:rsidRDefault="004A3780" w:rsidP="004A3780">
            <w:pPr>
              <w:widowControl w:val="0"/>
              <w:spacing w:line="266" w:lineRule="auto"/>
              <w:rPr>
                <w:color w:val="000000"/>
                <w:sz w:val="22"/>
                <w:szCs w:val="22"/>
                <w:lang w:bidi="ru-RU"/>
              </w:rPr>
            </w:pPr>
            <w:r w:rsidRPr="004A3780">
              <w:rPr>
                <w:color w:val="000000"/>
                <w:sz w:val="22"/>
                <w:szCs w:val="22"/>
                <w:lang w:bidi="ru-RU"/>
              </w:rPr>
              <w:t xml:space="preserve">Разовый выезд в рамках услуги «Комплексный сервис </w:t>
            </w:r>
            <w:proofErr w:type="gramStart"/>
            <w:r w:rsidRPr="004A3780">
              <w:rPr>
                <w:color w:val="000000"/>
                <w:sz w:val="22"/>
                <w:szCs w:val="22"/>
                <w:lang w:bidi="ru-RU"/>
              </w:rPr>
              <w:t>З-в</w:t>
            </w:r>
            <w:proofErr w:type="gramEnd"/>
            <w:r w:rsidRPr="004A3780">
              <w:rPr>
                <w:color w:val="000000"/>
                <w:sz w:val="22"/>
                <w:szCs w:val="22"/>
                <w:lang w:bidi="ru-RU"/>
              </w:rPr>
              <w:t>-1» (за 1 выезд) без обслуживания за месяц</w:t>
            </w:r>
          </w:p>
        </w:tc>
        <w:tc>
          <w:tcPr>
            <w:tcW w:w="2876" w:type="dxa"/>
            <w:tcBorders>
              <w:top w:val="single" w:sz="4" w:space="0" w:color="auto"/>
              <w:left w:val="single" w:sz="4" w:space="0" w:color="auto"/>
            </w:tcBorders>
          </w:tcPr>
          <w:p w14:paraId="41FE533D" w14:textId="77777777" w:rsidR="004A3780" w:rsidRPr="004A3780" w:rsidRDefault="004A3780" w:rsidP="004A3780">
            <w:pPr>
              <w:widowControl w:val="0"/>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1 выезд</w:t>
            </w:r>
          </w:p>
        </w:tc>
        <w:tc>
          <w:tcPr>
            <w:tcW w:w="2650" w:type="dxa"/>
            <w:tcBorders>
              <w:top w:val="single" w:sz="4" w:space="0" w:color="auto"/>
              <w:left w:val="single" w:sz="4" w:space="0" w:color="auto"/>
            </w:tcBorders>
            <w:vAlign w:val="center"/>
          </w:tcPr>
          <w:p w14:paraId="54CC303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1 130,00</w:t>
            </w:r>
          </w:p>
        </w:tc>
        <w:tc>
          <w:tcPr>
            <w:tcW w:w="3082" w:type="dxa"/>
            <w:tcBorders>
              <w:top w:val="single" w:sz="4" w:space="0" w:color="auto"/>
              <w:left w:val="single" w:sz="4" w:space="0" w:color="auto"/>
              <w:right w:val="single" w:sz="4" w:space="0" w:color="auto"/>
            </w:tcBorders>
            <w:vAlign w:val="center"/>
          </w:tcPr>
          <w:p w14:paraId="38636F46"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1 356,00</w:t>
            </w:r>
          </w:p>
        </w:tc>
      </w:tr>
      <w:tr w:rsidR="004A3780" w:rsidRPr="004A3780" w14:paraId="49499742" w14:textId="77777777" w:rsidTr="003C5351">
        <w:trPr>
          <w:trHeight w:hRule="exact" w:val="284"/>
          <w:jc w:val="center"/>
        </w:trPr>
        <w:tc>
          <w:tcPr>
            <w:tcW w:w="961" w:type="dxa"/>
            <w:tcBorders>
              <w:top w:val="single" w:sz="4" w:space="0" w:color="auto"/>
              <w:left w:val="single" w:sz="4" w:space="0" w:color="auto"/>
            </w:tcBorders>
            <w:vAlign w:val="bottom"/>
          </w:tcPr>
          <w:p w14:paraId="68C8F30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14</w:t>
            </w:r>
          </w:p>
        </w:tc>
        <w:tc>
          <w:tcPr>
            <w:tcW w:w="8834" w:type="dxa"/>
            <w:gridSpan w:val="3"/>
            <w:tcBorders>
              <w:top w:val="single" w:sz="4" w:space="0" w:color="auto"/>
              <w:left w:val="single" w:sz="4" w:space="0" w:color="auto"/>
            </w:tcBorders>
            <w:vAlign w:val="bottom"/>
          </w:tcPr>
          <w:p w14:paraId="001FB50D" w14:textId="77777777" w:rsidR="004A3780" w:rsidRPr="004A3780" w:rsidRDefault="004A3780" w:rsidP="004A3780">
            <w:pPr>
              <w:widowControl w:val="0"/>
              <w:rPr>
                <w:color w:val="000000"/>
                <w:sz w:val="22"/>
                <w:szCs w:val="22"/>
                <w:lang w:bidi="ru-RU"/>
              </w:rPr>
            </w:pPr>
            <w:r w:rsidRPr="004A3780">
              <w:rPr>
                <w:color w:val="000000"/>
                <w:sz w:val="22"/>
                <w:szCs w:val="22"/>
                <w:lang w:bidi="ru-RU"/>
              </w:rPr>
              <w:t>За отправление</w:t>
            </w:r>
          </w:p>
        </w:tc>
        <w:tc>
          <w:tcPr>
            <w:tcW w:w="2650" w:type="dxa"/>
            <w:tcBorders>
              <w:top w:val="single" w:sz="4" w:space="0" w:color="auto"/>
              <w:left w:val="single" w:sz="4" w:space="0" w:color="auto"/>
            </w:tcBorders>
          </w:tcPr>
          <w:p w14:paraId="5B7169F8"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3082" w:type="dxa"/>
            <w:tcBorders>
              <w:top w:val="single" w:sz="4" w:space="0" w:color="auto"/>
              <w:left w:val="single" w:sz="4" w:space="0" w:color="auto"/>
              <w:right w:val="single" w:sz="4" w:space="0" w:color="auto"/>
            </w:tcBorders>
          </w:tcPr>
          <w:p w14:paraId="28FB3C6B"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r>
      <w:tr w:rsidR="004A3780" w:rsidRPr="004A3780" w14:paraId="022807AE" w14:textId="77777777" w:rsidTr="003C5351">
        <w:trPr>
          <w:trHeight w:hRule="exact" w:val="288"/>
          <w:jc w:val="center"/>
        </w:trPr>
        <w:tc>
          <w:tcPr>
            <w:tcW w:w="961" w:type="dxa"/>
            <w:tcBorders>
              <w:top w:val="single" w:sz="4" w:space="0" w:color="auto"/>
              <w:left w:val="single" w:sz="4" w:space="0" w:color="auto"/>
            </w:tcBorders>
          </w:tcPr>
          <w:p w14:paraId="273C9645"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5958" w:type="dxa"/>
            <w:gridSpan w:val="2"/>
            <w:tcBorders>
              <w:top w:val="single" w:sz="4" w:space="0" w:color="auto"/>
              <w:left w:val="single" w:sz="4" w:space="0" w:color="auto"/>
            </w:tcBorders>
            <w:vAlign w:val="bottom"/>
          </w:tcPr>
          <w:p w14:paraId="5A5D9FFE" w14:textId="77777777" w:rsidR="004A3780" w:rsidRPr="004A3780" w:rsidRDefault="004A3780" w:rsidP="004A3780">
            <w:pPr>
              <w:widowControl w:val="0"/>
              <w:rPr>
                <w:color w:val="000000"/>
                <w:sz w:val="22"/>
                <w:szCs w:val="22"/>
                <w:lang w:bidi="ru-RU"/>
              </w:rPr>
            </w:pPr>
            <w:proofErr w:type="gramStart"/>
            <w:r w:rsidRPr="004A3780">
              <w:rPr>
                <w:color w:val="000000"/>
                <w:sz w:val="22"/>
                <w:szCs w:val="22"/>
                <w:lang w:bidi="ru-RU"/>
              </w:rPr>
              <w:t>при</w:t>
            </w:r>
            <w:proofErr w:type="gramEnd"/>
            <w:r w:rsidRPr="004A3780">
              <w:rPr>
                <w:color w:val="000000"/>
                <w:sz w:val="22"/>
                <w:szCs w:val="22"/>
                <w:lang w:bidi="ru-RU"/>
              </w:rPr>
              <w:t xml:space="preserve"> объеме до 100 отправлений в партии</w:t>
            </w:r>
          </w:p>
        </w:tc>
        <w:tc>
          <w:tcPr>
            <w:tcW w:w="2876" w:type="dxa"/>
            <w:vMerge w:val="restart"/>
            <w:tcBorders>
              <w:top w:val="single" w:sz="4" w:space="0" w:color="auto"/>
              <w:left w:val="single" w:sz="4" w:space="0" w:color="auto"/>
            </w:tcBorders>
          </w:tcPr>
          <w:p w14:paraId="54CFC5B0" w14:textId="77777777" w:rsidR="004A3780" w:rsidRPr="004A3780" w:rsidRDefault="004A3780" w:rsidP="004A3780">
            <w:pPr>
              <w:widowControl w:val="0"/>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1 партию отправлений</w:t>
            </w:r>
          </w:p>
        </w:tc>
        <w:tc>
          <w:tcPr>
            <w:tcW w:w="2650" w:type="dxa"/>
            <w:tcBorders>
              <w:top w:val="single" w:sz="4" w:space="0" w:color="auto"/>
              <w:left w:val="single" w:sz="4" w:space="0" w:color="auto"/>
            </w:tcBorders>
            <w:vAlign w:val="bottom"/>
          </w:tcPr>
          <w:p w14:paraId="41DFD8CA"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4,70</w:t>
            </w:r>
          </w:p>
        </w:tc>
        <w:tc>
          <w:tcPr>
            <w:tcW w:w="3082" w:type="dxa"/>
            <w:tcBorders>
              <w:top w:val="single" w:sz="4" w:space="0" w:color="auto"/>
              <w:left w:val="single" w:sz="4" w:space="0" w:color="auto"/>
              <w:right w:val="single" w:sz="4" w:space="0" w:color="auto"/>
            </w:tcBorders>
            <w:vAlign w:val="bottom"/>
          </w:tcPr>
          <w:p w14:paraId="438C8DC8"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5,64</w:t>
            </w:r>
          </w:p>
        </w:tc>
      </w:tr>
      <w:tr w:rsidR="004A3780" w:rsidRPr="004A3780" w14:paraId="07731DE5" w14:textId="77777777" w:rsidTr="003C5351">
        <w:trPr>
          <w:trHeight w:hRule="exact" w:val="284"/>
          <w:jc w:val="center"/>
        </w:trPr>
        <w:tc>
          <w:tcPr>
            <w:tcW w:w="961" w:type="dxa"/>
            <w:tcBorders>
              <w:top w:val="single" w:sz="4" w:space="0" w:color="auto"/>
              <w:left w:val="single" w:sz="4" w:space="0" w:color="auto"/>
            </w:tcBorders>
          </w:tcPr>
          <w:p w14:paraId="54BB3F67"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5958" w:type="dxa"/>
            <w:gridSpan w:val="2"/>
            <w:tcBorders>
              <w:top w:val="single" w:sz="4" w:space="0" w:color="auto"/>
              <w:left w:val="single" w:sz="4" w:space="0" w:color="auto"/>
            </w:tcBorders>
            <w:vAlign w:val="bottom"/>
          </w:tcPr>
          <w:p w14:paraId="2E7C3E2B" w14:textId="77777777" w:rsidR="004A3780" w:rsidRPr="004A3780" w:rsidRDefault="004A3780" w:rsidP="004A3780">
            <w:pPr>
              <w:widowControl w:val="0"/>
              <w:rPr>
                <w:color w:val="000000"/>
                <w:sz w:val="22"/>
                <w:szCs w:val="22"/>
                <w:lang w:bidi="ru-RU"/>
              </w:rPr>
            </w:pPr>
            <w:proofErr w:type="gramStart"/>
            <w:r w:rsidRPr="004A3780">
              <w:rPr>
                <w:color w:val="000000"/>
                <w:sz w:val="22"/>
                <w:szCs w:val="22"/>
                <w:lang w:bidi="ru-RU"/>
              </w:rPr>
              <w:t>при</w:t>
            </w:r>
            <w:proofErr w:type="gramEnd"/>
            <w:r w:rsidRPr="004A3780">
              <w:rPr>
                <w:color w:val="000000"/>
                <w:sz w:val="22"/>
                <w:szCs w:val="22"/>
                <w:lang w:bidi="ru-RU"/>
              </w:rPr>
              <w:t xml:space="preserve"> объеме от 101 до 500 отправлений в партии</w:t>
            </w:r>
          </w:p>
        </w:tc>
        <w:tc>
          <w:tcPr>
            <w:tcW w:w="2876" w:type="dxa"/>
            <w:vMerge/>
            <w:tcBorders>
              <w:left w:val="single" w:sz="4" w:space="0" w:color="auto"/>
            </w:tcBorders>
          </w:tcPr>
          <w:p w14:paraId="6F69C9BD"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650" w:type="dxa"/>
            <w:tcBorders>
              <w:top w:val="single" w:sz="4" w:space="0" w:color="auto"/>
              <w:left w:val="single" w:sz="4" w:space="0" w:color="auto"/>
            </w:tcBorders>
            <w:vAlign w:val="bottom"/>
          </w:tcPr>
          <w:p w14:paraId="486D5ADC"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3,70</w:t>
            </w:r>
          </w:p>
        </w:tc>
        <w:tc>
          <w:tcPr>
            <w:tcW w:w="3082" w:type="dxa"/>
            <w:tcBorders>
              <w:top w:val="single" w:sz="4" w:space="0" w:color="auto"/>
              <w:left w:val="single" w:sz="4" w:space="0" w:color="auto"/>
              <w:right w:val="single" w:sz="4" w:space="0" w:color="auto"/>
            </w:tcBorders>
            <w:vAlign w:val="bottom"/>
          </w:tcPr>
          <w:p w14:paraId="264385DC"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4,44</w:t>
            </w:r>
          </w:p>
        </w:tc>
      </w:tr>
      <w:tr w:rsidR="004A3780" w:rsidRPr="004A3780" w14:paraId="13A07D24" w14:textId="77777777" w:rsidTr="003C5351">
        <w:trPr>
          <w:trHeight w:hRule="exact" w:val="284"/>
          <w:jc w:val="center"/>
        </w:trPr>
        <w:tc>
          <w:tcPr>
            <w:tcW w:w="961" w:type="dxa"/>
            <w:tcBorders>
              <w:top w:val="single" w:sz="4" w:space="0" w:color="auto"/>
              <w:left w:val="single" w:sz="4" w:space="0" w:color="auto"/>
            </w:tcBorders>
          </w:tcPr>
          <w:p w14:paraId="664E8CEA"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5958" w:type="dxa"/>
            <w:gridSpan w:val="2"/>
            <w:tcBorders>
              <w:top w:val="single" w:sz="4" w:space="0" w:color="auto"/>
              <w:left w:val="single" w:sz="4" w:space="0" w:color="auto"/>
            </w:tcBorders>
            <w:vAlign w:val="bottom"/>
          </w:tcPr>
          <w:p w14:paraId="6E80EC15" w14:textId="77777777" w:rsidR="004A3780" w:rsidRPr="004A3780" w:rsidRDefault="004A3780" w:rsidP="004A3780">
            <w:pPr>
              <w:widowControl w:val="0"/>
              <w:rPr>
                <w:color w:val="000000"/>
                <w:sz w:val="22"/>
                <w:szCs w:val="22"/>
                <w:lang w:bidi="ru-RU"/>
              </w:rPr>
            </w:pPr>
            <w:proofErr w:type="gramStart"/>
            <w:r w:rsidRPr="004A3780">
              <w:rPr>
                <w:color w:val="000000"/>
                <w:sz w:val="22"/>
                <w:szCs w:val="22"/>
                <w:lang w:bidi="ru-RU"/>
              </w:rPr>
              <w:t>при</w:t>
            </w:r>
            <w:proofErr w:type="gramEnd"/>
            <w:r w:rsidRPr="004A3780">
              <w:rPr>
                <w:color w:val="000000"/>
                <w:sz w:val="22"/>
                <w:szCs w:val="22"/>
                <w:lang w:bidi="ru-RU"/>
              </w:rPr>
              <w:t xml:space="preserve"> объеме от 501 до 5000 отправлений в партии</w:t>
            </w:r>
          </w:p>
        </w:tc>
        <w:tc>
          <w:tcPr>
            <w:tcW w:w="2876" w:type="dxa"/>
            <w:vMerge/>
            <w:tcBorders>
              <w:left w:val="single" w:sz="4" w:space="0" w:color="auto"/>
            </w:tcBorders>
          </w:tcPr>
          <w:p w14:paraId="62EDE43A"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650" w:type="dxa"/>
            <w:tcBorders>
              <w:top w:val="single" w:sz="4" w:space="0" w:color="auto"/>
              <w:left w:val="single" w:sz="4" w:space="0" w:color="auto"/>
            </w:tcBorders>
            <w:vAlign w:val="bottom"/>
          </w:tcPr>
          <w:p w14:paraId="5B5975FC"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2,80</w:t>
            </w:r>
          </w:p>
        </w:tc>
        <w:tc>
          <w:tcPr>
            <w:tcW w:w="3082" w:type="dxa"/>
            <w:tcBorders>
              <w:top w:val="single" w:sz="4" w:space="0" w:color="auto"/>
              <w:left w:val="single" w:sz="4" w:space="0" w:color="auto"/>
              <w:right w:val="single" w:sz="4" w:space="0" w:color="auto"/>
            </w:tcBorders>
            <w:vAlign w:val="bottom"/>
          </w:tcPr>
          <w:p w14:paraId="12103A7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3,36</w:t>
            </w:r>
          </w:p>
        </w:tc>
      </w:tr>
      <w:tr w:rsidR="004A3780" w:rsidRPr="004A3780" w14:paraId="4F1986B1" w14:textId="77777777" w:rsidTr="003C5351">
        <w:trPr>
          <w:trHeight w:hRule="exact" w:val="288"/>
          <w:jc w:val="center"/>
        </w:trPr>
        <w:tc>
          <w:tcPr>
            <w:tcW w:w="961" w:type="dxa"/>
            <w:tcBorders>
              <w:top w:val="single" w:sz="4" w:space="0" w:color="auto"/>
              <w:left w:val="single" w:sz="4" w:space="0" w:color="auto"/>
            </w:tcBorders>
          </w:tcPr>
          <w:p w14:paraId="0EED9C9B"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5958" w:type="dxa"/>
            <w:gridSpan w:val="2"/>
            <w:tcBorders>
              <w:top w:val="single" w:sz="4" w:space="0" w:color="auto"/>
              <w:left w:val="single" w:sz="4" w:space="0" w:color="auto"/>
            </w:tcBorders>
            <w:vAlign w:val="bottom"/>
          </w:tcPr>
          <w:p w14:paraId="4C9DA792" w14:textId="77777777" w:rsidR="004A3780" w:rsidRPr="004A3780" w:rsidRDefault="004A3780" w:rsidP="004A3780">
            <w:pPr>
              <w:widowControl w:val="0"/>
              <w:rPr>
                <w:color w:val="000000"/>
                <w:sz w:val="22"/>
                <w:szCs w:val="22"/>
                <w:lang w:bidi="ru-RU"/>
              </w:rPr>
            </w:pPr>
            <w:proofErr w:type="gramStart"/>
            <w:r w:rsidRPr="004A3780">
              <w:rPr>
                <w:color w:val="000000"/>
                <w:sz w:val="22"/>
                <w:szCs w:val="22"/>
                <w:lang w:bidi="ru-RU"/>
              </w:rPr>
              <w:t>при</w:t>
            </w:r>
            <w:proofErr w:type="gramEnd"/>
            <w:r w:rsidRPr="004A3780">
              <w:rPr>
                <w:color w:val="000000"/>
                <w:sz w:val="22"/>
                <w:szCs w:val="22"/>
                <w:lang w:bidi="ru-RU"/>
              </w:rPr>
              <w:t xml:space="preserve"> объеме до 5001 отправлений в партии</w:t>
            </w:r>
          </w:p>
        </w:tc>
        <w:tc>
          <w:tcPr>
            <w:tcW w:w="2876" w:type="dxa"/>
            <w:vMerge/>
            <w:tcBorders>
              <w:left w:val="single" w:sz="4" w:space="0" w:color="auto"/>
            </w:tcBorders>
          </w:tcPr>
          <w:p w14:paraId="57326DE5"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650" w:type="dxa"/>
            <w:tcBorders>
              <w:top w:val="single" w:sz="4" w:space="0" w:color="auto"/>
              <w:left w:val="single" w:sz="4" w:space="0" w:color="auto"/>
            </w:tcBorders>
            <w:vAlign w:val="bottom"/>
          </w:tcPr>
          <w:p w14:paraId="44AECC9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2,20</w:t>
            </w:r>
          </w:p>
        </w:tc>
        <w:tc>
          <w:tcPr>
            <w:tcW w:w="3082" w:type="dxa"/>
            <w:tcBorders>
              <w:top w:val="single" w:sz="4" w:space="0" w:color="auto"/>
              <w:left w:val="single" w:sz="4" w:space="0" w:color="auto"/>
              <w:right w:val="single" w:sz="4" w:space="0" w:color="auto"/>
            </w:tcBorders>
            <w:vAlign w:val="bottom"/>
          </w:tcPr>
          <w:p w14:paraId="00EAE9D7"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2,64</w:t>
            </w:r>
          </w:p>
        </w:tc>
      </w:tr>
      <w:tr w:rsidR="004A3780" w:rsidRPr="004A3780" w14:paraId="1C5BAA52" w14:textId="77777777" w:rsidTr="003C5351">
        <w:trPr>
          <w:trHeight w:hRule="exact" w:val="565"/>
          <w:jc w:val="center"/>
        </w:trPr>
        <w:tc>
          <w:tcPr>
            <w:tcW w:w="961" w:type="dxa"/>
            <w:tcBorders>
              <w:top w:val="single" w:sz="4" w:space="0" w:color="auto"/>
              <w:left w:val="single" w:sz="4" w:space="0" w:color="auto"/>
            </w:tcBorders>
            <w:vAlign w:val="center"/>
          </w:tcPr>
          <w:p w14:paraId="215106E0"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15</w:t>
            </w:r>
          </w:p>
        </w:tc>
        <w:tc>
          <w:tcPr>
            <w:tcW w:w="8834" w:type="dxa"/>
            <w:gridSpan w:val="3"/>
            <w:tcBorders>
              <w:top w:val="single" w:sz="4" w:space="0" w:color="auto"/>
              <w:left w:val="single" w:sz="4" w:space="0" w:color="auto"/>
            </w:tcBorders>
            <w:vAlign w:val="bottom"/>
          </w:tcPr>
          <w:p w14:paraId="3C8184C2" w14:textId="77777777" w:rsidR="004A3780" w:rsidRPr="004A3780" w:rsidRDefault="004A3780" w:rsidP="004A3780">
            <w:pPr>
              <w:widowControl w:val="0"/>
              <w:spacing w:line="266" w:lineRule="auto"/>
              <w:rPr>
                <w:color w:val="000000"/>
                <w:sz w:val="22"/>
                <w:szCs w:val="22"/>
                <w:lang w:bidi="ru-RU"/>
              </w:rPr>
            </w:pPr>
            <w:proofErr w:type="spellStart"/>
            <w:r w:rsidRPr="004A3780">
              <w:rPr>
                <w:color w:val="000000"/>
                <w:sz w:val="22"/>
                <w:szCs w:val="22"/>
                <w:lang w:bidi="ru-RU"/>
              </w:rPr>
              <w:t>Конвертование</w:t>
            </w:r>
            <w:proofErr w:type="spellEnd"/>
            <w:r w:rsidRPr="004A3780">
              <w:rPr>
                <w:color w:val="000000"/>
                <w:sz w:val="22"/>
                <w:szCs w:val="22"/>
                <w:lang w:bidi="ru-RU"/>
              </w:rPr>
              <w:t xml:space="preserve"> письменной корреспонденции при </w:t>
            </w:r>
            <w:proofErr w:type="spellStart"/>
            <w:r w:rsidRPr="004A3780">
              <w:rPr>
                <w:color w:val="000000"/>
                <w:sz w:val="22"/>
                <w:szCs w:val="22"/>
                <w:lang w:bidi="ru-RU"/>
              </w:rPr>
              <w:t>партионном</w:t>
            </w:r>
            <w:proofErr w:type="spellEnd"/>
            <w:r w:rsidRPr="004A3780">
              <w:rPr>
                <w:color w:val="000000"/>
                <w:sz w:val="22"/>
                <w:szCs w:val="22"/>
                <w:lang w:bidi="ru-RU"/>
              </w:rPr>
              <w:t xml:space="preserve"> приёме (без стоимости конверта)</w:t>
            </w:r>
          </w:p>
        </w:tc>
        <w:tc>
          <w:tcPr>
            <w:tcW w:w="2650" w:type="dxa"/>
            <w:tcBorders>
              <w:top w:val="single" w:sz="4" w:space="0" w:color="auto"/>
              <w:left w:val="single" w:sz="4" w:space="0" w:color="auto"/>
            </w:tcBorders>
          </w:tcPr>
          <w:p w14:paraId="4FCEE7F5"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3082" w:type="dxa"/>
            <w:tcBorders>
              <w:top w:val="single" w:sz="4" w:space="0" w:color="auto"/>
              <w:left w:val="single" w:sz="4" w:space="0" w:color="auto"/>
              <w:right w:val="single" w:sz="4" w:space="0" w:color="auto"/>
            </w:tcBorders>
          </w:tcPr>
          <w:p w14:paraId="4FA587E8"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r>
      <w:tr w:rsidR="004A3780" w:rsidRPr="004A3780" w14:paraId="2C96BEBF" w14:textId="77777777" w:rsidTr="003C5351">
        <w:trPr>
          <w:trHeight w:hRule="exact" w:val="518"/>
          <w:jc w:val="center"/>
        </w:trPr>
        <w:tc>
          <w:tcPr>
            <w:tcW w:w="961" w:type="dxa"/>
            <w:tcBorders>
              <w:top w:val="single" w:sz="4" w:space="0" w:color="auto"/>
              <w:left w:val="single" w:sz="4" w:space="0" w:color="auto"/>
            </w:tcBorders>
          </w:tcPr>
          <w:p w14:paraId="03A1D9DE"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5958" w:type="dxa"/>
            <w:gridSpan w:val="2"/>
            <w:tcBorders>
              <w:top w:val="single" w:sz="4" w:space="0" w:color="auto"/>
              <w:left w:val="single" w:sz="4" w:space="0" w:color="auto"/>
            </w:tcBorders>
            <w:vAlign w:val="center"/>
          </w:tcPr>
          <w:p w14:paraId="732FD776" w14:textId="77777777" w:rsidR="004A3780" w:rsidRPr="004A3780" w:rsidRDefault="004A3780" w:rsidP="004A3780">
            <w:pPr>
              <w:widowControl w:val="0"/>
              <w:rPr>
                <w:color w:val="000000"/>
                <w:sz w:val="22"/>
                <w:szCs w:val="22"/>
                <w:lang w:bidi="ru-RU"/>
              </w:rPr>
            </w:pPr>
            <w:proofErr w:type="gramStart"/>
            <w:r w:rsidRPr="004A3780">
              <w:rPr>
                <w:color w:val="000000"/>
                <w:sz w:val="22"/>
                <w:szCs w:val="22"/>
                <w:lang w:bidi="ru-RU"/>
              </w:rPr>
              <w:t>ручное</w:t>
            </w:r>
            <w:proofErr w:type="gramEnd"/>
            <w:r w:rsidRPr="004A3780">
              <w:rPr>
                <w:color w:val="000000"/>
                <w:sz w:val="22"/>
                <w:szCs w:val="22"/>
                <w:lang w:bidi="ru-RU"/>
              </w:rPr>
              <w:t xml:space="preserve"> конвертирование</w:t>
            </w:r>
          </w:p>
        </w:tc>
        <w:tc>
          <w:tcPr>
            <w:tcW w:w="2876" w:type="dxa"/>
            <w:tcBorders>
              <w:top w:val="single" w:sz="4" w:space="0" w:color="auto"/>
              <w:left w:val="single" w:sz="4" w:space="0" w:color="auto"/>
            </w:tcBorders>
            <w:vAlign w:val="bottom"/>
          </w:tcPr>
          <w:p w14:paraId="0D69C474" w14:textId="77777777" w:rsidR="004A3780" w:rsidRPr="004A3780" w:rsidRDefault="004A3780" w:rsidP="004A3780">
            <w:pPr>
              <w:widowControl w:val="0"/>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1 лист (без стоимости конверта)</w:t>
            </w:r>
          </w:p>
        </w:tc>
        <w:tc>
          <w:tcPr>
            <w:tcW w:w="2650" w:type="dxa"/>
            <w:tcBorders>
              <w:top w:val="single" w:sz="4" w:space="0" w:color="auto"/>
              <w:left w:val="single" w:sz="4" w:space="0" w:color="auto"/>
            </w:tcBorders>
            <w:vAlign w:val="center"/>
          </w:tcPr>
          <w:p w14:paraId="2DA24FE9"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2,30</w:t>
            </w:r>
          </w:p>
        </w:tc>
        <w:tc>
          <w:tcPr>
            <w:tcW w:w="3082" w:type="dxa"/>
            <w:tcBorders>
              <w:top w:val="single" w:sz="4" w:space="0" w:color="auto"/>
              <w:left w:val="single" w:sz="4" w:space="0" w:color="auto"/>
              <w:right w:val="single" w:sz="4" w:space="0" w:color="auto"/>
            </w:tcBorders>
            <w:vAlign w:val="center"/>
          </w:tcPr>
          <w:p w14:paraId="46E07935"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2,76</w:t>
            </w:r>
          </w:p>
        </w:tc>
      </w:tr>
      <w:tr w:rsidR="004A3780" w:rsidRPr="004A3780" w14:paraId="47A1C7CF" w14:textId="77777777" w:rsidTr="003C5351">
        <w:trPr>
          <w:trHeight w:hRule="exact" w:val="284"/>
          <w:jc w:val="center"/>
        </w:trPr>
        <w:tc>
          <w:tcPr>
            <w:tcW w:w="961" w:type="dxa"/>
            <w:tcBorders>
              <w:top w:val="single" w:sz="4" w:space="0" w:color="auto"/>
              <w:left w:val="single" w:sz="4" w:space="0" w:color="auto"/>
            </w:tcBorders>
            <w:vAlign w:val="bottom"/>
          </w:tcPr>
          <w:p w14:paraId="2E206CB8"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16</w:t>
            </w:r>
          </w:p>
        </w:tc>
        <w:tc>
          <w:tcPr>
            <w:tcW w:w="5958" w:type="dxa"/>
            <w:gridSpan w:val="2"/>
            <w:tcBorders>
              <w:top w:val="single" w:sz="4" w:space="0" w:color="auto"/>
              <w:left w:val="single" w:sz="4" w:space="0" w:color="auto"/>
            </w:tcBorders>
            <w:vAlign w:val="bottom"/>
          </w:tcPr>
          <w:p w14:paraId="2CF7A5B0" w14:textId="77777777" w:rsidR="004A3780" w:rsidRPr="004A3780" w:rsidRDefault="004A3780" w:rsidP="004A3780">
            <w:pPr>
              <w:widowControl w:val="0"/>
              <w:rPr>
                <w:color w:val="000000"/>
                <w:sz w:val="22"/>
                <w:szCs w:val="22"/>
                <w:lang w:bidi="ru-RU"/>
              </w:rPr>
            </w:pPr>
            <w:r w:rsidRPr="004A3780">
              <w:rPr>
                <w:color w:val="000000"/>
                <w:sz w:val="22"/>
                <w:szCs w:val="22"/>
                <w:lang w:bidi="ru-RU"/>
              </w:rPr>
              <w:t>Наклеивание марок на письменную корреспонденцию</w:t>
            </w:r>
          </w:p>
        </w:tc>
        <w:tc>
          <w:tcPr>
            <w:tcW w:w="2876" w:type="dxa"/>
            <w:tcBorders>
              <w:top w:val="single" w:sz="4" w:space="0" w:color="auto"/>
              <w:left w:val="single" w:sz="4" w:space="0" w:color="auto"/>
            </w:tcBorders>
            <w:vAlign w:val="bottom"/>
          </w:tcPr>
          <w:p w14:paraId="339C186C" w14:textId="77777777" w:rsidR="004A3780" w:rsidRPr="004A3780" w:rsidRDefault="004A3780" w:rsidP="004A3780">
            <w:pPr>
              <w:widowControl w:val="0"/>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1 почтовое отправление</w:t>
            </w:r>
          </w:p>
        </w:tc>
        <w:tc>
          <w:tcPr>
            <w:tcW w:w="2650" w:type="dxa"/>
            <w:tcBorders>
              <w:top w:val="single" w:sz="4" w:space="0" w:color="auto"/>
              <w:left w:val="single" w:sz="4" w:space="0" w:color="auto"/>
            </w:tcBorders>
            <w:vAlign w:val="bottom"/>
          </w:tcPr>
          <w:p w14:paraId="0661A5A7"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15,50</w:t>
            </w:r>
          </w:p>
        </w:tc>
        <w:tc>
          <w:tcPr>
            <w:tcW w:w="3082" w:type="dxa"/>
            <w:tcBorders>
              <w:top w:val="single" w:sz="4" w:space="0" w:color="auto"/>
              <w:left w:val="single" w:sz="4" w:space="0" w:color="auto"/>
              <w:right w:val="single" w:sz="4" w:space="0" w:color="auto"/>
            </w:tcBorders>
            <w:vAlign w:val="bottom"/>
          </w:tcPr>
          <w:p w14:paraId="6B1CB6E8"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18,60</w:t>
            </w:r>
          </w:p>
        </w:tc>
      </w:tr>
      <w:tr w:rsidR="004A3780" w:rsidRPr="004A3780" w14:paraId="09A269BB" w14:textId="77777777" w:rsidTr="003C5351">
        <w:trPr>
          <w:trHeight w:hRule="exact" w:val="565"/>
          <w:jc w:val="center"/>
        </w:trPr>
        <w:tc>
          <w:tcPr>
            <w:tcW w:w="961" w:type="dxa"/>
            <w:tcBorders>
              <w:top w:val="single" w:sz="4" w:space="0" w:color="auto"/>
              <w:left w:val="single" w:sz="4" w:space="0" w:color="auto"/>
            </w:tcBorders>
            <w:vAlign w:val="center"/>
          </w:tcPr>
          <w:p w14:paraId="247B2ED6"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17</w:t>
            </w:r>
          </w:p>
        </w:tc>
        <w:tc>
          <w:tcPr>
            <w:tcW w:w="14566" w:type="dxa"/>
            <w:gridSpan w:val="5"/>
            <w:tcBorders>
              <w:top w:val="single" w:sz="4" w:space="0" w:color="auto"/>
              <w:left w:val="single" w:sz="4" w:space="0" w:color="auto"/>
              <w:right w:val="single" w:sz="4" w:space="0" w:color="auto"/>
            </w:tcBorders>
            <w:vAlign w:val="bottom"/>
          </w:tcPr>
          <w:p w14:paraId="24C08B08" w14:textId="77777777" w:rsidR="004A3780" w:rsidRPr="004A3780" w:rsidRDefault="004A3780" w:rsidP="004A3780">
            <w:pPr>
              <w:widowControl w:val="0"/>
              <w:spacing w:line="264" w:lineRule="auto"/>
              <w:jc w:val="center"/>
              <w:rPr>
                <w:color w:val="000000"/>
                <w:sz w:val="22"/>
                <w:szCs w:val="22"/>
                <w:lang w:bidi="ru-RU"/>
              </w:rPr>
            </w:pPr>
            <w:r w:rsidRPr="004A3780">
              <w:rPr>
                <w:color w:val="000000"/>
                <w:sz w:val="22"/>
                <w:szCs w:val="22"/>
                <w:lang w:bidi="ru-RU"/>
              </w:rPr>
              <w:t xml:space="preserve">Наклейка </w:t>
            </w:r>
            <w:proofErr w:type="spellStart"/>
            <w:r w:rsidRPr="004A3780">
              <w:rPr>
                <w:color w:val="000000"/>
                <w:sz w:val="22"/>
                <w:szCs w:val="22"/>
                <w:lang w:bidi="ru-RU"/>
              </w:rPr>
              <w:t>стикера</w:t>
            </w:r>
            <w:proofErr w:type="spellEnd"/>
            <w:r w:rsidRPr="004A3780">
              <w:rPr>
                <w:color w:val="000000"/>
                <w:sz w:val="22"/>
                <w:szCs w:val="22"/>
                <w:lang w:bidi="ru-RU"/>
              </w:rPr>
              <w:t xml:space="preserve"> адресного или с оттиском ГЗПО при приеме </w:t>
            </w:r>
            <w:proofErr w:type="spellStart"/>
            <w:r w:rsidRPr="004A3780">
              <w:rPr>
                <w:color w:val="000000"/>
                <w:sz w:val="22"/>
                <w:szCs w:val="22"/>
                <w:lang w:bidi="ru-RU"/>
              </w:rPr>
              <w:t>партионной</w:t>
            </w:r>
            <w:proofErr w:type="spellEnd"/>
            <w:r w:rsidRPr="004A3780">
              <w:rPr>
                <w:color w:val="000000"/>
                <w:sz w:val="22"/>
                <w:szCs w:val="22"/>
                <w:lang w:bidi="ru-RU"/>
              </w:rPr>
              <w:t xml:space="preserve"> почты оператором ОПС на 1 почтовое отправление (кроме посылок)</w:t>
            </w:r>
          </w:p>
        </w:tc>
      </w:tr>
      <w:tr w:rsidR="004A3780" w:rsidRPr="004A3780" w14:paraId="35AC17C6" w14:textId="77777777" w:rsidTr="003C5351">
        <w:trPr>
          <w:trHeight w:hRule="exact" w:val="292"/>
          <w:jc w:val="center"/>
        </w:trPr>
        <w:tc>
          <w:tcPr>
            <w:tcW w:w="961" w:type="dxa"/>
            <w:tcBorders>
              <w:top w:val="single" w:sz="4" w:space="0" w:color="auto"/>
              <w:left w:val="single" w:sz="4" w:space="0" w:color="auto"/>
            </w:tcBorders>
          </w:tcPr>
          <w:p w14:paraId="36BEEAC6"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c>
          <w:tcPr>
            <w:tcW w:w="5958" w:type="dxa"/>
            <w:gridSpan w:val="2"/>
            <w:tcBorders>
              <w:top w:val="single" w:sz="4" w:space="0" w:color="auto"/>
              <w:left w:val="single" w:sz="4" w:space="0" w:color="auto"/>
            </w:tcBorders>
            <w:vAlign w:val="bottom"/>
          </w:tcPr>
          <w:p w14:paraId="55417E7A" w14:textId="77777777" w:rsidR="004A3780" w:rsidRPr="004A3780" w:rsidRDefault="004A3780" w:rsidP="004A3780">
            <w:pPr>
              <w:widowControl w:val="0"/>
              <w:rPr>
                <w:color w:val="000000"/>
                <w:sz w:val="22"/>
                <w:szCs w:val="22"/>
                <w:lang w:bidi="ru-RU"/>
              </w:rPr>
            </w:pPr>
            <w:proofErr w:type="gramStart"/>
            <w:r w:rsidRPr="004A3780">
              <w:rPr>
                <w:color w:val="000000"/>
                <w:sz w:val="22"/>
                <w:szCs w:val="22"/>
                <w:lang w:bidi="ru-RU"/>
              </w:rPr>
              <w:t>до</w:t>
            </w:r>
            <w:proofErr w:type="gramEnd"/>
            <w:r w:rsidRPr="004A3780">
              <w:rPr>
                <w:color w:val="000000"/>
                <w:sz w:val="22"/>
                <w:szCs w:val="22"/>
                <w:lang w:bidi="ru-RU"/>
              </w:rPr>
              <w:t xml:space="preserve"> 1 000</w:t>
            </w:r>
          </w:p>
        </w:tc>
        <w:tc>
          <w:tcPr>
            <w:tcW w:w="2876" w:type="dxa"/>
            <w:tcBorders>
              <w:top w:val="single" w:sz="4" w:space="0" w:color="auto"/>
              <w:left w:val="single" w:sz="4" w:space="0" w:color="auto"/>
            </w:tcBorders>
            <w:vAlign w:val="bottom"/>
          </w:tcPr>
          <w:p w14:paraId="4C9DF246" w14:textId="77777777" w:rsidR="004A3780" w:rsidRPr="004A3780" w:rsidRDefault="004A3780" w:rsidP="004A3780">
            <w:pPr>
              <w:widowControl w:val="0"/>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1 почтовое отправление</w:t>
            </w:r>
          </w:p>
        </w:tc>
        <w:tc>
          <w:tcPr>
            <w:tcW w:w="2650" w:type="dxa"/>
            <w:tcBorders>
              <w:top w:val="single" w:sz="4" w:space="0" w:color="auto"/>
              <w:left w:val="single" w:sz="4" w:space="0" w:color="auto"/>
            </w:tcBorders>
            <w:vAlign w:val="bottom"/>
          </w:tcPr>
          <w:p w14:paraId="62644D1B"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6,50</w:t>
            </w:r>
          </w:p>
        </w:tc>
        <w:tc>
          <w:tcPr>
            <w:tcW w:w="3082" w:type="dxa"/>
            <w:tcBorders>
              <w:top w:val="single" w:sz="4" w:space="0" w:color="auto"/>
              <w:left w:val="single" w:sz="4" w:space="0" w:color="auto"/>
              <w:right w:val="single" w:sz="4" w:space="0" w:color="auto"/>
            </w:tcBorders>
            <w:vAlign w:val="bottom"/>
          </w:tcPr>
          <w:p w14:paraId="3CEEF14E"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7,80</w:t>
            </w:r>
          </w:p>
        </w:tc>
      </w:tr>
      <w:tr w:rsidR="004A3780" w:rsidRPr="004A3780" w14:paraId="7B7CDCDF" w14:textId="77777777" w:rsidTr="003C5351">
        <w:trPr>
          <w:trHeight w:hRule="exact" w:val="562"/>
          <w:jc w:val="center"/>
        </w:trPr>
        <w:tc>
          <w:tcPr>
            <w:tcW w:w="961" w:type="dxa"/>
            <w:tcBorders>
              <w:top w:val="single" w:sz="4" w:space="0" w:color="auto"/>
              <w:left w:val="single" w:sz="4" w:space="0" w:color="auto"/>
            </w:tcBorders>
            <w:vAlign w:val="center"/>
          </w:tcPr>
          <w:p w14:paraId="2618E9F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18</w:t>
            </w:r>
          </w:p>
        </w:tc>
        <w:tc>
          <w:tcPr>
            <w:tcW w:w="5958" w:type="dxa"/>
            <w:gridSpan w:val="2"/>
            <w:tcBorders>
              <w:top w:val="single" w:sz="4" w:space="0" w:color="auto"/>
              <w:left w:val="single" w:sz="4" w:space="0" w:color="auto"/>
            </w:tcBorders>
            <w:vAlign w:val="bottom"/>
          </w:tcPr>
          <w:p w14:paraId="24D54755" w14:textId="77777777" w:rsidR="004A3780" w:rsidRPr="004A3780" w:rsidRDefault="004A3780" w:rsidP="004A3780">
            <w:pPr>
              <w:widowControl w:val="0"/>
              <w:spacing w:line="264" w:lineRule="auto"/>
              <w:rPr>
                <w:color w:val="000000"/>
                <w:sz w:val="22"/>
                <w:szCs w:val="22"/>
                <w:lang w:bidi="ru-RU"/>
              </w:rPr>
            </w:pPr>
            <w:r w:rsidRPr="004A3780">
              <w:rPr>
                <w:color w:val="000000"/>
                <w:sz w:val="22"/>
                <w:szCs w:val="22"/>
                <w:lang w:bidi="ru-RU"/>
              </w:rPr>
              <w:t xml:space="preserve">Нанесение адреса на письменной корреспонденции при приеме </w:t>
            </w:r>
            <w:proofErr w:type="spellStart"/>
            <w:r w:rsidRPr="004A3780">
              <w:rPr>
                <w:color w:val="000000"/>
                <w:sz w:val="22"/>
                <w:szCs w:val="22"/>
                <w:lang w:bidi="ru-RU"/>
              </w:rPr>
              <w:t>партионной</w:t>
            </w:r>
            <w:proofErr w:type="spellEnd"/>
            <w:r w:rsidRPr="004A3780">
              <w:rPr>
                <w:color w:val="000000"/>
                <w:sz w:val="22"/>
                <w:szCs w:val="22"/>
                <w:lang w:bidi="ru-RU"/>
              </w:rPr>
              <w:t xml:space="preserve"> почты оператором ОПС</w:t>
            </w:r>
          </w:p>
        </w:tc>
        <w:tc>
          <w:tcPr>
            <w:tcW w:w="2876" w:type="dxa"/>
            <w:tcBorders>
              <w:top w:val="single" w:sz="4" w:space="0" w:color="auto"/>
              <w:left w:val="single" w:sz="4" w:space="0" w:color="auto"/>
            </w:tcBorders>
            <w:vAlign w:val="center"/>
          </w:tcPr>
          <w:p w14:paraId="251E591A" w14:textId="77777777" w:rsidR="004A3780" w:rsidRPr="004A3780" w:rsidRDefault="004A3780" w:rsidP="004A3780">
            <w:pPr>
              <w:widowControl w:val="0"/>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1 почтовое отправление</w:t>
            </w:r>
          </w:p>
        </w:tc>
        <w:tc>
          <w:tcPr>
            <w:tcW w:w="2650" w:type="dxa"/>
            <w:tcBorders>
              <w:top w:val="single" w:sz="4" w:space="0" w:color="auto"/>
              <w:left w:val="single" w:sz="4" w:space="0" w:color="auto"/>
            </w:tcBorders>
            <w:vAlign w:val="center"/>
          </w:tcPr>
          <w:p w14:paraId="184D1064"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37,00</w:t>
            </w:r>
          </w:p>
        </w:tc>
        <w:tc>
          <w:tcPr>
            <w:tcW w:w="3082" w:type="dxa"/>
            <w:tcBorders>
              <w:top w:val="single" w:sz="4" w:space="0" w:color="auto"/>
              <w:left w:val="single" w:sz="4" w:space="0" w:color="auto"/>
              <w:right w:val="single" w:sz="4" w:space="0" w:color="auto"/>
            </w:tcBorders>
            <w:vAlign w:val="center"/>
          </w:tcPr>
          <w:p w14:paraId="5F7A8CEA"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44,40</w:t>
            </w:r>
          </w:p>
        </w:tc>
      </w:tr>
      <w:tr w:rsidR="004A3780" w:rsidRPr="004A3780" w14:paraId="65F3DBDA" w14:textId="77777777" w:rsidTr="003C5351">
        <w:trPr>
          <w:trHeight w:hRule="exact" w:val="1285"/>
          <w:jc w:val="center"/>
        </w:trPr>
        <w:tc>
          <w:tcPr>
            <w:tcW w:w="961" w:type="dxa"/>
            <w:tcBorders>
              <w:top w:val="single" w:sz="4" w:space="0" w:color="auto"/>
              <w:left w:val="single" w:sz="4" w:space="0" w:color="auto"/>
              <w:bottom w:val="single" w:sz="4" w:space="0" w:color="auto"/>
            </w:tcBorders>
            <w:vAlign w:val="center"/>
          </w:tcPr>
          <w:p w14:paraId="00325E7C"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lastRenderedPageBreak/>
              <w:t>19</w:t>
            </w:r>
          </w:p>
        </w:tc>
        <w:tc>
          <w:tcPr>
            <w:tcW w:w="5958" w:type="dxa"/>
            <w:gridSpan w:val="2"/>
            <w:tcBorders>
              <w:top w:val="single" w:sz="4" w:space="0" w:color="auto"/>
              <w:left w:val="single" w:sz="4" w:space="0" w:color="auto"/>
              <w:bottom w:val="single" w:sz="4" w:space="0" w:color="auto"/>
            </w:tcBorders>
            <w:vAlign w:val="center"/>
          </w:tcPr>
          <w:p w14:paraId="275F7E1C" w14:textId="77777777" w:rsidR="004A3780" w:rsidRPr="004A3780" w:rsidRDefault="004A3780" w:rsidP="004A3780">
            <w:pPr>
              <w:widowControl w:val="0"/>
              <w:spacing w:line="262" w:lineRule="auto"/>
              <w:rPr>
                <w:color w:val="000000"/>
                <w:sz w:val="22"/>
                <w:szCs w:val="22"/>
                <w:lang w:bidi="ru-RU"/>
              </w:rPr>
            </w:pPr>
            <w:r w:rsidRPr="004A3780">
              <w:rPr>
                <w:color w:val="000000"/>
                <w:sz w:val="22"/>
                <w:szCs w:val="22"/>
                <w:lang w:bidi="ru-RU"/>
              </w:rPr>
              <w:t>Оформление возврата неврученной внутренней письменной корреспонденции до истечения срока хранения/вручения (по заявлению/ распоряжению)</w:t>
            </w:r>
          </w:p>
        </w:tc>
        <w:tc>
          <w:tcPr>
            <w:tcW w:w="2876" w:type="dxa"/>
            <w:tcBorders>
              <w:top w:val="single" w:sz="4" w:space="0" w:color="auto"/>
              <w:left w:val="single" w:sz="4" w:space="0" w:color="auto"/>
              <w:bottom w:val="single" w:sz="4" w:space="0" w:color="auto"/>
            </w:tcBorders>
            <w:vAlign w:val="bottom"/>
          </w:tcPr>
          <w:p w14:paraId="1575C175" w14:textId="77777777" w:rsidR="004A3780" w:rsidRPr="004A3780" w:rsidRDefault="004A3780" w:rsidP="004A3780">
            <w:pPr>
              <w:widowControl w:val="0"/>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1 оформленное на возврат почтовое отправление (без учета стоимости пересылки по обратному адресу)</w:t>
            </w:r>
          </w:p>
        </w:tc>
        <w:tc>
          <w:tcPr>
            <w:tcW w:w="2650" w:type="dxa"/>
            <w:tcBorders>
              <w:top w:val="single" w:sz="4" w:space="0" w:color="auto"/>
              <w:left w:val="single" w:sz="4" w:space="0" w:color="auto"/>
              <w:bottom w:val="single" w:sz="4" w:space="0" w:color="auto"/>
            </w:tcBorders>
            <w:vAlign w:val="center"/>
          </w:tcPr>
          <w:p w14:paraId="618B59BA"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75,00</w:t>
            </w:r>
          </w:p>
        </w:tc>
        <w:tc>
          <w:tcPr>
            <w:tcW w:w="3082" w:type="dxa"/>
            <w:tcBorders>
              <w:top w:val="single" w:sz="4" w:space="0" w:color="auto"/>
              <w:left w:val="single" w:sz="4" w:space="0" w:color="auto"/>
              <w:bottom w:val="single" w:sz="4" w:space="0" w:color="auto"/>
              <w:right w:val="single" w:sz="4" w:space="0" w:color="auto"/>
            </w:tcBorders>
            <w:vAlign w:val="center"/>
          </w:tcPr>
          <w:p w14:paraId="39FE2590"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90,00</w:t>
            </w:r>
          </w:p>
        </w:tc>
      </w:tr>
    </w:tbl>
    <w:p w14:paraId="57463287" w14:textId="77777777" w:rsidR="004A3780" w:rsidRPr="004A3780" w:rsidRDefault="004A3780" w:rsidP="004A3780">
      <w:pPr>
        <w:widowControl w:val="0"/>
        <w:spacing w:line="1" w:lineRule="exact"/>
        <w:rPr>
          <w:rFonts w:ascii="Microsoft Sans Serif" w:eastAsia="Microsoft Sans Serif" w:hAnsi="Microsoft Sans Serif" w:cs="Microsoft Sans Serif"/>
          <w:color w:val="000000"/>
          <w:lang w:bidi="ru-RU"/>
        </w:rPr>
      </w:pPr>
      <w:r w:rsidRPr="004A3780">
        <w:rPr>
          <w:rFonts w:ascii="Microsoft Sans Serif" w:eastAsia="Microsoft Sans Serif" w:hAnsi="Microsoft Sans Serif" w:cs="Microsoft Sans Serif"/>
          <w:color w:val="000000"/>
          <w:lang w:bidi="ru-RU"/>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07"/>
        <w:gridCol w:w="5951"/>
        <w:gridCol w:w="2880"/>
        <w:gridCol w:w="2664"/>
        <w:gridCol w:w="3038"/>
      </w:tblGrid>
      <w:tr w:rsidR="004A3780" w:rsidRPr="004A3780" w14:paraId="4ADA3880" w14:textId="77777777" w:rsidTr="003C5351">
        <w:trPr>
          <w:trHeight w:hRule="exact" w:val="853"/>
          <w:jc w:val="center"/>
        </w:trPr>
        <w:tc>
          <w:tcPr>
            <w:tcW w:w="907" w:type="dxa"/>
            <w:tcBorders>
              <w:top w:val="single" w:sz="4" w:space="0" w:color="auto"/>
              <w:left w:val="single" w:sz="4" w:space="0" w:color="auto"/>
            </w:tcBorders>
            <w:vAlign w:val="center"/>
          </w:tcPr>
          <w:p w14:paraId="3B0D5A4E"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lastRenderedPageBreak/>
              <w:t>20</w:t>
            </w:r>
          </w:p>
        </w:tc>
        <w:tc>
          <w:tcPr>
            <w:tcW w:w="5951" w:type="dxa"/>
            <w:tcBorders>
              <w:top w:val="single" w:sz="4" w:space="0" w:color="auto"/>
              <w:left w:val="single" w:sz="4" w:space="0" w:color="auto"/>
            </w:tcBorders>
            <w:vAlign w:val="bottom"/>
          </w:tcPr>
          <w:p w14:paraId="0A4E4672" w14:textId="77777777" w:rsidR="004A3780" w:rsidRPr="004A3780" w:rsidRDefault="004A3780" w:rsidP="004A3780">
            <w:pPr>
              <w:widowControl w:val="0"/>
              <w:spacing w:line="259" w:lineRule="auto"/>
              <w:rPr>
                <w:color w:val="000000"/>
                <w:sz w:val="22"/>
                <w:szCs w:val="22"/>
                <w:lang w:bidi="ru-RU"/>
              </w:rPr>
            </w:pPr>
            <w:r w:rsidRPr="004A3780">
              <w:rPr>
                <w:color w:val="000000"/>
                <w:sz w:val="22"/>
                <w:szCs w:val="22"/>
                <w:lang w:bidi="ru-RU"/>
              </w:rPr>
              <w:t xml:space="preserve">Упаковка письменной корреспонденции при приеме </w:t>
            </w:r>
            <w:proofErr w:type="spellStart"/>
            <w:r w:rsidRPr="004A3780">
              <w:rPr>
                <w:color w:val="000000"/>
                <w:sz w:val="22"/>
                <w:szCs w:val="22"/>
                <w:lang w:bidi="ru-RU"/>
              </w:rPr>
              <w:t>партионной</w:t>
            </w:r>
            <w:proofErr w:type="spellEnd"/>
            <w:r w:rsidRPr="004A3780">
              <w:rPr>
                <w:color w:val="000000"/>
                <w:sz w:val="22"/>
                <w:szCs w:val="22"/>
                <w:lang w:bidi="ru-RU"/>
              </w:rPr>
              <w:t xml:space="preserve"> почты оператором ОПС (за 1 почтовое отправление без стоимости упаковочного материала) *</w:t>
            </w:r>
          </w:p>
        </w:tc>
        <w:tc>
          <w:tcPr>
            <w:tcW w:w="2880" w:type="dxa"/>
            <w:tcBorders>
              <w:top w:val="single" w:sz="4" w:space="0" w:color="auto"/>
              <w:left w:val="single" w:sz="4" w:space="0" w:color="auto"/>
            </w:tcBorders>
            <w:vAlign w:val="bottom"/>
          </w:tcPr>
          <w:p w14:paraId="77F12A4C" w14:textId="77777777" w:rsidR="004A3780" w:rsidRPr="004A3780" w:rsidRDefault="004A3780" w:rsidP="004A3780">
            <w:pPr>
              <w:widowControl w:val="0"/>
              <w:rPr>
                <w:color w:val="000000"/>
                <w:sz w:val="22"/>
                <w:szCs w:val="22"/>
                <w:lang w:bidi="ru-RU"/>
              </w:rPr>
            </w:pPr>
            <w:proofErr w:type="gramStart"/>
            <w:r w:rsidRPr="004A3780">
              <w:rPr>
                <w:color w:val="000000"/>
                <w:sz w:val="22"/>
                <w:szCs w:val="22"/>
                <w:lang w:bidi="ru-RU"/>
              </w:rPr>
              <w:t>за</w:t>
            </w:r>
            <w:proofErr w:type="gramEnd"/>
            <w:r w:rsidRPr="004A3780">
              <w:rPr>
                <w:color w:val="000000"/>
                <w:sz w:val="22"/>
                <w:szCs w:val="22"/>
                <w:lang w:bidi="ru-RU"/>
              </w:rPr>
              <w:t xml:space="preserve"> 1 почтовое отправление без стоимости</w:t>
            </w:r>
          </w:p>
          <w:p w14:paraId="79F0B039" w14:textId="77777777" w:rsidR="004A3780" w:rsidRPr="004A3780" w:rsidRDefault="004A3780" w:rsidP="004A3780">
            <w:pPr>
              <w:widowControl w:val="0"/>
              <w:rPr>
                <w:color w:val="000000"/>
                <w:sz w:val="22"/>
                <w:szCs w:val="22"/>
                <w:lang w:bidi="ru-RU"/>
              </w:rPr>
            </w:pPr>
            <w:proofErr w:type="gramStart"/>
            <w:r w:rsidRPr="004A3780">
              <w:rPr>
                <w:color w:val="000000"/>
                <w:sz w:val="22"/>
                <w:szCs w:val="22"/>
                <w:lang w:bidi="ru-RU"/>
              </w:rPr>
              <w:t>упаковочного</w:t>
            </w:r>
            <w:proofErr w:type="gramEnd"/>
            <w:r w:rsidRPr="004A3780">
              <w:rPr>
                <w:color w:val="000000"/>
                <w:sz w:val="22"/>
                <w:szCs w:val="22"/>
                <w:lang w:bidi="ru-RU"/>
              </w:rPr>
              <w:t xml:space="preserve"> материала</w:t>
            </w:r>
          </w:p>
        </w:tc>
        <w:tc>
          <w:tcPr>
            <w:tcW w:w="2664" w:type="dxa"/>
            <w:tcBorders>
              <w:top w:val="single" w:sz="4" w:space="0" w:color="auto"/>
              <w:left w:val="single" w:sz="4" w:space="0" w:color="auto"/>
            </w:tcBorders>
            <w:vAlign w:val="center"/>
          </w:tcPr>
          <w:p w14:paraId="21A57C69"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27,00</w:t>
            </w:r>
          </w:p>
        </w:tc>
        <w:tc>
          <w:tcPr>
            <w:tcW w:w="3038" w:type="dxa"/>
            <w:tcBorders>
              <w:top w:val="single" w:sz="4" w:space="0" w:color="auto"/>
              <w:left w:val="single" w:sz="4" w:space="0" w:color="auto"/>
              <w:right w:val="single" w:sz="4" w:space="0" w:color="auto"/>
            </w:tcBorders>
            <w:vAlign w:val="center"/>
          </w:tcPr>
          <w:p w14:paraId="64A28BCE"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32,40</w:t>
            </w:r>
          </w:p>
        </w:tc>
      </w:tr>
      <w:tr w:rsidR="004A3780" w:rsidRPr="004A3780" w14:paraId="4B3F6C49" w14:textId="77777777" w:rsidTr="003C5351">
        <w:trPr>
          <w:trHeight w:hRule="exact" w:val="587"/>
          <w:jc w:val="center"/>
        </w:trPr>
        <w:tc>
          <w:tcPr>
            <w:tcW w:w="907" w:type="dxa"/>
            <w:tcBorders>
              <w:top w:val="single" w:sz="4" w:space="0" w:color="auto"/>
              <w:left w:val="single" w:sz="4" w:space="0" w:color="auto"/>
              <w:bottom w:val="single" w:sz="4" w:space="0" w:color="auto"/>
            </w:tcBorders>
            <w:vAlign w:val="center"/>
          </w:tcPr>
          <w:p w14:paraId="30B65819"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21</w:t>
            </w:r>
          </w:p>
        </w:tc>
        <w:tc>
          <w:tcPr>
            <w:tcW w:w="8831" w:type="dxa"/>
            <w:gridSpan w:val="2"/>
            <w:tcBorders>
              <w:top w:val="single" w:sz="4" w:space="0" w:color="auto"/>
              <w:left w:val="single" w:sz="4" w:space="0" w:color="auto"/>
              <w:bottom w:val="single" w:sz="4" w:space="0" w:color="auto"/>
            </w:tcBorders>
            <w:vAlign w:val="bottom"/>
          </w:tcPr>
          <w:p w14:paraId="5E5E8980" w14:textId="77777777" w:rsidR="004A3780" w:rsidRPr="004A3780" w:rsidRDefault="004A3780" w:rsidP="004A3780">
            <w:pPr>
              <w:widowControl w:val="0"/>
              <w:spacing w:line="259" w:lineRule="auto"/>
              <w:rPr>
                <w:color w:val="000000"/>
                <w:sz w:val="22"/>
                <w:szCs w:val="22"/>
                <w:lang w:bidi="ru-RU"/>
              </w:rPr>
            </w:pPr>
            <w:proofErr w:type="spellStart"/>
            <w:r w:rsidRPr="004A3780">
              <w:rPr>
                <w:color w:val="000000"/>
                <w:sz w:val="22"/>
                <w:szCs w:val="22"/>
                <w:lang w:bidi="ru-RU"/>
              </w:rPr>
              <w:t>Франкирование</w:t>
            </w:r>
            <w:proofErr w:type="spellEnd"/>
            <w:r w:rsidRPr="004A3780">
              <w:rPr>
                <w:color w:val="000000"/>
                <w:sz w:val="22"/>
                <w:szCs w:val="22"/>
                <w:lang w:bidi="ru-RU"/>
              </w:rPr>
              <w:t xml:space="preserve"> письменной корреспонденции с нанесением оттиска ГЗПО на 1 почтовое отправление или </w:t>
            </w:r>
            <w:proofErr w:type="spellStart"/>
            <w:r w:rsidRPr="004A3780">
              <w:rPr>
                <w:color w:val="000000"/>
                <w:sz w:val="22"/>
                <w:szCs w:val="22"/>
                <w:lang w:bidi="ru-RU"/>
              </w:rPr>
              <w:t>стикер</w:t>
            </w:r>
            <w:proofErr w:type="spellEnd"/>
          </w:p>
        </w:tc>
        <w:tc>
          <w:tcPr>
            <w:tcW w:w="2664" w:type="dxa"/>
            <w:tcBorders>
              <w:top w:val="single" w:sz="4" w:space="0" w:color="auto"/>
              <w:left w:val="single" w:sz="4" w:space="0" w:color="auto"/>
              <w:bottom w:val="single" w:sz="4" w:space="0" w:color="auto"/>
            </w:tcBorders>
            <w:vAlign w:val="center"/>
          </w:tcPr>
          <w:p w14:paraId="6BCDEC35"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9,20</w:t>
            </w:r>
          </w:p>
        </w:tc>
        <w:tc>
          <w:tcPr>
            <w:tcW w:w="3038" w:type="dxa"/>
            <w:tcBorders>
              <w:top w:val="single" w:sz="4" w:space="0" w:color="auto"/>
              <w:left w:val="single" w:sz="4" w:space="0" w:color="auto"/>
              <w:bottom w:val="single" w:sz="4" w:space="0" w:color="auto"/>
              <w:right w:val="single" w:sz="4" w:space="0" w:color="auto"/>
            </w:tcBorders>
            <w:vAlign w:val="center"/>
          </w:tcPr>
          <w:p w14:paraId="55EB9EFE"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11,04</w:t>
            </w:r>
          </w:p>
        </w:tc>
      </w:tr>
    </w:tbl>
    <w:p w14:paraId="5B2A0994" w14:textId="77777777" w:rsidR="004A3780" w:rsidRPr="004A3780" w:rsidRDefault="004A3780" w:rsidP="004A3780">
      <w:pPr>
        <w:widowControl w:val="0"/>
        <w:rPr>
          <w:color w:val="000000"/>
          <w:sz w:val="22"/>
          <w:szCs w:val="22"/>
          <w:lang w:bidi="ru-RU"/>
        </w:rPr>
      </w:pPr>
      <w:r w:rsidRPr="004A3780">
        <w:rPr>
          <w:color w:val="000000"/>
          <w:sz w:val="22"/>
          <w:szCs w:val="22"/>
          <w:lang w:bidi="ru-RU"/>
        </w:rPr>
        <w:t>* В объём отправлений за отчётный месяц засчитываются отправления ЭПП и ЭЗП вне зависимости от формы доставки</w:t>
      </w:r>
    </w:p>
    <w:p w14:paraId="76BE6388" w14:textId="77777777" w:rsidR="004A3780" w:rsidRPr="004A3780" w:rsidRDefault="004A3780" w:rsidP="004A3780">
      <w:pPr>
        <w:widowControl w:val="0"/>
        <w:rPr>
          <w:color w:val="000000"/>
          <w:sz w:val="22"/>
          <w:szCs w:val="22"/>
          <w:lang w:bidi="ru-RU"/>
        </w:rPr>
      </w:pPr>
      <w:r w:rsidRPr="004A3780">
        <w:rPr>
          <w:color w:val="000000"/>
          <w:sz w:val="22"/>
          <w:szCs w:val="22"/>
          <w:lang w:bidi="ru-RU"/>
        </w:rPr>
        <w:t>** Упаковочная тара («</w:t>
      </w:r>
      <w:proofErr w:type="gramStart"/>
      <w:r w:rsidRPr="004A3780">
        <w:rPr>
          <w:color w:val="000000"/>
          <w:sz w:val="22"/>
          <w:szCs w:val="22"/>
          <w:lang w:bidi="ru-RU"/>
        </w:rPr>
        <w:t>Крафт»-</w:t>
      </w:r>
      <w:proofErr w:type="gramEnd"/>
      <w:r w:rsidRPr="004A3780">
        <w:rPr>
          <w:color w:val="000000"/>
          <w:sz w:val="22"/>
          <w:szCs w:val="22"/>
          <w:lang w:bidi="ru-RU"/>
        </w:rPr>
        <w:t>бумага</w:t>
      </w:r>
      <w:r w:rsidRPr="004A3780">
        <w:rPr>
          <w:color w:val="000000"/>
          <w:sz w:val="22"/>
          <w:szCs w:val="22"/>
          <w:vertAlign w:val="subscript"/>
          <w:lang w:bidi="ru-RU"/>
        </w:rPr>
        <w:t>5</w:t>
      </w:r>
      <w:r w:rsidRPr="004A3780">
        <w:rPr>
          <w:color w:val="000000"/>
          <w:sz w:val="22"/>
          <w:szCs w:val="22"/>
          <w:lang w:bidi="ru-RU"/>
        </w:rPr>
        <w:t xml:space="preserve"> конверты, пластиковые пакеты, мешки, </w:t>
      </w:r>
      <w:proofErr w:type="spellStart"/>
      <w:r w:rsidRPr="004A3780">
        <w:rPr>
          <w:color w:val="000000"/>
          <w:sz w:val="22"/>
          <w:szCs w:val="22"/>
          <w:lang w:bidi="ru-RU"/>
        </w:rPr>
        <w:t>гофрокороба</w:t>
      </w:r>
      <w:proofErr w:type="spellEnd"/>
      <w:r w:rsidRPr="004A3780">
        <w:rPr>
          <w:color w:val="000000"/>
          <w:sz w:val="22"/>
          <w:szCs w:val="22"/>
          <w:lang w:bidi="ru-RU"/>
        </w:rPr>
        <w:t>) оплачиваются по установленным розничным ценам сверх платы, установленной за упаковку вложения.</w:t>
      </w:r>
    </w:p>
    <w:p w14:paraId="00FD4069" w14:textId="77777777" w:rsidR="004A3780" w:rsidRPr="004A3780" w:rsidRDefault="004A3780" w:rsidP="004A3780">
      <w:pPr>
        <w:widowControl w:val="0"/>
        <w:spacing w:after="579" w:line="1" w:lineRule="exact"/>
        <w:rPr>
          <w:rFonts w:ascii="Microsoft Sans Serif" w:eastAsia="Microsoft Sans Serif" w:hAnsi="Microsoft Sans Serif" w:cs="Microsoft Sans Serif"/>
          <w:color w:val="000000"/>
          <w:lang w:bidi="ru-RU"/>
        </w:rPr>
      </w:pPr>
    </w:p>
    <w:p w14:paraId="0E9CB41F" w14:textId="77777777" w:rsidR="004A3780" w:rsidRPr="004A3780" w:rsidRDefault="004A3780" w:rsidP="004A3780">
      <w:pPr>
        <w:keepNext/>
        <w:keepLines/>
        <w:widowControl w:val="0"/>
        <w:jc w:val="center"/>
        <w:outlineLvl w:val="1"/>
        <w:rPr>
          <w:b/>
          <w:bCs/>
          <w:color w:val="000000"/>
          <w:sz w:val="28"/>
          <w:szCs w:val="28"/>
          <w:lang w:bidi="ru-RU"/>
        </w:rPr>
      </w:pPr>
      <w:bookmarkStart w:id="1" w:name="bookmark4"/>
      <w:r w:rsidRPr="004A3780">
        <w:rPr>
          <w:b/>
          <w:bCs/>
          <w:color w:val="000000"/>
          <w:sz w:val="28"/>
          <w:szCs w:val="28"/>
          <w:lang w:bidi="ru-RU"/>
        </w:rPr>
        <w:t xml:space="preserve">Тарифы на пересылку почтовых </w:t>
      </w:r>
      <w:proofErr w:type="gramStart"/>
      <w:r w:rsidRPr="004A3780">
        <w:rPr>
          <w:b/>
          <w:bCs/>
          <w:color w:val="000000"/>
          <w:sz w:val="28"/>
          <w:szCs w:val="28"/>
          <w:lang w:bidi="ru-RU"/>
        </w:rPr>
        <w:t>отправлений</w:t>
      </w:r>
      <w:r w:rsidRPr="004A3780">
        <w:rPr>
          <w:b/>
          <w:bCs/>
          <w:color w:val="000000"/>
          <w:sz w:val="28"/>
          <w:szCs w:val="28"/>
          <w:lang w:bidi="ru-RU"/>
        </w:rPr>
        <w:br/>
        <w:t>«</w:t>
      </w:r>
      <w:proofErr w:type="gramEnd"/>
      <w:r w:rsidRPr="004A3780">
        <w:rPr>
          <w:b/>
          <w:bCs/>
          <w:color w:val="000000"/>
          <w:sz w:val="28"/>
          <w:szCs w:val="28"/>
          <w:lang w:bidi="ru-RU"/>
        </w:rPr>
        <w:t>Отправления 1-го класса»</w:t>
      </w:r>
      <w:r w:rsidRPr="004A3780">
        <w:rPr>
          <w:b/>
          <w:bCs/>
          <w:color w:val="000000"/>
          <w:sz w:val="28"/>
          <w:szCs w:val="28"/>
          <w:lang w:bidi="ru-RU"/>
        </w:rPr>
        <w:br/>
        <w:t>с 01.12.2025 года</w:t>
      </w:r>
      <w:bookmarkEnd w:id="1"/>
    </w:p>
    <w:tbl>
      <w:tblPr>
        <w:tblOverlap w:val="never"/>
        <w:tblW w:w="0" w:type="auto"/>
        <w:jc w:val="center"/>
        <w:tblLayout w:type="fixed"/>
        <w:tblCellMar>
          <w:left w:w="10" w:type="dxa"/>
          <w:right w:w="10" w:type="dxa"/>
        </w:tblCellMar>
        <w:tblLook w:val="0000" w:firstRow="0" w:lastRow="0" w:firstColumn="0" w:lastColumn="0" w:noHBand="0" w:noVBand="0"/>
      </w:tblPr>
      <w:tblGrid>
        <w:gridCol w:w="3074"/>
        <w:gridCol w:w="2128"/>
        <w:gridCol w:w="2880"/>
        <w:gridCol w:w="3636"/>
      </w:tblGrid>
      <w:tr w:rsidR="004A3780" w:rsidRPr="004A3780" w14:paraId="64B084A6" w14:textId="77777777" w:rsidTr="003C5351">
        <w:trPr>
          <w:trHeight w:hRule="exact" w:val="659"/>
          <w:jc w:val="center"/>
        </w:trPr>
        <w:tc>
          <w:tcPr>
            <w:tcW w:w="3074" w:type="dxa"/>
            <w:tcBorders>
              <w:top w:val="single" w:sz="4" w:space="0" w:color="auto"/>
              <w:left w:val="single" w:sz="4" w:space="0" w:color="auto"/>
            </w:tcBorders>
            <w:vAlign w:val="bottom"/>
          </w:tcPr>
          <w:p w14:paraId="2CB6B0AD" w14:textId="77777777" w:rsidR="004A3780" w:rsidRPr="004A3780" w:rsidRDefault="004A3780" w:rsidP="004A3780">
            <w:pPr>
              <w:widowControl w:val="0"/>
              <w:spacing w:line="300" w:lineRule="auto"/>
              <w:jc w:val="center"/>
              <w:rPr>
                <w:color w:val="000000"/>
                <w:sz w:val="22"/>
                <w:szCs w:val="22"/>
                <w:lang w:bidi="ru-RU"/>
              </w:rPr>
            </w:pPr>
            <w:r w:rsidRPr="004A3780">
              <w:rPr>
                <w:b/>
                <w:bCs/>
                <w:color w:val="000000"/>
                <w:sz w:val="22"/>
                <w:szCs w:val="22"/>
                <w:lang w:bidi="ru-RU"/>
              </w:rPr>
              <w:t>Наименование почтового отправления 1-го класса</w:t>
            </w:r>
          </w:p>
        </w:tc>
        <w:tc>
          <w:tcPr>
            <w:tcW w:w="2128" w:type="dxa"/>
            <w:tcBorders>
              <w:top w:val="single" w:sz="4" w:space="0" w:color="auto"/>
              <w:left w:val="single" w:sz="4" w:space="0" w:color="auto"/>
            </w:tcBorders>
            <w:vAlign w:val="bottom"/>
          </w:tcPr>
          <w:p w14:paraId="77A4B0A7" w14:textId="77777777" w:rsidR="004A3780" w:rsidRPr="004A3780" w:rsidRDefault="004A3780" w:rsidP="004A3780">
            <w:pPr>
              <w:widowControl w:val="0"/>
              <w:spacing w:line="305" w:lineRule="auto"/>
              <w:jc w:val="center"/>
              <w:rPr>
                <w:color w:val="000000"/>
                <w:sz w:val="22"/>
                <w:szCs w:val="22"/>
                <w:lang w:bidi="ru-RU"/>
              </w:rPr>
            </w:pPr>
            <w:r w:rsidRPr="004A3780">
              <w:rPr>
                <w:b/>
                <w:bCs/>
                <w:color w:val="000000"/>
                <w:sz w:val="22"/>
                <w:szCs w:val="22"/>
                <w:lang w:bidi="ru-RU"/>
              </w:rPr>
              <w:t>Масса, г</w:t>
            </w:r>
          </w:p>
        </w:tc>
        <w:tc>
          <w:tcPr>
            <w:tcW w:w="2880" w:type="dxa"/>
            <w:tcBorders>
              <w:top w:val="single" w:sz="4" w:space="0" w:color="auto"/>
              <w:left w:val="single" w:sz="4" w:space="0" w:color="auto"/>
            </w:tcBorders>
            <w:vAlign w:val="bottom"/>
          </w:tcPr>
          <w:p w14:paraId="0419EA06" w14:textId="77777777" w:rsidR="004A3780" w:rsidRPr="004A3780" w:rsidRDefault="004A3780" w:rsidP="004A3780">
            <w:pPr>
              <w:widowControl w:val="0"/>
              <w:spacing w:line="300" w:lineRule="auto"/>
              <w:jc w:val="center"/>
              <w:rPr>
                <w:color w:val="000000"/>
                <w:sz w:val="22"/>
                <w:szCs w:val="22"/>
                <w:lang w:bidi="ru-RU"/>
              </w:rPr>
            </w:pPr>
            <w:r w:rsidRPr="004A3780">
              <w:rPr>
                <w:b/>
                <w:bCs/>
                <w:color w:val="000000"/>
                <w:sz w:val="22"/>
                <w:szCs w:val="22"/>
                <w:lang w:bidi="ru-RU"/>
              </w:rPr>
              <w:t>Тариф, руб. без НДС*</w:t>
            </w:r>
          </w:p>
        </w:tc>
        <w:tc>
          <w:tcPr>
            <w:tcW w:w="3636" w:type="dxa"/>
            <w:tcBorders>
              <w:top w:val="single" w:sz="4" w:space="0" w:color="auto"/>
              <w:left w:val="single" w:sz="4" w:space="0" w:color="auto"/>
              <w:right w:val="single" w:sz="4" w:space="0" w:color="auto"/>
            </w:tcBorders>
            <w:vAlign w:val="bottom"/>
          </w:tcPr>
          <w:p w14:paraId="7133A0E6" w14:textId="77777777" w:rsidR="004A3780" w:rsidRPr="004A3780" w:rsidRDefault="004A3780" w:rsidP="004A3780">
            <w:pPr>
              <w:widowControl w:val="0"/>
              <w:spacing w:line="305" w:lineRule="auto"/>
              <w:jc w:val="center"/>
              <w:rPr>
                <w:color w:val="000000"/>
                <w:sz w:val="22"/>
                <w:szCs w:val="22"/>
                <w:lang w:bidi="ru-RU"/>
              </w:rPr>
            </w:pPr>
            <w:r w:rsidRPr="004A3780">
              <w:rPr>
                <w:b/>
                <w:bCs/>
                <w:color w:val="000000"/>
                <w:sz w:val="22"/>
                <w:szCs w:val="22"/>
                <w:lang w:bidi="ru-RU"/>
              </w:rPr>
              <w:t>Тариф, руб. с НДС</w:t>
            </w:r>
          </w:p>
        </w:tc>
      </w:tr>
      <w:tr w:rsidR="004A3780" w:rsidRPr="004A3780" w14:paraId="70207413" w14:textId="77777777" w:rsidTr="003C5351">
        <w:trPr>
          <w:trHeight w:hRule="exact" w:val="518"/>
          <w:jc w:val="center"/>
        </w:trPr>
        <w:tc>
          <w:tcPr>
            <w:tcW w:w="11718" w:type="dxa"/>
            <w:gridSpan w:val="4"/>
            <w:tcBorders>
              <w:top w:val="single" w:sz="4" w:space="0" w:color="auto"/>
              <w:left w:val="single" w:sz="4" w:space="0" w:color="auto"/>
              <w:right w:val="single" w:sz="4" w:space="0" w:color="auto"/>
            </w:tcBorders>
            <w:vAlign w:val="center"/>
          </w:tcPr>
          <w:p w14:paraId="62DDC020" w14:textId="77777777" w:rsidR="004A3780" w:rsidRPr="004A3780" w:rsidRDefault="004A3780" w:rsidP="004A3780">
            <w:pPr>
              <w:widowControl w:val="0"/>
              <w:jc w:val="center"/>
              <w:rPr>
                <w:color w:val="000000"/>
                <w:sz w:val="22"/>
                <w:szCs w:val="22"/>
                <w:lang w:bidi="ru-RU"/>
              </w:rPr>
            </w:pPr>
            <w:r w:rsidRPr="004A3780">
              <w:rPr>
                <w:b/>
                <w:bCs/>
                <w:color w:val="000000"/>
                <w:sz w:val="22"/>
                <w:szCs w:val="22"/>
                <w:lang w:bidi="ru-RU"/>
              </w:rPr>
              <w:t>1. Пересылка заказных отправлений 1-го класса</w:t>
            </w:r>
          </w:p>
        </w:tc>
      </w:tr>
      <w:tr w:rsidR="004A3780" w:rsidRPr="004A3780" w14:paraId="4CF08F21" w14:textId="77777777" w:rsidTr="003C5351">
        <w:trPr>
          <w:trHeight w:hRule="exact" w:val="328"/>
          <w:jc w:val="center"/>
        </w:trPr>
        <w:tc>
          <w:tcPr>
            <w:tcW w:w="3074" w:type="dxa"/>
            <w:vMerge w:val="restart"/>
            <w:tcBorders>
              <w:top w:val="single" w:sz="4" w:space="0" w:color="auto"/>
              <w:left w:val="single" w:sz="4" w:space="0" w:color="auto"/>
            </w:tcBorders>
            <w:vAlign w:val="center"/>
          </w:tcPr>
          <w:p w14:paraId="2811DEB0" w14:textId="77777777" w:rsidR="004A3780" w:rsidRPr="004A3780" w:rsidRDefault="004A3780" w:rsidP="004A3780">
            <w:pPr>
              <w:widowControl w:val="0"/>
              <w:rPr>
                <w:color w:val="000000"/>
                <w:sz w:val="22"/>
                <w:szCs w:val="22"/>
                <w:lang w:bidi="ru-RU"/>
              </w:rPr>
            </w:pPr>
            <w:r w:rsidRPr="004A3780">
              <w:rPr>
                <w:color w:val="000000"/>
                <w:sz w:val="22"/>
                <w:szCs w:val="22"/>
                <w:lang w:bidi="ru-RU"/>
              </w:rPr>
              <w:t>1.1. Заказное письмо</w:t>
            </w:r>
          </w:p>
        </w:tc>
        <w:tc>
          <w:tcPr>
            <w:tcW w:w="2128" w:type="dxa"/>
            <w:tcBorders>
              <w:top w:val="single" w:sz="4" w:space="0" w:color="auto"/>
              <w:left w:val="single" w:sz="4" w:space="0" w:color="auto"/>
            </w:tcBorders>
          </w:tcPr>
          <w:p w14:paraId="5098BB10"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0-20</w:t>
            </w:r>
          </w:p>
        </w:tc>
        <w:tc>
          <w:tcPr>
            <w:tcW w:w="2880" w:type="dxa"/>
            <w:tcBorders>
              <w:top w:val="single" w:sz="4" w:space="0" w:color="auto"/>
              <w:left w:val="single" w:sz="4" w:space="0" w:color="auto"/>
            </w:tcBorders>
          </w:tcPr>
          <w:p w14:paraId="0E4D2656"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180,00</w:t>
            </w:r>
          </w:p>
        </w:tc>
        <w:tc>
          <w:tcPr>
            <w:tcW w:w="3636" w:type="dxa"/>
            <w:tcBorders>
              <w:top w:val="single" w:sz="4" w:space="0" w:color="auto"/>
              <w:left w:val="single" w:sz="4" w:space="0" w:color="auto"/>
              <w:right w:val="single" w:sz="4" w:space="0" w:color="auto"/>
            </w:tcBorders>
          </w:tcPr>
          <w:p w14:paraId="40C47CB2"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216,00</w:t>
            </w:r>
          </w:p>
        </w:tc>
      </w:tr>
      <w:tr w:rsidR="004A3780" w:rsidRPr="004A3780" w14:paraId="5E5E8FA4" w14:textId="77777777" w:rsidTr="003C5351">
        <w:trPr>
          <w:trHeight w:hRule="exact" w:val="342"/>
          <w:jc w:val="center"/>
        </w:trPr>
        <w:tc>
          <w:tcPr>
            <w:tcW w:w="3074" w:type="dxa"/>
            <w:vMerge/>
            <w:tcBorders>
              <w:left w:val="single" w:sz="4" w:space="0" w:color="auto"/>
            </w:tcBorders>
            <w:vAlign w:val="center"/>
          </w:tcPr>
          <w:p w14:paraId="43AFD65B"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128" w:type="dxa"/>
            <w:tcBorders>
              <w:top w:val="single" w:sz="4" w:space="0" w:color="auto"/>
              <w:left w:val="single" w:sz="4" w:space="0" w:color="auto"/>
            </w:tcBorders>
          </w:tcPr>
          <w:p w14:paraId="4BBF3414"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21-50</w:t>
            </w:r>
          </w:p>
        </w:tc>
        <w:tc>
          <w:tcPr>
            <w:tcW w:w="2880" w:type="dxa"/>
            <w:tcBorders>
              <w:top w:val="single" w:sz="4" w:space="0" w:color="auto"/>
              <w:left w:val="single" w:sz="4" w:space="0" w:color="auto"/>
            </w:tcBorders>
          </w:tcPr>
          <w:p w14:paraId="013DC700"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215,00</w:t>
            </w:r>
          </w:p>
        </w:tc>
        <w:tc>
          <w:tcPr>
            <w:tcW w:w="3636" w:type="dxa"/>
            <w:tcBorders>
              <w:top w:val="single" w:sz="4" w:space="0" w:color="auto"/>
              <w:left w:val="single" w:sz="4" w:space="0" w:color="auto"/>
              <w:right w:val="single" w:sz="4" w:space="0" w:color="auto"/>
            </w:tcBorders>
          </w:tcPr>
          <w:p w14:paraId="3A07F569"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258,00</w:t>
            </w:r>
          </w:p>
        </w:tc>
      </w:tr>
      <w:tr w:rsidR="004A3780" w:rsidRPr="004A3780" w14:paraId="0C11E714" w14:textId="77777777" w:rsidTr="003C5351">
        <w:trPr>
          <w:trHeight w:hRule="exact" w:val="338"/>
          <w:jc w:val="center"/>
        </w:trPr>
        <w:tc>
          <w:tcPr>
            <w:tcW w:w="3074" w:type="dxa"/>
            <w:vMerge/>
            <w:tcBorders>
              <w:left w:val="single" w:sz="4" w:space="0" w:color="auto"/>
            </w:tcBorders>
            <w:vAlign w:val="center"/>
          </w:tcPr>
          <w:p w14:paraId="6CB96B5B"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128" w:type="dxa"/>
            <w:tcBorders>
              <w:top w:val="single" w:sz="4" w:space="0" w:color="auto"/>
              <w:left w:val="single" w:sz="4" w:space="0" w:color="auto"/>
            </w:tcBorders>
          </w:tcPr>
          <w:p w14:paraId="205867AA"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51-100</w:t>
            </w:r>
          </w:p>
        </w:tc>
        <w:tc>
          <w:tcPr>
            <w:tcW w:w="2880" w:type="dxa"/>
            <w:tcBorders>
              <w:top w:val="single" w:sz="4" w:space="0" w:color="auto"/>
              <w:left w:val="single" w:sz="4" w:space="0" w:color="auto"/>
            </w:tcBorders>
          </w:tcPr>
          <w:p w14:paraId="7A8DA3EB"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235,00</w:t>
            </w:r>
          </w:p>
        </w:tc>
        <w:tc>
          <w:tcPr>
            <w:tcW w:w="3636" w:type="dxa"/>
            <w:tcBorders>
              <w:top w:val="single" w:sz="4" w:space="0" w:color="auto"/>
              <w:left w:val="single" w:sz="4" w:space="0" w:color="auto"/>
              <w:right w:val="single" w:sz="4" w:space="0" w:color="auto"/>
            </w:tcBorders>
          </w:tcPr>
          <w:p w14:paraId="26D6734C"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282,00</w:t>
            </w:r>
          </w:p>
        </w:tc>
      </w:tr>
      <w:tr w:rsidR="004A3780" w:rsidRPr="004A3780" w14:paraId="21E21426" w14:textId="77777777" w:rsidTr="003C5351">
        <w:trPr>
          <w:trHeight w:hRule="exact" w:val="324"/>
          <w:jc w:val="center"/>
        </w:trPr>
        <w:tc>
          <w:tcPr>
            <w:tcW w:w="3074" w:type="dxa"/>
            <w:vMerge/>
            <w:tcBorders>
              <w:left w:val="single" w:sz="4" w:space="0" w:color="auto"/>
            </w:tcBorders>
            <w:vAlign w:val="center"/>
          </w:tcPr>
          <w:p w14:paraId="25DAB426"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128" w:type="dxa"/>
            <w:tcBorders>
              <w:top w:val="single" w:sz="4" w:space="0" w:color="auto"/>
              <w:left w:val="single" w:sz="4" w:space="0" w:color="auto"/>
            </w:tcBorders>
          </w:tcPr>
          <w:p w14:paraId="523DCD07"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101-200</w:t>
            </w:r>
          </w:p>
        </w:tc>
        <w:tc>
          <w:tcPr>
            <w:tcW w:w="2880" w:type="dxa"/>
            <w:tcBorders>
              <w:top w:val="single" w:sz="4" w:space="0" w:color="auto"/>
              <w:left w:val="single" w:sz="4" w:space="0" w:color="auto"/>
            </w:tcBorders>
          </w:tcPr>
          <w:p w14:paraId="27EF5A5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305,00</w:t>
            </w:r>
          </w:p>
        </w:tc>
        <w:tc>
          <w:tcPr>
            <w:tcW w:w="3636" w:type="dxa"/>
            <w:tcBorders>
              <w:top w:val="single" w:sz="4" w:space="0" w:color="auto"/>
              <w:left w:val="single" w:sz="4" w:space="0" w:color="auto"/>
              <w:right w:val="single" w:sz="4" w:space="0" w:color="auto"/>
            </w:tcBorders>
          </w:tcPr>
          <w:p w14:paraId="246A6CF1"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366,00</w:t>
            </w:r>
          </w:p>
        </w:tc>
      </w:tr>
      <w:tr w:rsidR="004A3780" w:rsidRPr="004A3780" w14:paraId="3CE7FC99" w14:textId="77777777" w:rsidTr="003C5351">
        <w:trPr>
          <w:trHeight w:hRule="exact" w:val="328"/>
          <w:jc w:val="center"/>
        </w:trPr>
        <w:tc>
          <w:tcPr>
            <w:tcW w:w="3074" w:type="dxa"/>
            <w:vMerge/>
            <w:tcBorders>
              <w:left w:val="single" w:sz="4" w:space="0" w:color="auto"/>
            </w:tcBorders>
            <w:vAlign w:val="center"/>
          </w:tcPr>
          <w:p w14:paraId="792BAAED"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128" w:type="dxa"/>
            <w:tcBorders>
              <w:top w:val="single" w:sz="4" w:space="0" w:color="auto"/>
              <w:left w:val="single" w:sz="4" w:space="0" w:color="auto"/>
            </w:tcBorders>
          </w:tcPr>
          <w:p w14:paraId="1B493DFC"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201-500</w:t>
            </w:r>
          </w:p>
        </w:tc>
        <w:tc>
          <w:tcPr>
            <w:tcW w:w="2880" w:type="dxa"/>
            <w:tcBorders>
              <w:top w:val="single" w:sz="4" w:space="0" w:color="auto"/>
              <w:left w:val="single" w:sz="4" w:space="0" w:color="auto"/>
            </w:tcBorders>
          </w:tcPr>
          <w:p w14:paraId="63DBB7FF"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355,00</w:t>
            </w:r>
          </w:p>
        </w:tc>
        <w:tc>
          <w:tcPr>
            <w:tcW w:w="3636" w:type="dxa"/>
            <w:tcBorders>
              <w:top w:val="single" w:sz="4" w:space="0" w:color="auto"/>
              <w:left w:val="single" w:sz="4" w:space="0" w:color="auto"/>
              <w:right w:val="single" w:sz="4" w:space="0" w:color="auto"/>
            </w:tcBorders>
          </w:tcPr>
          <w:p w14:paraId="7F2EAE77"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426,00</w:t>
            </w:r>
          </w:p>
        </w:tc>
      </w:tr>
      <w:tr w:rsidR="004A3780" w:rsidRPr="004A3780" w14:paraId="22CAFA69" w14:textId="77777777" w:rsidTr="003C5351">
        <w:trPr>
          <w:trHeight w:hRule="exact" w:val="331"/>
          <w:jc w:val="center"/>
        </w:trPr>
        <w:tc>
          <w:tcPr>
            <w:tcW w:w="3074" w:type="dxa"/>
            <w:vMerge w:val="restart"/>
            <w:tcBorders>
              <w:top w:val="single" w:sz="4" w:space="0" w:color="auto"/>
              <w:left w:val="single" w:sz="4" w:space="0" w:color="auto"/>
            </w:tcBorders>
            <w:vAlign w:val="center"/>
          </w:tcPr>
          <w:p w14:paraId="2AD24CAE" w14:textId="77777777" w:rsidR="004A3780" w:rsidRPr="004A3780" w:rsidRDefault="004A3780" w:rsidP="004A3780">
            <w:pPr>
              <w:widowControl w:val="0"/>
              <w:spacing w:line="300" w:lineRule="auto"/>
              <w:rPr>
                <w:color w:val="000000"/>
                <w:sz w:val="22"/>
                <w:szCs w:val="22"/>
                <w:lang w:bidi="ru-RU"/>
              </w:rPr>
            </w:pPr>
            <w:r w:rsidRPr="004A3780">
              <w:rPr>
                <w:color w:val="000000"/>
                <w:sz w:val="22"/>
                <w:szCs w:val="22"/>
                <w:lang w:bidi="ru-RU"/>
              </w:rPr>
              <w:t xml:space="preserve">1.2. Заказная бандероль. Расстояние пересылки </w:t>
            </w:r>
          </w:p>
          <w:p w14:paraId="60D4738B" w14:textId="77777777" w:rsidR="004A3780" w:rsidRPr="004A3780" w:rsidRDefault="004A3780" w:rsidP="004A3780">
            <w:pPr>
              <w:widowControl w:val="0"/>
              <w:spacing w:line="300" w:lineRule="auto"/>
              <w:rPr>
                <w:color w:val="000000"/>
                <w:sz w:val="22"/>
                <w:szCs w:val="22"/>
                <w:lang w:bidi="ru-RU"/>
              </w:rPr>
            </w:pPr>
            <w:proofErr w:type="gramStart"/>
            <w:r w:rsidRPr="004A3780">
              <w:rPr>
                <w:color w:val="000000"/>
                <w:sz w:val="22"/>
                <w:szCs w:val="22"/>
                <w:lang w:bidi="ru-RU"/>
              </w:rPr>
              <w:t>до</w:t>
            </w:r>
            <w:proofErr w:type="gramEnd"/>
            <w:r w:rsidRPr="004A3780">
              <w:rPr>
                <w:color w:val="000000"/>
                <w:sz w:val="22"/>
                <w:szCs w:val="22"/>
                <w:lang w:bidi="ru-RU"/>
              </w:rPr>
              <w:t xml:space="preserve"> 2 000 км</w:t>
            </w:r>
          </w:p>
        </w:tc>
        <w:tc>
          <w:tcPr>
            <w:tcW w:w="2128" w:type="dxa"/>
            <w:tcBorders>
              <w:top w:val="single" w:sz="4" w:space="0" w:color="auto"/>
              <w:left w:val="single" w:sz="4" w:space="0" w:color="auto"/>
            </w:tcBorders>
          </w:tcPr>
          <w:p w14:paraId="51618E8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0-100</w:t>
            </w:r>
          </w:p>
        </w:tc>
        <w:tc>
          <w:tcPr>
            <w:tcW w:w="2880" w:type="dxa"/>
            <w:tcBorders>
              <w:top w:val="single" w:sz="4" w:space="0" w:color="auto"/>
              <w:left w:val="single" w:sz="4" w:space="0" w:color="auto"/>
            </w:tcBorders>
          </w:tcPr>
          <w:p w14:paraId="26A50A76"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235,00</w:t>
            </w:r>
          </w:p>
        </w:tc>
        <w:tc>
          <w:tcPr>
            <w:tcW w:w="3636" w:type="dxa"/>
            <w:tcBorders>
              <w:top w:val="single" w:sz="4" w:space="0" w:color="auto"/>
              <w:left w:val="single" w:sz="4" w:space="0" w:color="auto"/>
              <w:right w:val="single" w:sz="4" w:space="0" w:color="auto"/>
            </w:tcBorders>
          </w:tcPr>
          <w:p w14:paraId="248F26A9"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282,00</w:t>
            </w:r>
          </w:p>
        </w:tc>
      </w:tr>
      <w:tr w:rsidR="004A3780" w:rsidRPr="004A3780" w14:paraId="0629BB96" w14:textId="77777777" w:rsidTr="003C5351">
        <w:trPr>
          <w:trHeight w:hRule="exact" w:val="328"/>
          <w:jc w:val="center"/>
        </w:trPr>
        <w:tc>
          <w:tcPr>
            <w:tcW w:w="3074" w:type="dxa"/>
            <w:vMerge/>
            <w:tcBorders>
              <w:left w:val="single" w:sz="4" w:space="0" w:color="auto"/>
            </w:tcBorders>
            <w:vAlign w:val="center"/>
          </w:tcPr>
          <w:p w14:paraId="5FF55FE4"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128" w:type="dxa"/>
            <w:tcBorders>
              <w:top w:val="single" w:sz="4" w:space="0" w:color="auto"/>
              <w:left w:val="single" w:sz="4" w:space="0" w:color="auto"/>
            </w:tcBorders>
          </w:tcPr>
          <w:p w14:paraId="636C8E2F"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101-200</w:t>
            </w:r>
          </w:p>
        </w:tc>
        <w:tc>
          <w:tcPr>
            <w:tcW w:w="2880" w:type="dxa"/>
            <w:tcBorders>
              <w:top w:val="single" w:sz="4" w:space="0" w:color="auto"/>
              <w:left w:val="single" w:sz="4" w:space="0" w:color="auto"/>
            </w:tcBorders>
          </w:tcPr>
          <w:p w14:paraId="5697918A"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305,00</w:t>
            </w:r>
          </w:p>
        </w:tc>
        <w:tc>
          <w:tcPr>
            <w:tcW w:w="3636" w:type="dxa"/>
            <w:tcBorders>
              <w:top w:val="single" w:sz="4" w:space="0" w:color="auto"/>
              <w:left w:val="single" w:sz="4" w:space="0" w:color="auto"/>
              <w:right w:val="single" w:sz="4" w:space="0" w:color="auto"/>
            </w:tcBorders>
          </w:tcPr>
          <w:p w14:paraId="0FB74DA0"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366,00</w:t>
            </w:r>
          </w:p>
        </w:tc>
      </w:tr>
      <w:tr w:rsidR="004A3780" w:rsidRPr="004A3780" w14:paraId="2EC97761" w14:textId="77777777" w:rsidTr="003C5351">
        <w:trPr>
          <w:trHeight w:hRule="exact" w:val="331"/>
          <w:jc w:val="center"/>
        </w:trPr>
        <w:tc>
          <w:tcPr>
            <w:tcW w:w="3074" w:type="dxa"/>
            <w:vMerge/>
            <w:tcBorders>
              <w:left w:val="single" w:sz="4" w:space="0" w:color="auto"/>
            </w:tcBorders>
            <w:vAlign w:val="center"/>
          </w:tcPr>
          <w:p w14:paraId="0A0E0F69"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128" w:type="dxa"/>
            <w:tcBorders>
              <w:top w:val="single" w:sz="4" w:space="0" w:color="auto"/>
              <w:left w:val="single" w:sz="4" w:space="0" w:color="auto"/>
            </w:tcBorders>
          </w:tcPr>
          <w:p w14:paraId="5871DF2C"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201-500</w:t>
            </w:r>
          </w:p>
        </w:tc>
        <w:tc>
          <w:tcPr>
            <w:tcW w:w="2880" w:type="dxa"/>
            <w:tcBorders>
              <w:top w:val="single" w:sz="4" w:space="0" w:color="auto"/>
              <w:left w:val="single" w:sz="4" w:space="0" w:color="auto"/>
            </w:tcBorders>
          </w:tcPr>
          <w:p w14:paraId="238B8562"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355,00</w:t>
            </w:r>
          </w:p>
        </w:tc>
        <w:tc>
          <w:tcPr>
            <w:tcW w:w="3636" w:type="dxa"/>
            <w:tcBorders>
              <w:top w:val="single" w:sz="4" w:space="0" w:color="auto"/>
              <w:left w:val="single" w:sz="4" w:space="0" w:color="auto"/>
              <w:right w:val="single" w:sz="4" w:space="0" w:color="auto"/>
            </w:tcBorders>
          </w:tcPr>
          <w:p w14:paraId="3A88D7BE"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426,00</w:t>
            </w:r>
          </w:p>
        </w:tc>
      </w:tr>
      <w:tr w:rsidR="004A3780" w:rsidRPr="004A3780" w14:paraId="51E8A004" w14:textId="77777777" w:rsidTr="003C5351">
        <w:trPr>
          <w:trHeight w:hRule="exact" w:val="328"/>
          <w:jc w:val="center"/>
        </w:trPr>
        <w:tc>
          <w:tcPr>
            <w:tcW w:w="3074" w:type="dxa"/>
            <w:vMerge/>
            <w:tcBorders>
              <w:left w:val="single" w:sz="4" w:space="0" w:color="auto"/>
            </w:tcBorders>
            <w:vAlign w:val="center"/>
          </w:tcPr>
          <w:p w14:paraId="01F59889"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128" w:type="dxa"/>
            <w:tcBorders>
              <w:top w:val="single" w:sz="4" w:space="0" w:color="auto"/>
              <w:left w:val="single" w:sz="4" w:space="0" w:color="auto"/>
            </w:tcBorders>
          </w:tcPr>
          <w:p w14:paraId="45E98082"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501-1000</w:t>
            </w:r>
          </w:p>
        </w:tc>
        <w:tc>
          <w:tcPr>
            <w:tcW w:w="2880" w:type="dxa"/>
            <w:tcBorders>
              <w:top w:val="single" w:sz="4" w:space="0" w:color="auto"/>
              <w:left w:val="single" w:sz="4" w:space="0" w:color="auto"/>
            </w:tcBorders>
          </w:tcPr>
          <w:p w14:paraId="29F3D2AC"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445,00</w:t>
            </w:r>
          </w:p>
        </w:tc>
        <w:tc>
          <w:tcPr>
            <w:tcW w:w="3636" w:type="dxa"/>
            <w:tcBorders>
              <w:top w:val="single" w:sz="4" w:space="0" w:color="auto"/>
              <w:left w:val="single" w:sz="4" w:space="0" w:color="auto"/>
              <w:right w:val="single" w:sz="4" w:space="0" w:color="auto"/>
            </w:tcBorders>
          </w:tcPr>
          <w:p w14:paraId="09E5D9FE"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534,00</w:t>
            </w:r>
          </w:p>
        </w:tc>
      </w:tr>
      <w:tr w:rsidR="004A3780" w:rsidRPr="004A3780" w14:paraId="031DB8AF" w14:textId="77777777" w:rsidTr="003C5351">
        <w:trPr>
          <w:trHeight w:hRule="exact" w:val="324"/>
          <w:jc w:val="center"/>
        </w:trPr>
        <w:tc>
          <w:tcPr>
            <w:tcW w:w="3074" w:type="dxa"/>
            <w:vMerge/>
            <w:tcBorders>
              <w:left w:val="single" w:sz="4" w:space="0" w:color="auto"/>
            </w:tcBorders>
            <w:vAlign w:val="center"/>
          </w:tcPr>
          <w:p w14:paraId="644FA2E0"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128" w:type="dxa"/>
            <w:tcBorders>
              <w:top w:val="single" w:sz="4" w:space="0" w:color="auto"/>
              <w:left w:val="single" w:sz="4" w:space="0" w:color="auto"/>
            </w:tcBorders>
          </w:tcPr>
          <w:p w14:paraId="5E285B04"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1001-1500</w:t>
            </w:r>
          </w:p>
        </w:tc>
        <w:tc>
          <w:tcPr>
            <w:tcW w:w="2880" w:type="dxa"/>
            <w:tcBorders>
              <w:top w:val="single" w:sz="4" w:space="0" w:color="auto"/>
              <w:left w:val="single" w:sz="4" w:space="0" w:color="auto"/>
            </w:tcBorders>
          </w:tcPr>
          <w:p w14:paraId="4D389B05"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560,00</w:t>
            </w:r>
          </w:p>
        </w:tc>
        <w:tc>
          <w:tcPr>
            <w:tcW w:w="3636" w:type="dxa"/>
            <w:tcBorders>
              <w:top w:val="single" w:sz="4" w:space="0" w:color="auto"/>
              <w:left w:val="single" w:sz="4" w:space="0" w:color="auto"/>
              <w:right w:val="single" w:sz="4" w:space="0" w:color="auto"/>
            </w:tcBorders>
          </w:tcPr>
          <w:p w14:paraId="0F9FDE3E"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672,00</w:t>
            </w:r>
          </w:p>
        </w:tc>
      </w:tr>
      <w:tr w:rsidR="004A3780" w:rsidRPr="004A3780" w14:paraId="48EDE79E" w14:textId="77777777" w:rsidTr="003C5351">
        <w:trPr>
          <w:trHeight w:hRule="exact" w:val="328"/>
          <w:jc w:val="center"/>
        </w:trPr>
        <w:tc>
          <w:tcPr>
            <w:tcW w:w="3074" w:type="dxa"/>
            <w:vMerge/>
            <w:tcBorders>
              <w:left w:val="single" w:sz="4" w:space="0" w:color="auto"/>
            </w:tcBorders>
            <w:vAlign w:val="center"/>
          </w:tcPr>
          <w:p w14:paraId="2642C1FB"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128" w:type="dxa"/>
            <w:tcBorders>
              <w:top w:val="single" w:sz="4" w:space="0" w:color="auto"/>
              <w:left w:val="single" w:sz="4" w:space="0" w:color="auto"/>
            </w:tcBorders>
          </w:tcPr>
          <w:p w14:paraId="6A187AB2"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1501-2000</w:t>
            </w:r>
          </w:p>
        </w:tc>
        <w:tc>
          <w:tcPr>
            <w:tcW w:w="2880" w:type="dxa"/>
            <w:tcBorders>
              <w:top w:val="single" w:sz="4" w:space="0" w:color="auto"/>
              <w:left w:val="single" w:sz="4" w:space="0" w:color="auto"/>
            </w:tcBorders>
          </w:tcPr>
          <w:p w14:paraId="4827FE91"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685,00</w:t>
            </w:r>
          </w:p>
        </w:tc>
        <w:tc>
          <w:tcPr>
            <w:tcW w:w="3636" w:type="dxa"/>
            <w:tcBorders>
              <w:top w:val="single" w:sz="4" w:space="0" w:color="auto"/>
              <w:left w:val="single" w:sz="4" w:space="0" w:color="auto"/>
              <w:right w:val="single" w:sz="4" w:space="0" w:color="auto"/>
            </w:tcBorders>
          </w:tcPr>
          <w:p w14:paraId="415DDCD6"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822,00</w:t>
            </w:r>
          </w:p>
        </w:tc>
      </w:tr>
      <w:tr w:rsidR="004A3780" w:rsidRPr="004A3780" w14:paraId="6D9FE3EC" w14:textId="77777777" w:rsidTr="003C5351">
        <w:trPr>
          <w:trHeight w:hRule="exact" w:val="338"/>
          <w:jc w:val="center"/>
        </w:trPr>
        <w:tc>
          <w:tcPr>
            <w:tcW w:w="3074" w:type="dxa"/>
            <w:vMerge/>
            <w:tcBorders>
              <w:left w:val="single" w:sz="4" w:space="0" w:color="auto"/>
              <w:bottom w:val="single" w:sz="4" w:space="0" w:color="auto"/>
            </w:tcBorders>
            <w:vAlign w:val="center"/>
          </w:tcPr>
          <w:p w14:paraId="69DB651F"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128" w:type="dxa"/>
            <w:tcBorders>
              <w:top w:val="single" w:sz="4" w:space="0" w:color="auto"/>
              <w:left w:val="single" w:sz="4" w:space="0" w:color="auto"/>
              <w:bottom w:val="single" w:sz="4" w:space="0" w:color="auto"/>
            </w:tcBorders>
          </w:tcPr>
          <w:p w14:paraId="20C35677"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2001-2500</w:t>
            </w:r>
          </w:p>
        </w:tc>
        <w:tc>
          <w:tcPr>
            <w:tcW w:w="2880" w:type="dxa"/>
            <w:tcBorders>
              <w:top w:val="single" w:sz="4" w:space="0" w:color="auto"/>
              <w:left w:val="single" w:sz="4" w:space="0" w:color="auto"/>
              <w:bottom w:val="single" w:sz="4" w:space="0" w:color="auto"/>
            </w:tcBorders>
          </w:tcPr>
          <w:p w14:paraId="00D8E4E8"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795,00</w:t>
            </w:r>
          </w:p>
        </w:tc>
        <w:tc>
          <w:tcPr>
            <w:tcW w:w="3636" w:type="dxa"/>
            <w:tcBorders>
              <w:top w:val="single" w:sz="4" w:space="0" w:color="auto"/>
              <w:left w:val="single" w:sz="4" w:space="0" w:color="auto"/>
              <w:bottom w:val="single" w:sz="4" w:space="0" w:color="auto"/>
              <w:right w:val="single" w:sz="4" w:space="0" w:color="auto"/>
            </w:tcBorders>
          </w:tcPr>
          <w:p w14:paraId="1BD24B4F"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954,00</w:t>
            </w:r>
          </w:p>
        </w:tc>
      </w:tr>
    </w:tbl>
    <w:p w14:paraId="29F7D25A" w14:textId="77777777" w:rsidR="004A3780" w:rsidRPr="004A3780" w:rsidRDefault="004A3780" w:rsidP="004A3780">
      <w:pPr>
        <w:widowControl w:val="0"/>
        <w:spacing w:line="1" w:lineRule="exact"/>
        <w:rPr>
          <w:rFonts w:ascii="Microsoft Sans Serif" w:eastAsia="Microsoft Sans Serif" w:hAnsi="Microsoft Sans Serif" w:cs="Microsoft Sans Serif"/>
          <w:color w:val="000000"/>
          <w:lang w:bidi="ru-RU"/>
        </w:rPr>
      </w:pPr>
      <w:r w:rsidRPr="004A3780">
        <w:rPr>
          <w:rFonts w:ascii="Microsoft Sans Serif" w:eastAsia="Microsoft Sans Serif" w:hAnsi="Microsoft Sans Serif" w:cs="Microsoft Sans Serif"/>
          <w:color w:val="000000"/>
          <w:lang w:bidi="ru-RU"/>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3103"/>
        <w:gridCol w:w="2131"/>
        <w:gridCol w:w="2884"/>
        <w:gridCol w:w="3661"/>
      </w:tblGrid>
      <w:tr w:rsidR="004A3780" w:rsidRPr="004A3780" w14:paraId="2B7875EC" w14:textId="77777777" w:rsidTr="003C5351">
        <w:trPr>
          <w:trHeight w:hRule="exact" w:val="724"/>
          <w:jc w:val="center"/>
        </w:trPr>
        <w:tc>
          <w:tcPr>
            <w:tcW w:w="3103" w:type="dxa"/>
            <w:tcBorders>
              <w:top w:val="single" w:sz="4" w:space="0" w:color="auto"/>
              <w:left w:val="single" w:sz="4" w:space="0" w:color="auto"/>
            </w:tcBorders>
            <w:vAlign w:val="bottom"/>
          </w:tcPr>
          <w:p w14:paraId="234DA170" w14:textId="77777777" w:rsidR="004A3780" w:rsidRPr="004A3780" w:rsidRDefault="004A3780" w:rsidP="004A3780">
            <w:pPr>
              <w:widowControl w:val="0"/>
              <w:spacing w:line="305" w:lineRule="auto"/>
              <w:jc w:val="center"/>
              <w:rPr>
                <w:color w:val="000000"/>
                <w:sz w:val="22"/>
                <w:szCs w:val="22"/>
                <w:lang w:bidi="ru-RU"/>
              </w:rPr>
            </w:pPr>
            <w:r w:rsidRPr="004A3780">
              <w:rPr>
                <w:b/>
                <w:bCs/>
                <w:color w:val="000000"/>
                <w:sz w:val="22"/>
                <w:szCs w:val="22"/>
                <w:lang w:bidi="ru-RU"/>
              </w:rPr>
              <w:lastRenderedPageBreak/>
              <w:t>Наименование почтового отправления 1-го класса</w:t>
            </w:r>
          </w:p>
        </w:tc>
        <w:tc>
          <w:tcPr>
            <w:tcW w:w="2131" w:type="dxa"/>
            <w:tcBorders>
              <w:top w:val="single" w:sz="4" w:space="0" w:color="auto"/>
              <w:left w:val="single" w:sz="4" w:space="0" w:color="auto"/>
            </w:tcBorders>
            <w:vAlign w:val="bottom"/>
          </w:tcPr>
          <w:p w14:paraId="7436F7E3" w14:textId="77777777" w:rsidR="004A3780" w:rsidRPr="004A3780" w:rsidRDefault="004A3780" w:rsidP="004A3780">
            <w:pPr>
              <w:widowControl w:val="0"/>
              <w:spacing w:line="305" w:lineRule="auto"/>
              <w:jc w:val="center"/>
              <w:rPr>
                <w:color w:val="000000"/>
                <w:sz w:val="22"/>
                <w:szCs w:val="22"/>
                <w:lang w:bidi="ru-RU"/>
              </w:rPr>
            </w:pPr>
            <w:r w:rsidRPr="004A3780">
              <w:rPr>
                <w:b/>
                <w:bCs/>
                <w:color w:val="000000"/>
                <w:sz w:val="22"/>
                <w:szCs w:val="22"/>
                <w:lang w:bidi="ru-RU"/>
              </w:rPr>
              <w:t>Масса, г</w:t>
            </w:r>
          </w:p>
        </w:tc>
        <w:tc>
          <w:tcPr>
            <w:tcW w:w="2884" w:type="dxa"/>
            <w:tcBorders>
              <w:top w:val="single" w:sz="4" w:space="0" w:color="auto"/>
              <w:left w:val="single" w:sz="4" w:space="0" w:color="auto"/>
            </w:tcBorders>
            <w:vAlign w:val="bottom"/>
          </w:tcPr>
          <w:p w14:paraId="7BD0B420" w14:textId="77777777" w:rsidR="004A3780" w:rsidRPr="004A3780" w:rsidRDefault="004A3780" w:rsidP="004A3780">
            <w:pPr>
              <w:widowControl w:val="0"/>
              <w:spacing w:line="300" w:lineRule="auto"/>
              <w:jc w:val="center"/>
              <w:rPr>
                <w:color w:val="000000"/>
                <w:sz w:val="22"/>
                <w:szCs w:val="22"/>
                <w:lang w:bidi="ru-RU"/>
              </w:rPr>
            </w:pPr>
            <w:r w:rsidRPr="004A3780">
              <w:rPr>
                <w:b/>
                <w:bCs/>
                <w:color w:val="000000"/>
                <w:sz w:val="22"/>
                <w:szCs w:val="22"/>
                <w:lang w:bidi="ru-RU"/>
              </w:rPr>
              <w:t>Тариф, руб. без НДС*</w:t>
            </w:r>
          </w:p>
        </w:tc>
        <w:tc>
          <w:tcPr>
            <w:tcW w:w="3661" w:type="dxa"/>
            <w:tcBorders>
              <w:top w:val="single" w:sz="4" w:space="0" w:color="auto"/>
              <w:left w:val="single" w:sz="4" w:space="0" w:color="auto"/>
              <w:right w:val="single" w:sz="4" w:space="0" w:color="auto"/>
            </w:tcBorders>
            <w:vAlign w:val="bottom"/>
          </w:tcPr>
          <w:p w14:paraId="109B28CA" w14:textId="77777777" w:rsidR="004A3780" w:rsidRPr="004A3780" w:rsidRDefault="004A3780" w:rsidP="004A3780">
            <w:pPr>
              <w:widowControl w:val="0"/>
              <w:spacing w:line="298" w:lineRule="auto"/>
              <w:jc w:val="center"/>
              <w:rPr>
                <w:color w:val="000000"/>
                <w:sz w:val="22"/>
                <w:szCs w:val="22"/>
                <w:lang w:bidi="ru-RU"/>
              </w:rPr>
            </w:pPr>
            <w:r w:rsidRPr="004A3780">
              <w:rPr>
                <w:b/>
                <w:bCs/>
                <w:color w:val="000000"/>
                <w:sz w:val="22"/>
                <w:szCs w:val="22"/>
                <w:lang w:bidi="ru-RU"/>
              </w:rPr>
              <w:t>Тариф, руб. с НДС</w:t>
            </w:r>
          </w:p>
        </w:tc>
      </w:tr>
      <w:tr w:rsidR="004A3780" w:rsidRPr="004A3780" w14:paraId="41C86827" w14:textId="77777777" w:rsidTr="003C5351">
        <w:trPr>
          <w:trHeight w:hRule="exact" w:val="335"/>
          <w:jc w:val="center"/>
        </w:trPr>
        <w:tc>
          <w:tcPr>
            <w:tcW w:w="3103" w:type="dxa"/>
            <w:vMerge w:val="restart"/>
            <w:tcBorders>
              <w:top w:val="single" w:sz="4" w:space="0" w:color="auto"/>
              <w:left w:val="single" w:sz="4" w:space="0" w:color="auto"/>
            </w:tcBorders>
            <w:vAlign w:val="center"/>
          </w:tcPr>
          <w:p w14:paraId="47509C7A" w14:textId="77777777" w:rsidR="004A3780" w:rsidRPr="004A3780" w:rsidRDefault="004A3780" w:rsidP="004A3780">
            <w:pPr>
              <w:widowControl w:val="0"/>
              <w:spacing w:line="305" w:lineRule="auto"/>
              <w:ind w:firstLine="160"/>
              <w:rPr>
                <w:color w:val="000000"/>
                <w:sz w:val="22"/>
                <w:szCs w:val="22"/>
                <w:lang w:bidi="ru-RU"/>
              </w:rPr>
            </w:pPr>
            <w:r w:rsidRPr="004A3780">
              <w:rPr>
                <w:color w:val="000000"/>
                <w:sz w:val="22"/>
                <w:szCs w:val="22"/>
                <w:lang w:bidi="ru-RU"/>
              </w:rPr>
              <w:t>1.3. Заказная бандероль. Расстояние пересылки свыше 2 000 км</w:t>
            </w:r>
          </w:p>
        </w:tc>
        <w:tc>
          <w:tcPr>
            <w:tcW w:w="2131" w:type="dxa"/>
            <w:tcBorders>
              <w:top w:val="single" w:sz="4" w:space="0" w:color="auto"/>
              <w:left w:val="single" w:sz="4" w:space="0" w:color="auto"/>
            </w:tcBorders>
          </w:tcPr>
          <w:p w14:paraId="7A8FC191"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0-100</w:t>
            </w:r>
          </w:p>
        </w:tc>
        <w:tc>
          <w:tcPr>
            <w:tcW w:w="2884" w:type="dxa"/>
            <w:tcBorders>
              <w:top w:val="single" w:sz="4" w:space="0" w:color="auto"/>
              <w:left w:val="single" w:sz="4" w:space="0" w:color="auto"/>
            </w:tcBorders>
          </w:tcPr>
          <w:p w14:paraId="7801E24A"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230,00</w:t>
            </w:r>
          </w:p>
        </w:tc>
        <w:tc>
          <w:tcPr>
            <w:tcW w:w="3661" w:type="dxa"/>
            <w:tcBorders>
              <w:top w:val="single" w:sz="4" w:space="0" w:color="auto"/>
              <w:left w:val="single" w:sz="4" w:space="0" w:color="auto"/>
              <w:right w:val="single" w:sz="4" w:space="0" w:color="auto"/>
            </w:tcBorders>
          </w:tcPr>
          <w:p w14:paraId="7B533295"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276,00</w:t>
            </w:r>
          </w:p>
        </w:tc>
      </w:tr>
      <w:tr w:rsidR="004A3780" w:rsidRPr="004A3780" w14:paraId="43E8D0C2" w14:textId="77777777" w:rsidTr="003C5351">
        <w:trPr>
          <w:trHeight w:hRule="exact" w:val="324"/>
          <w:jc w:val="center"/>
        </w:trPr>
        <w:tc>
          <w:tcPr>
            <w:tcW w:w="3103" w:type="dxa"/>
            <w:vMerge/>
            <w:tcBorders>
              <w:left w:val="single" w:sz="4" w:space="0" w:color="auto"/>
            </w:tcBorders>
            <w:vAlign w:val="center"/>
          </w:tcPr>
          <w:p w14:paraId="40507AE8"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131" w:type="dxa"/>
            <w:tcBorders>
              <w:top w:val="single" w:sz="4" w:space="0" w:color="auto"/>
              <w:left w:val="single" w:sz="4" w:space="0" w:color="auto"/>
            </w:tcBorders>
          </w:tcPr>
          <w:p w14:paraId="6A87EED8"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101-200</w:t>
            </w:r>
          </w:p>
        </w:tc>
        <w:tc>
          <w:tcPr>
            <w:tcW w:w="2884" w:type="dxa"/>
            <w:tcBorders>
              <w:top w:val="single" w:sz="4" w:space="0" w:color="auto"/>
              <w:left w:val="single" w:sz="4" w:space="0" w:color="auto"/>
            </w:tcBorders>
          </w:tcPr>
          <w:p w14:paraId="7BE2C921"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440,00</w:t>
            </w:r>
          </w:p>
        </w:tc>
        <w:tc>
          <w:tcPr>
            <w:tcW w:w="3661" w:type="dxa"/>
            <w:tcBorders>
              <w:top w:val="single" w:sz="4" w:space="0" w:color="auto"/>
              <w:left w:val="single" w:sz="4" w:space="0" w:color="auto"/>
              <w:right w:val="single" w:sz="4" w:space="0" w:color="auto"/>
            </w:tcBorders>
          </w:tcPr>
          <w:p w14:paraId="464AF01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528,00</w:t>
            </w:r>
          </w:p>
        </w:tc>
      </w:tr>
      <w:tr w:rsidR="004A3780" w:rsidRPr="004A3780" w14:paraId="3DBEAD5C" w14:textId="77777777" w:rsidTr="003C5351">
        <w:trPr>
          <w:trHeight w:hRule="exact" w:val="331"/>
          <w:jc w:val="center"/>
        </w:trPr>
        <w:tc>
          <w:tcPr>
            <w:tcW w:w="3103" w:type="dxa"/>
            <w:vMerge/>
            <w:tcBorders>
              <w:left w:val="single" w:sz="4" w:space="0" w:color="auto"/>
            </w:tcBorders>
            <w:vAlign w:val="center"/>
          </w:tcPr>
          <w:p w14:paraId="559D83BC"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131" w:type="dxa"/>
            <w:tcBorders>
              <w:top w:val="single" w:sz="4" w:space="0" w:color="auto"/>
              <w:left w:val="single" w:sz="4" w:space="0" w:color="auto"/>
            </w:tcBorders>
          </w:tcPr>
          <w:p w14:paraId="16D3944C"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201-500</w:t>
            </w:r>
          </w:p>
        </w:tc>
        <w:tc>
          <w:tcPr>
            <w:tcW w:w="2884" w:type="dxa"/>
            <w:tcBorders>
              <w:top w:val="single" w:sz="4" w:space="0" w:color="auto"/>
              <w:left w:val="single" w:sz="4" w:space="0" w:color="auto"/>
            </w:tcBorders>
          </w:tcPr>
          <w:p w14:paraId="4DECE8A6"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490,00</w:t>
            </w:r>
          </w:p>
        </w:tc>
        <w:tc>
          <w:tcPr>
            <w:tcW w:w="3661" w:type="dxa"/>
            <w:tcBorders>
              <w:top w:val="single" w:sz="4" w:space="0" w:color="auto"/>
              <w:left w:val="single" w:sz="4" w:space="0" w:color="auto"/>
              <w:right w:val="single" w:sz="4" w:space="0" w:color="auto"/>
            </w:tcBorders>
          </w:tcPr>
          <w:p w14:paraId="14A5F542"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588,00</w:t>
            </w:r>
          </w:p>
        </w:tc>
      </w:tr>
      <w:tr w:rsidR="004A3780" w:rsidRPr="004A3780" w14:paraId="790F334A" w14:textId="77777777" w:rsidTr="003C5351">
        <w:trPr>
          <w:trHeight w:hRule="exact" w:val="328"/>
          <w:jc w:val="center"/>
        </w:trPr>
        <w:tc>
          <w:tcPr>
            <w:tcW w:w="3103" w:type="dxa"/>
            <w:vMerge/>
            <w:tcBorders>
              <w:left w:val="single" w:sz="4" w:space="0" w:color="auto"/>
            </w:tcBorders>
            <w:vAlign w:val="center"/>
          </w:tcPr>
          <w:p w14:paraId="570D67BB"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131" w:type="dxa"/>
            <w:tcBorders>
              <w:top w:val="single" w:sz="4" w:space="0" w:color="auto"/>
              <w:left w:val="single" w:sz="4" w:space="0" w:color="auto"/>
            </w:tcBorders>
          </w:tcPr>
          <w:p w14:paraId="38514B7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501-1000</w:t>
            </w:r>
          </w:p>
        </w:tc>
        <w:tc>
          <w:tcPr>
            <w:tcW w:w="2884" w:type="dxa"/>
            <w:tcBorders>
              <w:top w:val="single" w:sz="4" w:space="0" w:color="auto"/>
              <w:left w:val="single" w:sz="4" w:space="0" w:color="auto"/>
            </w:tcBorders>
          </w:tcPr>
          <w:p w14:paraId="21C83E71"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650,00</w:t>
            </w:r>
          </w:p>
        </w:tc>
        <w:tc>
          <w:tcPr>
            <w:tcW w:w="3661" w:type="dxa"/>
            <w:tcBorders>
              <w:top w:val="single" w:sz="4" w:space="0" w:color="auto"/>
              <w:left w:val="single" w:sz="4" w:space="0" w:color="auto"/>
              <w:right w:val="single" w:sz="4" w:space="0" w:color="auto"/>
            </w:tcBorders>
          </w:tcPr>
          <w:p w14:paraId="1A10295A"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780,00</w:t>
            </w:r>
          </w:p>
        </w:tc>
      </w:tr>
      <w:tr w:rsidR="004A3780" w:rsidRPr="004A3780" w14:paraId="445BEF21" w14:textId="77777777" w:rsidTr="003C5351">
        <w:trPr>
          <w:trHeight w:hRule="exact" w:val="331"/>
          <w:jc w:val="center"/>
        </w:trPr>
        <w:tc>
          <w:tcPr>
            <w:tcW w:w="3103" w:type="dxa"/>
            <w:vMerge/>
            <w:tcBorders>
              <w:left w:val="single" w:sz="4" w:space="0" w:color="auto"/>
            </w:tcBorders>
            <w:vAlign w:val="center"/>
          </w:tcPr>
          <w:p w14:paraId="572F96AB"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131" w:type="dxa"/>
            <w:tcBorders>
              <w:top w:val="single" w:sz="4" w:space="0" w:color="auto"/>
              <w:left w:val="single" w:sz="4" w:space="0" w:color="auto"/>
            </w:tcBorders>
          </w:tcPr>
          <w:p w14:paraId="57B3F077"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1001-1500</w:t>
            </w:r>
          </w:p>
        </w:tc>
        <w:tc>
          <w:tcPr>
            <w:tcW w:w="2884" w:type="dxa"/>
            <w:tcBorders>
              <w:top w:val="single" w:sz="4" w:space="0" w:color="auto"/>
              <w:left w:val="single" w:sz="4" w:space="0" w:color="auto"/>
            </w:tcBorders>
          </w:tcPr>
          <w:p w14:paraId="2D1CF6F9"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830,00</w:t>
            </w:r>
          </w:p>
        </w:tc>
        <w:tc>
          <w:tcPr>
            <w:tcW w:w="3661" w:type="dxa"/>
            <w:tcBorders>
              <w:top w:val="single" w:sz="4" w:space="0" w:color="auto"/>
              <w:left w:val="single" w:sz="4" w:space="0" w:color="auto"/>
              <w:right w:val="single" w:sz="4" w:space="0" w:color="auto"/>
            </w:tcBorders>
          </w:tcPr>
          <w:p w14:paraId="4B3B7DF5"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996,00</w:t>
            </w:r>
          </w:p>
        </w:tc>
      </w:tr>
      <w:tr w:rsidR="004A3780" w:rsidRPr="004A3780" w14:paraId="69B06239" w14:textId="77777777" w:rsidTr="003C5351">
        <w:trPr>
          <w:trHeight w:hRule="exact" w:val="335"/>
          <w:jc w:val="center"/>
        </w:trPr>
        <w:tc>
          <w:tcPr>
            <w:tcW w:w="3103" w:type="dxa"/>
            <w:vMerge/>
            <w:tcBorders>
              <w:left w:val="single" w:sz="4" w:space="0" w:color="auto"/>
            </w:tcBorders>
            <w:vAlign w:val="center"/>
          </w:tcPr>
          <w:p w14:paraId="15F197A3"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131" w:type="dxa"/>
            <w:tcBorders>
              <w:top w:val="single" w:sz="4" w:space="0" w:color="auto"/>
              <w:left w:val="single" w:sz="4" w:space="0" w:color="auto"/>
            </w:tcBorders>
          </w:tcPr>
          <w:p w14:paraId="7053091A"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1501-2000</w:t>
            </w:r>
          </w:p>
        </w:tc>
        <w:tc>
          <w:tcPr>
            <w:tcW w:w="2884" w:type="dxa"/>
            <w:tcBorders>
              <w:top w:val="single" w:sz="4" w:space="0" w:color="auto"/>
              <w:left w:val="single" w:sz="4" w:space="0" w:color="auto"/>
            </w:tcBorders>
          </w:tcPr>
          <w:p w14:paraId="3C910FD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1000,00</w:t>
            </w:r>
          </w:p>
        </w:tc>
        <w:tc>
          <w:tcPr>
            <w:tcW w:w="3661" w:type="dxa"/>
            <w:tcBorders>
              <w:top w:val="single" w:sz="4" w:space="0" w:color="auto"/>
              <w:left w:val="single" w:sz="4" w:space="0" w:color="auto"/>
              <w:right w:val="single" w:sz="4" w:space="0" w:color="auto"/>
            </w:tcBorders>
          </w:tcPr>
          <w:p w14:paraId="2418E25A"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1200,00</w:t>
            </w:r>
          </w:p>
        </w:tc>
      </w:tr>
      <w:tr w:rsidR="004A3780" w:rsidRPr="004A3780" w14:paraId="0A2DB4A8" w14:textId="77777777" w:rsidTr="003C5351">
        <w:trPr>
          <w:trHeight w:hRule="exact" w:val="331"/>
          <w:jc w:val="center"/>
        </w:trPr>
        <w:tc>
          <w:tcPr>
            <w:tcW w:w="3103" w:type="dxa"/>
            <w:vMerge/>
            <w:tcBorders>
              <w:left w:val="single" w:sz="4" w:space="0" w:color="auto"/>
            </w:tcBorders>
            <w:vAlign w:val="center"/>
          </w:tcPr>
          <w:p w14:paraId="2EB50225"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131" w:type="dxa"/>
            <w:tcBorders>
              <w:top w:val="single" w:sz="4" w:space="0" w:color="auto"/>
              <w:left w:val="single" w:sz="4" w:space="0" w:color="auto"/>
            </w:tcBorders>
          </w:tcPr>
          <w:p w14:paraId="71200C52"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2001-2500</w:t>
            </w:r>
          </w:p>
        </w:tc>
        <w:tc>
          <w:tcPr>
            <w:tcW w:w="2884" w:type="dxa"/>
            <w:tcBorders>
              <w:top w:val="single" w:sz="4" w:space="0" w:color="auto"/>
              <w:left w:val="single" w:sz="4" w:space="0" w:color="auto"/>
            </w:tcBorders>
          </w:tcPr>
          <w:p w14:paraId="75859F8B"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1170,00</w:t>
            </w:r>
          </w:p>
        </w:tc>
        <w:tc>
          <w:tcPr>
            <w:tcW w:w="3661" w:type="dxa"/>
            <w:tcBorders>
              <w:top w:val="single" w:sz="4" w:space="0" w:color="auto"/>
              <w:left w:val="single" w:sz="4" w:space="0" w:color="auto"/>
              <w:right w:val="single" w:sz="4" w:space="0" w:color="auto"/>
            </w:tcBorders>
          </w:tcPr>
          <w:p w14:paraId="22469E25"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1404,00</w:t>
            </w:r>
          </w:p>
        </w:tc>
      </w:tr>
      <w:tr w:rsidR="004A3780" w:rsidRPr="004A3780" w14:paraId="1E84656D" w14:textId="77777777" w:rsidTr="003C5351">
        <w:trPr>
          <w:trHeight w:hRule="exact" w:val="526"/>
          <w:jc w:val="center"/>
        </w:trPr>
        <w:tc>
          <w:tcPr>
            <w:tcW w:w="11779" w:type="dxa"/>
            <w:gridSpan w:val="4"/>
            <w:tcBorders>
              <w:top w:val="single" w:sz="4" w:space="0" w:color="auto"/>
              <w:left w:val="single" w:sz="4" w:space="0" w:color="auto"/>
              <w:right w:val="single" w:sz="4" w:space="0" w:color="auto"/>
            </w:tcBorders>
            <w:vAlign w:val="center"/>
          </w:tcPr>
          <w:p w14:paraId="167841E3" w14:textId="77777777" w:rsidR="004A3780" w:rsidRPr="004A3780" w:rsidRDefault="004A3780" w:rsidP="004A3780">
            <w:pPr>
              <w:widowControl w:val="0"/>
              <w:jc w:val="center"/>
              <w:rPr>
                <w:color w:val="000000"/>
                <w:sz w:val="22"/>
                <w:szCs w:val="22"/>
                <w:lang w:bidi="ru-RU"/>
              </w:rPr>
            </w:pPr>
            <w:r w:rsidRPr="004A3780">
              <w:rPr>
                <w:b/>
                <w:bCs/>
                <w:color w:val="000000"/>
                <w:sz w:val="22"/>
                <w:szCs w:val="22"/>
                <w:lang w:bidi="ru-RU"/>
              </w:rPr>
              <w:t>2. Пересылка отправлений 1-го класса с объявленной ценностью</w:t>
            </w:r>
          </w:p>
        </w:tc>
      </w:tr>
      <w:tr w:rsidR="004A3780" w:rsidRPr="004A3780" w14:paraId="755718EA" w14:textId="77777777" w:rsidTr="003C5351">
        <w:trPr>
          <w:trHeight w:hRule="exact" w:val="644"/>
          <w:jc w:val="center"/>
        </w:trPr>
        <w:tc>
          <w:tcPr>
            <w:tcW w:w="5234" w:type="dxa"/>
            <w:gridSpan w:val="2"/>
            <w:tcBorders>
              <w:top w:val="single" w:sz="4" w:space="0" w:color="auto"/>
              <w:left w:val="single" w:sz="4" w:space="0" w:color="auto"/>
            </w:tcBorders>
            <w:vAlign w:val="bottom"/>
          </w:tcPr>
          <w:p w14:paraId="5833D6C5" w14:textId="77777777" w:rsidR="004A3780" w:rsidRPr="004A3780" w:rsidRDefault="004A3780" w:rsidP="004A3780">
            <w:pPr>
              <w:widowControl w:val="0"/>
              <w:spacing w:line="305" w:lineRule="auto"/>
              <w:rPr>
                <w:color w:val="000000"/>
                <w:sz w:val="22"/>
                <w:szCs w:val="22"/>
                <w:lang w:bidi="ru-RU"/>
              </w:rPr>
            </w:pPr>
            <w:r w:rsidRPr="004A3780">
              <w:rPr>
                <w:color w:val="000000"/>
                <w:sz w:val="22"/>
                <w:szCs w:val="22"/>
                <w:lang w:bidi="ru-RU"/>
              </w:rPr>
              <w:t xml:space="preserve">2.1. </w:t>
            </w:r>
            <w:r w:rsidRPr="004A3780">
              <w:rPr>
                <w:b/>
                <w:bCs/>
                <w:color w:val="000000"/>
                <w:sz w:val="22"/>
                <w:szCs w:val="22"/>
                <w:lang w:bidi="ru-RU"/>
              </w:rPr>
              <w:t xml:space="preserve">Плата за массу </w:t>
            </w:r>
            <w:r w:rsidRPr="004A3780">
              <w:rPr>
                <w:color w:val="000000"/>
                <w:sz w:val="22"/>
                <w:szCs w:val="22"/>
                <w:lang w:bidi="ru-RU"/>
              </w:rPr>
              <w:t>взимается как за заказное отправление (раздел 1)</w:t>
            </w:r>
          </w:p>
        </w:tc>
        <w:tc>
          <w:tcPr>
            <w:tcW w:w="6545" w:type="dxa"/>
            <w:gridSpan w:val="2"/>
            <w:tcBorders>
              <w:top w:val="single" w:sz="4" w:space="0" w:color="auto"/>
              <w:left w:val="single" w:sz="4" w:space="0" w:color="auto"/>
              <w:right w:val="single" w:sz="4" w:space="0" w:color="auto"/>
            </w:tcBorders>
          </w:tcPr>
          <w:p w14:paraId="57C32B0B" w14:textId="77777777" w:rsidR="004A3780" w:rsidRPr="004A3780" w:rsidRDefault="004A3780" w:rsidP="004A3780">
            <w:pPr>
              <w:widowControl w:val="0"/>
              <w:rPr>
                <w:rFonts w:ascii="Microsoft Sans Serif" w:eastAsia="Microsoft Sans Serif" w:hAnsi="Microsoft Sans Serif" w:cs="Microsoft Sans Serif"/>
                <w:color w:val="000000"/>
                <w:sz w:val="10"/>
                <w:szCs w:val="10"/>
                <w:lang w:bidi="ru-RU"/>
              </w:rPr>
            </w:pPr>
          </w:p>
        </w:tc>
      </w:tr>
      <w:tr w:rsidR="004A3780" w:rsidRPr="004A3780" w14:paraId="70E01374" w14:textId="77777777" w:rsidTr="003C5351">
        <w:trPr>
          <w:trHeight w:hRule="exact" w:val="965"/>
          <w:jc w:val="center"/>
        </w:trPr>
        <w:tc>
          <w:tcPr>
            <w:tcW w:w="5234" w:type="dxa"/>
            <w:gridSpan w:val="2"/>
            <w:tcBorders>
              <w:top w:val="single" w:sz="4" w:space="0" w:color="auto"/>
              <w:left w:val="single" w:sz="4" w:space="0" w:color="auto"/>
            </w:tcBorders>
            <w:vAlign w:val="bottom"/>
          </w:tcPr>
          <w:p w14:paraId="2963B3A2" w14:textId="77777777" w:rsidR="004A3780" w:rsidRPr="004A3780" w:rsidRDefault="004A3780" w:rsidP="004A3780">
            <w:pPr>
              <w:widowControl w:val="0"/>
              <w:spacing w:line="300" w:lineRule="auto"/>
              <w:rPr>
                <w:color w:val="000000"/>
                <w:sz w:val="22"/>
                <w:szCs w:val="22"/>
                <w:lang w:bidi="ru-RU"/>
              </w:rPr>
            </w:pPr>
            <w:r w:rsidRPr="004A3780">
              <w:rPr>
                <w:color w:val="000000"/>
                <w:sz w:val="22"/>
                <w:szCs w:val="22"/>
                <w:lang w:bidi="ru-RU"/>
              </w:rPr>
              <w:t xml:space="preserve">2.2. </w:t>
            </w:r>
            <w:r w:rsidRPr="004A3780">
              <w:rPr>
                <w:b/>
                <w:bCs/>
                <w:color w:val="000000"/>
                <w:sz w:val="22"/>
                <w:szCs w:val="22"/>
                <w:lang w:bidi="ru-RU"/>
              </w:rPr>
              <w:t>Плата за объявление ценности -</w:t>
            </w:r>
          </w:p>
          <w:p w14:paraId="70EF139B" w14:textId="77777777" w:rsidR="004A3780" w:rsidRPr="004A3780" w:rsidRDefault="004A3780" w:rsidP="004A3780">
            <w:pPr>
              <w:widowControl w:val="0"/>
              <w:spacing w:line="300" w:lineRule="auto"/>
              <w:rPr>
                <w:color w:val="000000"/>
                <w:sz w:val="22"/>
                <w:szCs w:val="22"/>
                <w:lang w:bidi="ru-RU"/>
              </w:rPr>
            </w:pPr>
            <w:proofErr w:type="gramStart"/>
            <w:r w:rsidRPr="004A3780">
              <w:rPr>
                <w:color w:val="000000"/>
                <w:sz w:val="22"/>
                <w:szCs w:val="22"/>
                <w:lang w:bidi="ru-RU"/>
              </w:rPr>
              <w:t>взимается</w:t>
            </w:r>
            <w:proofErr w:type="gramEnd"/>
            <w:r w:rsidRPr="004A3780">
              <w:rPr>
                <w:color w:val="000000"/>
                <w:sz w:val="22"/>
                <w:szCs w:val="22"/>
                <w:lang w:bidi="ru-RU"/>
              </w:rPr>
              <w:t xml:space="preserve"> независимо от массы и расстояния пересылки, за все отправление, дополнительно</w:t>
            </w:r>
          </w:p>
        </w:tc>
        <w:tc>
          <w:tcPr>
            <w:tcW w:w="2884" w:type="dxa"/>
            <w:tcBorders>
              <w:top w:val="single" w:sz="4" w:space="0" w:color="auto"/>
              <w:left w:val="single" w:sz="4" w:space="0" w:color="auto"/>
            </w:tcBorders>
            <w:vAlign w:val="center"/>
          </w:tcPr>
          <w:p w14:paraId="1ED025A2"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60,00</w:t>
            </w:r>
          </w:p>
        </w:tc>
        <w:tc>
          <w:tcPr>
            <w:tcW w:w="3661" w:type="dxa"/>
            <w:tcBorders>
              <w:top w:val="single" w:sz="4" w:space="0" w:color="auto"/>
              <w:left w:val="single" w:sz="4" w:space="0" w:color="auto"/>
              <w:right w:val="single" w:sz="4" w:space="0" w:color="auto"/>
            </w:tcBorders>
            <w:vAlign w:val="center"/>
          </w:tcPr>
          <w:p w14:paraId="3240894D"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72,00</w:t>
            </w:r>
          </w:p>
        </w:tc>
      </w:tr>
      <w:tr w:rsidR="004A3780" w:rsidRPr="004A3780" w14:paraId="06F7F63E" w14:textId="77777777" w:rsidTr="003C5351">
        <w:trPr>
          <w:trHeight w:hRule="exact" w:val="644"/>
          <w:jc w:val="center"/>
        </w:trPr>
        <w:tc>
          <w:tcPr>
            <w:tcW w:w="5234" w:type="dxa"/>
            <w:gridSpan w:val="2"/>
            <w:tcBorders>
              <w:top w:val="single" w:sz="4" w:space="0" w:color="auto"/>
              <w:left w:val="single" w:sz="4" w:space="0" w:color="auto"/>
            </w:tcBorders>
            <w:vAlign w:val="bottom"/>
          </w:tcPr>
          <w:p w14:paraId="5F574A17" w14:textId="77777777" w:rsidR="004A3780" w:rsidRPr="004A3780" w:rsidRDefault="004A3780" w:rsidP="004A3780">
            <w:pPr>
              <w:widowControl w:val="0"/>
              <w:spacing w:line="305" w:lineRule="auto"/>
              <w:rPr>
                <w:color w:val="000000"/>
                <w:sz w:val="22"/>
                <w:szCs w:val="22"/>
                <w:lang w:bidi="ru-RU"/>
              </w:rPr>
            </w:pPr>
            <w:r w:rsidRPr="004A3780">
              <w:rPr>
                <w:color w:val="000000"/>
                <w:sz w:val="22"/>
                <w:szCs w:val="22"/>
                <w:lang w:bidi="ru-RU"/>
              </w:rPr>
              <w:t xml:space="preserve">2.3. </w:t>
            </w:r>
            <w:r w:rsidRPr="004A3780">
              <w:rPr>
                <w:b/>
                <w:bCs/>
                <w:color w:val="000000"/>
                <w:sz w:val="22"/>
                <w:szCs w:val="22"/>
                <w:lang w:bidi="ru-RU"/>
              </w:rPr>
              <w:t xml:space="preserve">Плата за объявленную ценность - </w:t>
            </w:r>
            <w:r w:rsidRPr="004A3780">
              <w:rPr>
                <w:color w:val="000000"/>
                <w:sz w:val="22"/>
                <w:szCs w:val="22"/>
                <w:lang w:bidi="ru-RU"/>
              </w:rPr>
              <w:t>за каждый рубль оценочной стоимости</w:t>
            </w:r>
          </w:p>
        </w:tc>
        <w:tc>
          <w:tcPr>
            <w:tcW w:w="2884" w:type="dxa"/>
            <w:tcBorders>
              <w:top w:val="single" w:sz="4" w:space="0" w:color="auto"/>
              <w:left w:val="single" w:sz="4" w:space="0" w:color="auto"/>
            </w:tcBorders>
            <w:vAlign w:val="center"/>
          </w:tcPr>
          <w:p w14:paraId="32C2456C"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3,00 %</w:t>
            </w:r>
          </w:p>
        </w:tc>
        <w:tc>
          <w:tcPr>
            <w:tcW w:w="3661" w:type="dxa"/>
            <w:tcBorders>
              <w:top w:val="single" w:sz="4" w:space="0" w:color="auto"/>
              <w:left w:val="single" w:sz="4" w:space="0" w:color="auto"/>
              <w:right w:val="single" w:sz="4" w:space="0" w:color="auto"/>
            </w:tcBorders>
            <w:vAlign w:val="center"/>
          </w:tcPr>
          <w:p w14:paraId="61EE1DBE"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3,60 %</w:t>
            </w:r>
          </w:p>
        </w:tc>
      </w:tr>
      <w:tr w:rsidR="004A3780" w:rsidRPr="004A3780" w14:paraId="4776EFE8" w14:textId="77777777" w:rsidTr="003C5351">
        <w:trPr>
          <w:trHeight w:hRule="exact" w:val="324"/>
          <w:jc w:val="center"/>
        </w:trPr>
        <w:tc>
          <w:tcPr>
            <w:tcW w:w="11779" w:type="dxa"/>
            <w:gridSpan w:val="4"/>
            <w:tcBorders>
              <w:top w:val="single" w:sz="4" w:space="0" w:color="auto"/>
              <w:left w:val="single" w:sz="4" w:space="0" w:color="auto"/>
              <w:right w:val="single" w:sz="4" w:space="0" w:color="auto"/>
            </w:tcBorders>
            <w:vAlign w:val="bottom"/>
          </w:tcPr>
          <w:p w14:paraId="71AE516E" w14:textId="77777777" w:rsidR="004A3780" w:rsidRPr="004A3780" w:rsidRDefault="004A3780" w:rsidP="004A3780">
            <w:pPr>
              <w:widowControl w:val="0"/>
              <w:rPr>
                <w:color w:val="000000"/>
                <w:sz w:val="22"/>
                <w:szCs w:val="22"/>
                <w:lang w:bidi="ru-RU"/>
              </w:rPr>
            </w:pPr>
            <w:r w:rsidRPr="004A3780">
              <w:rPr>
                <w:color w:val="000000"/>
                <w:sz w:val="22"/>
                <w:szCs w:val="22"/>
                <w:lang w:bidi="ru-RU"/>
              </w:rPr>
              <w:t>Итоговая цена пересылки отправления 1-го класса с объявленной ценностью составляет сумму пунктов 2.1-2.3</w:t>
            </w:r>
          </w:p>
        </w:tc>
      </w:tr>
      <w:tr w:rsidR="004A3780" w:rsidRPr="004A3780" w14:paraId="496FBAE1" w14:textId="77777777" w:rsidTr="003C5351">
        <w:trPr>
          <w:trHeight w:hRule="exact" w:val="526"/>
          <w:jc w:val="center"/>
        </w:trPr>
        <w:tc>
          <w:tcPr>
            <w:tcW w:w="11779" w:type="dxa"/>
            <w:gridSpan w:val="4"/>
            <w:tcBorders>
              <w:top w:val="single" w:sz="4" w:space="0" w:color="auto"/>
              <w:left w:val="single" w:sz="4" w:space="0" w:color="auto"/>
              <w:right w:val="single" w:sz="4" w:space="0" w:color="auto"/>
            </w:tcBorders>
            <w:vAlign w:val="center"/>
          </w:tcPr>
          <w:p w14:paraId="38DE765E" w14:textId="77777777" w:rsidR="004A3780" w:rsidRPr="004A3780" w:rsidRDefault="004A3780" w:rsidP="004A3780">
            <w:pPr>
              <w:widowControl w:val="0"/>
              <w:jc w:val="center"/>
              <w:rPr>
                <w:color w:val="000000"/>
                <w:sz w:val="22"/>
                <w:szCs w:val="22"/>
                <w:lang w:bidi="ru-RU"/>
              </w:rPr>
            </w:pPr>
            <w:r w:rsidRPr="004A3780">
              <w:rPr>
                <w:b/>
                <w:bCs/>
                <w:color w:val="000000"/>
                <w:sz w:val="22"/>
                <w:szCs w:val="22"/>
                <w:lang w:bidi="ru-RU"/>
              </w:rPr>
              <w:t>3. Возврат или пересылка по новому адресу отправлений 1-го класса</w:t>
            </w:r>
          </w:p>
        </w:tc>
      </w:tr>
      <w:tr w:rsidR="004A3780" w:rsidRPr="004A3780" w14:paraId="78CD05D5" w14:textId="77777777" w:rsidTr="003C5351">
        <w:trPr>
          <w:trHeight w:hRule="exact" w:val="968"/>
          <w:jc w:val="center"/>
        </w:trPr>
        <w:tc>
          <w:tcPr>
            <w:tcW w:w="5234" w:type="dxa"/>
            <w:gridSpan w:val="2"/>
            <w:tcBorders>
              <w:top w:val="single" w:sz="4" w:space="0" w:color="auto"/>
              <w:left w:val="single" w:sz="4" w:space="0" w:color="auto"/>
            </w:tcBorders>
            <w:vAlign w:val="center"/>
          </w:tcPr>
          <w:p w14:paraId="5E61358F" w14:textId="77777777" w:rsidR="004A3780" w:rsidRPr="004A3780" w:rsidRDefault="004A3780" w:rsidP="004A3780">
            <w:pPr>
              <w:widowControl w:val="0"/>
              <w:spacing w:line="305" w:lineRule="auto"/>
              <w:rPr>
                <w:color w:val="000000"/>
                <w:sz w:val="22"/>
                <w:szCs w:val="22"/>
                <w:lang w:bidi="ru-RU"/>
              </w:rPr>
            </w:pPr>
            <w:r w:rsidRPr="004A3780">
              <w:rPr>
                <w:color w:val="000000"/>
                <w:sz w:val="22"/>
                <w:szCs w:val="22"/>
                <w:lang w:bidi="ru-RU"/>
              </w:rPr>
              <w:t>3.1. За возврат или пересылку по новому адресу заказных отправлений 1 -го класса</w:t>
            </w:r>
          </w:p>
        </w:tc>
        <w:tc>
          <w:tcPr>
            <w:tcW w:w="6545" w:type="dxa"/>
            <w:gridSpan w:val="2"/>
            <w:tcBorders>
              <w:top w:val="single" w:sz="4" w:space="0" w:color="auto"/>
              <w:left w:val="single" w:sz="4" w:space="0" w:color="auto"/>
              <w:right w:val="single" w:sz="4" w:space="0" w:color="auto"/>
            </w:tcBorders>
          </w:tcPr>
          <w:p w14:paraId="52509766" w14:textId="77777777" w:rsidR="004A3780" w:rsidRPr="004A3780" w:rsidRDefault="004A3780" w:rsidP="004A3780">
            <w:pPr>
              <w:widowControl w:val="0"/>
              <w:spacing w:line="305" w:lineRule="auto"/>
              <w:rPr>
                <w:color w:val="000000"/>
                <w:sz w:val="22"/>
                <w:szCs w:val="22"/>
                <w:lang w:bidi="ru-RU"/>
              </w:rPr>
            </w:pPr>
            <w:r w:rsidRPr="004A3780">
              <w:rPr>
                <w:color w:val="000000"/>
                <w:sz w:val="22"/>
                <w:szCs w:val="22"/>
                <w:lang w:bidi="ru-RU"/>
              </w:rPr>
              <w:t>Плата взимается за массу по тарифам, указанным в пункте 1 таблицы, действующим на дату возврата или пересылки</w:t>
            </w:r>
          </w:p>
        </w:tc>
      </w:tr>
      <w:tr w:rsidR="004A3780" w:rsidRPr="004A3780" w14:paraId="1F92C6A4" w14:textId="77777777" w:rsidTr="003C5351">
        <w:trPr>
          <w:trHeight w:hRule="exact" w:val="979"/>
          <w:jc w:val="center"/>
        </w:trPr>
        <w:tc>
          <w:tcPr>
            <w:tcW w:w="5234" w:type="dxa"/>
            <w:gridSpan w:val="2"/>
            <w:tcBorders>
              <w:top w:val="single" w:sz="4" w:space="0" w:color="auto"/>
              <w:left w:val="single" w:sz="4" w:space="0" w:color="auto"/>
              <w:bottom w:val="single" w:sz="4" w:space="0" w:color="auto"/>
            </w:tcBorders>
          </w:tcPr>
          <w:p w14:paraId="6C65BE27" w14:textId="77777777" w:rsidR="004A3780" w:rsidRPr="004A3780" w:rsidRDefault="004A3780" w:rsidP="004A3780">
            <w:pPr>
              <w:widowControl w:val="0"/>
              <w:spacing w:line="300" w:lineRule="auto"/>
              <w:rPr>
                <w:color w:val="000000"/>
                <w:sz w:val="22"/>
                <w:szCs w:val="22"/>
                <w:lang w:bidi="ru-RU"/>
              </w:rPr>
            </w:pPr>
            <w:r w:rsidRPr="004A3780">
              <w:rPr>
                <w:color w:val="000000"/>
                <w:sz w:val="22"/>
                <w:szCs w:val="22"/>
                <w:lang w:bidi="ru-RU"/>
              </w:rPr>
              <w:t>3.2. За возврат или пересылку по новому адресу отправлений 1 -го класса с объявленной ценностью</w:t>
            </w:r>
          </w:p>
        </w:tc>
        <w:tc>
          <w:tcPr>
            <w:tcW w:w="6545" w:type="dxa"/>
            <w:gridSpan w:val="2"/>
            <w:tcBorders>
              <w:top w:val="single" w:sz="4" w:space="0" w:color="auto"/>
              <w:left w:val="single" w:sz="4" w:space="0" w:color="auto"/>
              <w:bottom w:val="single" w:sz="4" w:space="0" w:color="auto"/>
              <w:right w:val="single" w:sz="4" w:space="0" w:color="auto"/>
            </w:tcBorders>
          </w:tcPr>
          <w:p w14:paraId="163CCF16" w14:textId="77777777" w:rsidR="004A3780" w:rsidRPr="004A3780" w:rsidRDefault="004A3780" w:rsidP="004A3780">
            <w:pPr>
              <w:widowControl w:val="0"/>
              <w:spacing w:line="305" w:lineRule="auto"/>
              <w:rPr>
                <w:color w:val="000000"/>
                <w:sz w:val="22"/>
                <w:szCs w:val="22"/>
                <w:lang w:bidi="ru-RU"/>
              </w:rPr>
            </w:pPr>
            <w:r w:rsidRPr="004A3780">
              <w:rPr>
                <w:color w:val="000000"/>
                <w:sz w:val="22"/>
                <w:szCs w:val="22"/>
                <w:lang w:bidi="ru-RU"/>
              </w:rPr>
              <w:t>Плата взимается по тарифам, указанным в пункте 2 таблицы, действующим</w:t>
            </w:r>
          </w:p>
          <w:p w14:paraId="35E14EA4" w14:textId="77777777" w:rsidR="004A3780" w:rsidRPr="004A3780" w:rsidRDefault="004A3780" w:rsidP="004A3780">
            <w:pPr>
              <w:widowControl w:val="0"/>
              <w:spacing w:line="305" w:lineRule="auto"/>
              <w:rPr>
                <w:color w:val="000000"/>
                <w:sz w:val="22"/>
                <w:szCs w:val="22"/>
                <w:lang w:bidi="ru-RU"/>
              </w:rPr>
            </w:pPr>
            <w:proofErr w:type="gramStart"/>
            <w:r w:rsidRPr="004A3780">
              <w:rPr>
                <w:color w:val="000000"/>
                <w:sz w:val="22"/>
                <w:szCs w:val="22"/>
                <w:lang w:bidi="ru-RU"/>
              </w:rPr>
              <w:t>на</w:t>
            </w:r>
            <w:proofErr w:type="gramEnd"/>
            <w:r w:rsidRPr="004A3780">
              <w:rPr>
                <w:color w:val="000000"/>
                <w:sz w:val="22"/>
                <w:szCs w:val="22"/>
                <w:lang w:bidi="ru-RU"/>
              </w:rPr>
              <w:t xml:space="preserve"> дату возврата или пересылки</w:t>
            </w:r>
          </w:p>
        </w:tc>
      </w:tr>
    </w:tbl>
    <w:p w14:paraId="5CDB4BFB" w14:textId="77777777" w:rsidR="004A3780" w:rsidRPr="004A3780" w:rsidRDefault="004A3780" w:rsidP="004A3780">
      <w:pPr>
        <w:widowControl w:val="0"/>
        <w:spacing w:after="259" w:line="1" w:lineRule="exact"/>
        <w:rPr>
          <w:rFonts w:ascii="Microsoft Sans Serif" w:eastAsia="Microsoft Sans Serif" w:hAnsi="Microsoft Sans Serif" w:cs="Microsoft Sans Serif"/>
          <w:color w:val="000000"/>
          <w:lang w:bidi="ru-RU"/>
        </w:rPr>
      </w:pPr>
    </w:p>
    <w:p w14:paraId="63FEC42F" w14:textId="77777777" w:rsidR="004A3780" w:rsidRPr="004A3780" w:rsidRDefault="004A3780" w:rsidP="004A3780">
      <w:pPr>
        <w:widowControl w:val="0"/>
        <w:ind w:firstLine="680"/>
        <w:jc w:val="both"/>
        <w:rPr>
          <w:color w:val="000000"/>
          <w:sz w:val="22"/>
          <w:szCs w:val="22"/>
          <w:lang w:bidi="ru-RU"/>
        </w:rPr>
      </w:pPr>
      <w:r w:rsidRPr="004A3780">
        <w:rPr>
          <w:color w:val="000000"/>
          <w:sz w:val="22"/>
          <w:szCs w:val="22"/>
          <w:lang w:bidi="ru-RU"/>
        </w:rPr>
        <w:t>* Реализация почтовых марок не подлежит налогообложению НДС на основании подп. 9 п. 2 ст. 149 Налогового кодекса Российской Федерации.</w:t>
      </w:r>
      <w:r w:rsidRPr="004A3780">
        <w:rPr>
          <w:color w:val="000000"/>
          <w:sz w:val="22"/>
          <w:szCs w:val="22"/>
          <w:lang w:bidi="ru-RU"/>
        </w:rPr>
        <w:br w:type="page"/>
      </w:r>
    </w:p>
    <w:p w14:paraId="3FB91D69" w14:textId="77777777" w:rsidR="004A3780" w:rsidRPr="004A3780" w:rsidRDefault="004A3780" w:rsidP="004A3780">
      <w:pPr>
        <w:keepNext/>
        <w:keepLines/>
        <w:widowControl w:val="0"/>
        <w:spacing w:after="300"/>
        <w:jc w:val="center"/>
        <w:outlineLvl w:val="1"/>
        <w:rPr>
          <w:b/>
          <w:bCs/>
          <w:color w:val="000000"/>
          <w:sz w:val="28"/>
          <w:szCs w:val="28"/>
          <w:lang w:bidi="ru-RU"/>
        </w:rPr>
      </w:pPr>
      <w:bookmarkStart w:id="2" w:name="bookmark6"/>
      <w:r w:rsidRPr="004A3780">
        <w:rPr>
          <w:b/>
          <w:bCs/>
          <w:color w:val="000000"/>
          <w:sz w:val="28"/>
          <w:szCs w:val="28"/>
          <w:lang w:bidi="ru-RU"/>
        </w:rPr>
        <w:lastRenderedPageBreak/>
        <w:t>Тариф на услугу «</w:t>
      </w:r>
      <w:proofErr w:type="spellStart"/>
      <w:r w:rsidRPr="004A3780">
        <w:rPr>
          <w:b/>
          <w:bCs/>
          <w:color w:val="000000"/>
          <w:sz w:val="28"/>
          <w:szCs w:val="28"/>
          <w:lang w:bidi="ru-RU"/>
        </w:rPr>
        <w:t>Франкирование</w:t>
      </w:r>
      <w:proofErr w:type="spellEnd"/>
      <w:r w:rsidRPr="004A3780">
        <w:rPr>
          <w:b/>
          <w:bCs/>
          <w:color w:val="000000"/>
          <w:sz w:val="28"/>
          <w:szCs w:val="28"/>
          <w:lang w:bidi="ru-RU"/>
        </w:rPr>
        <w:t xml:space="preserve"> письменной корреспонденции</w:t>
      </w:r>
      <w:r w:rsidRPr="004A3780">
        <w:rPr>
          <w:b/>
          <w:bCs/>
          <w:color w:val="000000"/>
          <w:sz w:val="28"/>
          <w:szCs w:val="28"/>
          <w:lang w:bidi="ru-RU"/>
        </w:rPr>
        <w:br/>
        <w:t xml:space="preserve">с нанесением оттиска ЗГПО на 1 почтовое отправление или </w:t>
      </w:r>
      <w:proofErr w:type="spellStart"/>
      <w:proofErr w:type="gramStart"/>
      <w:r w:rsidRPr="004A3780">
        <w:rPr>
          <w:b/>
          <w:bCs/>
          <w:color w:val="000000"/>
          <w:sz w:val="28"/>
          <w:szCs w:val="28"/>
          <w:lang w:bidi="ru-RU"/>
        </w:rPr>
        <w:t>стикер</w:t>
      </w:r>
      <w:proofErr w:type="spellEnd"/>
      <w:r w:rsidRPr="004A3780">
        <w:rPr>
          <w:b/>
          <w:bCs/>
          <w:color w:val="000000"/>
          <w:sz w:val="28"/>
          <w:szCs w:val="28"/>
          <w:lang w:bidi="ru-RU"/>
        </w:rPr>
        <w:t>»</w:t>
      </w:r>
      <w:r w:rsidRPr="004A3780">
        <w:rPr>
          <w:b/>
          <w:bCs/>
          <w:color w:val="000000"/>
          <w:sz w:val="28"/>
          <w:szCs w:val="28"/>
          <w:lang w:bidi="ru-RU"/>
        </w:rPr>
        <w:br/>
        <w:t>с</w:t>
      </w:r>
      <w:proofErr w:type="gramEnd"/>
      <w:r w:rsidRPr="004A3780">
        <w:rPr>
          <w:b/>
          <w:bCs/>
          <w:color w:val="000000"/>
          <w:sz w:val="28"/>
          <w:szCs w:val="28"/>
          <w:lang w:bidi="ru-RU"/>
        </w:rPr>
        <w:t xml:space="preserve"> 01.12.2025</w:t>
      </w:r>
      <w:bookmarkEnd w:id="2"/>
    </w:p>
    <w:tbl>
      <w:tblPr>
        <w:tblOverlap w:val="never"/>
        <w:tblW w:w="0" w:type="auto"/>
        <w:jc w:val="center"/>
        <w:tblLayout w:type="fixed"/>
        <w:tblCellMar>
          <w:left w:w="10" w:type="dxa"/>
          <w:right w:w="10" w:type="dxa"/>
        </w:tblCellMar>
        <w:tblLook w:val="0000" w:firstRow="0" w:lastRow="0" w:firstColumn="0" w:lastColumn="0" w:noHBand="0" w:noVBand="0"/>
      </w:tblPr>
      <w:tblGrid>
        <w:gridCol w:w="7225"/>
        <w:gridCol w:w="3002"/>
      </w:tblGrid>
      <w:tr w:rsidR="004A3780" w:rsidRPr="004A3780" w14:paraId="77025455" w14:textId="77777777" w:rsidTr="003C5351">
        <w:trPr>
          <w:trHeight w:hRule="exact" w:val="698"/>
          <w:jc w:val="center"/>
        </w:trPr>
        <w:tc>
          <w:tcPr>
            <w:tcW w:w="7225" w:type="dxa"/>
            <w:tcBorders>
              <w:top w:val="single" w:sz="4" w:space="0" w:color="auto"/>
              <w:left w:val="single" w:sz="4" w:space="0" w:color="auto"/>
            </w:tcBorders>
            <w:vAlign w:val="center"/>
          </w:tcPr>
          <w:p w14:paraId="3BAA12EC"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Вид услуги</w:t>
            </w:r>
          </w:p>
        </w:tc>
        <w:tc>
          <w:tcPr>
            <w:tcW w:w="3002" w:type="dxa"/>
            <w:tcBorders>
              <w:top w:val="single" w:sz="4" w:space="0" w:color="auto"/>
              <w:left w:val="single" w:sz="4" w:space="0" w:color="auto"/>
              <w:right w:val="single" w:sz="4" w:space="0" w:color="auto"/>
            </w:tcBorders>
            <w:vAlign w:val="bottom"/>
          </w:tcPr>
          <w:p w14:paraId="06A4B00B" w14:textId="77777777" w:rsidR="004A3780" w:rsidRPr="004A3780" w:rsidRDefault="004A3780" w:rsidP="004A3780">
            <w:pPr>
              <w:widowControl w:val="0"/>
              <w:spacing w:line="264" w:lineRule="auto"/>
              <w:jc w:val="center"/>
              <w:rPr>
                <w:color w:val="000000"/>
                <w:sz w:val="22"/>
                <w:szCs w:val="22"/>
                <w:lang w:bidi="ru-RU"/>
              </w:rPr>
            </w:pPr>
            <w:r w:rsidRPr="004A3780">
              <w:rPr>
                <w:color w:val="000000"/>
                <w:sz w:val="22"/>
                <w:szCs w:val="22"/>
                <w:lang w:bidi="ru-RU"/>
              </w:rPr>
              <w:t>Тариф, руб. без НДС*</w:t>
            </w:r>
          </w:p>
        </w:tc>
      </w:tr>
      <w:tr w:rsidR="004A3780" w:rsidRPr="004A3780" w14:paraId="0B96803D" w14:textId="77777777" w:rsidTr="003C5351">
        <w:trPr>
          <w:trHeight w:hRule="exact" w:val="1073"/>
          <w:jc w:val="center"/>
        </w:trPr>
        <w:tc>
          <w:tcPr>
            <w:tcW w:w="7225" w:type="dxa"/>
            <w:tcBorders>
              <w:top w:val="single" w:sz="4" w:space="0" w:color="auto"/>
              <w:left w:val="single" w:sz="4" w:space="0" w:color="auto"/>
              <w:bottom w:val="single" w:sz="4" w:space="0" w:color="auto"/>
            </w:tcBorders>
            <w:vAlign w:val="center"/>
          </w:tcPr>
          <w:p w14:paraId="2F6A45E1" w14:textId="77777777" w:rsidR="004A3780" w:rsidRPr="004A3780" w:rsidRDefault="004A3780" w:rsidP="004A3780">
            <w:pPr>
              <w:widowControl w:val="0"/>
              <w:spacing w:line="266" w:lineRule="auto"/>
              <w:rPr>
                <w:color w:val="000000"/>
                <w:sz w:val="22"/>
                <w:szCs w:val="22"/>
                <w:lang w:bidi="ru-RU"/>
              </w:rPr>
            </w:pPr>
            <w:proofErr w:type="spellStart"/>
            <w:r w:rsidRPr="004A3780">
              <w:rPr>
                <w:color w:val="000000"/>
                <w:sz w:val="22"/>
                <w:szCs w:val="22"/>
                <w:lang w:bidi="ru-RU"/>
              </w:rPr>
              <w:t>Франкирование</w:t>
            </w:r>
            <w:proofErr w:type="spellEnd"/>
            <w:r w:rsidRPr="004A3780">
              <w:rPr>
                <w:color w:val="000000"/>
                <w:sz w:val="22"/>
                <w:szCs w:val="22"/>
                <w:lang w:bidi="ru-RU"/>
              </w:rPr>
              <w:t xml:space="preserve"> письменной корреспонденции с нанесением оттиска ГЗПО на 1 почтовое отправление или </w:t>
            </w:r>
            <w:proofErr w:type="spellStart"/>
            <w:r w:rsidRPr="004A3780">
              <w:rPr>
                <w:color w:val="000000"/>
                <w:sz w:val="22"/>
                <w:szCs w:val="22"/>
                <w:lang w:bidi="ru-RU"/>
              </w:rPr>
              <w:t>стикер</w:t>
            </w:r>
            <w:proofErr w:type="spellEnd"/>
          </w:p>
        </w:tc>
        <w:tc>
          <w:tcPr>
            <w:tcW w:w="3002" w:type="dxa"/>
            <w:tcBorders>
              <w:top w:val="single" w:sz="4" w:space="0" w:color="auto"/>
              <w:left w:val="single" w:sz="4" w:space="0" w:color="auto"/>
              <w:bottom w:val="single" w:sz="4" w:space="0" w:color="auto"/>
              <w:right w:val="single" w:sz="4" w:space="0" w:color="auto"/>
            </w:tcBorders>
            <w:vAlign w:val="center"/>
          </w:tcPr>
          <w:p w14:paraId="1B078C1A"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10,00</w:t>
            </w:r>
          </w:p>
        </w:tc>
      </w:tr>
    </w:tbl>
    <w:p w14:paraId="27C25FE1" w14:textId="77777777" w:rsidR="004A3780" w:rsidRPr="004A3780" w:rsidRDefault="004A3780" w:rsidP="004A3780">
      <w:pPr>
        <w:widowControl w:val="0"/>
        <w:spacing w:after="299" w:line="1" w:lineRule="exact"/>
        <w:rPr>
          <w:rFonts w:ascii="Microsoft Sans Serif" w:eastAsia="Microsoft Sans Serif" w:hAnsi="Microsoft Sans Serif" w:cs="Microsoft Sans Serif"/>
          <w:color w:val="000000"/>
          <w:lang w:bidi="ru-RU"/>
        </w:rPr>
      </w:pPr>
    </w:p>
    <w:p w14:paraId="66E50BA9" w14:textId="77777777" w:rsidR="004A3780" w:rsidRPr="004A3780" w:rsidRDefault="004A3780" w:rsidP="004A3780">
      <w:pPr>
        <w:keepNext/>
        <w:keepLines/>
        <w:widowControl w:val="0"/>
        <w:spacing w:after="300"/>
        <w:jc w:val="center"/>
        <w:outlineLvl w:val="1"/>
        <w:rPr>
          <w:b/>
          <w:bCs/>
          <w:color w:val="000000"/>
          <w:sz w:val="28"/>
          <w:szCs w:val="28"/>
          <w:lang w:bidi="ru-RU"/>
        </w:rPr>
      </w:pPr>
      <w:bookmarkStart w:id="3" w:name="bookmark8"/>
      <w:r w:rsidRPr="004A3780">
        <w:rPr>
          <w:b/>
          <w:bCs/>
          <w:color w:val="000000"/>
          <w:sz w:val="28"/>
          <w:szCs w:val="28"/>
          <w:lang w:bidi="ru-RU"/>
        </w:rPr>
        <w:t xml:space="preserve">Тариф на услугу «Наклеивание марок на письменную </w:t>
      </w:r>
      <w:proofErr w:type="gramStart"/>
      <w:r w:rsidRPr="004A3780">
        <w:rPr>
          <w:b/>
          <w:bCs/>
          <w:color w:val="000000"/>
          <w:sz w:val="28"/>
          <w:szCs w:val="28"/>
          <w:lang w:bidi="ru-RU"/>
        </w:rPr>
        <w:t>корреспонденцию»</w:t>
      </w:r>
      <w:r w:rsidRPr="004A3780">
        <w:rPr>
          <w:b/>
          <w:bCs/>
          <w:color w:val="000000"/>
          <w:sz w:val="28"/>
          <w:szCs w:val="28"/>
          <w:lang w:bidi="ru-RU"/>
        </w:rPr>
        <w:br/>
        <w:t>с</w:t>
      </w:r>
      <w:proofErr w:type="gramEnd"/>
      <w:r w:rsidRPr="004A3780">
        <w:rPr>
          <w:b/>
          <w:bCs/>
          <w:color w:val="000000"/>
          <w:sz w:val="28"/>
          <w:szCs w:val="28"/>
          <w:lang w:bidi="ru-RU"/>
        </w:rPr>
        <w:t xml:space="preserve"> 01.12.2025</w:t>
      </w:r>
      <w:bookmarkEnd w:id="3"/>
    </w:p>
    <w:tbl>
      <w:tblPr>
        <w:tblOverlap w:val="never"/>
        <w:tblW w:w="0" w:type="auto"/>
        <w:jc w:val="center"/>
        <w:tblLayout w:type="fixed"/>
        <w:tblCellMar>
          <w:left w:w="10" w:type="dxa"/>
          <w:right w:w="10" w:type="dxa"/>
        </w:tblCellMar>
        <w:tblLook w:val="0000" w:firstRow="0" w:lastRow="0" w:firstColumn="0" w:lastColumn="0" w:noHBand="0" w:noVBand="0"/>
      </w:tblPr>
      <w:tblGrid>
        <w:gridCol w:w="7218"/>
        <w:gridCol w:w="2999"/>
      </w:tblGrid>
      <w:tr w:rsidR="004A3780" w:rsidRPr="004A3780" w14:paraId="2E3CFA83" w14:textId="77777777" w:rsidTr="003C5351">
        <w:trPr>
          <w:trHeight w:hRule="exact" w:val="698"/>
          <w:jc w:val="center"/>
        </w:trPr>
        <w:tc>
          <w:tcPr>
            <w:tcW w:w="7218" w:type="dxa"/>
            <w:tcBorders>
              <w:top w:val="single" w:sz="4" w:space="0" w:color="auto"/>
              <w:left w:val="single" w:sz="4" w:space="0" w:color="auto"/>
            </w:tcBorders>
            <w:vAlign w:val="center"/>
          </w:tcPr>
          <w:p w14:paraId="7BFD32D3"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Вид услуги</w:t>
            </w:r>
          </w:p>
        </w:tc>
        <w:tc>
          <w:tcPr>
            <w:tcW w:w="2999" w:type="dxa"/>
            <w:tcBorders>
              <w:top w:val="single" w:sz="4" w:space="0" w:color="auto"/>
              <w:left w:val="single" w:sz="4" w:space="0" w:color="auto"/>
              <w:right w:val="single" w:sz="4" w:space="0" w:color="auto"/>
            </w:tcBorders>
            <w:vAlign w:val="bottom"/>
          </w:tcPr>
          <w:p w14:paraId="3B93C017" w14:textId="77777777" w:rsidR="004A3780" w:rsidRPr="004A3780" w:rsidRDefault="004A3780" w:rsidP="004A3780">
            <w:pPr>
              <w:widowControl w:val="0"/>
              <w:spacing w:line="259" w:lineRule="auto"/>
              <w:jc w:val="center"/>
              <w:rPr>
                <w:color w:val="000000"/>
                <w:sz w:val="22"/>
                <w:szCs w:val="22"/>
                <w:lang w:bidi="ru-RU"/>
              </w:rPr>
            </w:pPr>
            <w:r w:rsidRPr="004A3780">
              <w:rPr>
                <w:color w:val="000000"/>
                <w:sz w:val="22"/>
                <w:szCs w:val="22"/>
                <w:lang w:bidi="ru-RU"/>
              </w:rPr>
              <w:t>Тариф, руб. без НДС*</w:t>
            </w:r>
          </w:p>
        </w:tc>
      </w:tr>
      <w:tr w:rsidR="004A3780" w:rsidRPr="004A3780" w14:paraId="49C198CC" w14:textId="77777777" w:rsidTr="003C5351">
        <w:trPr>
          <w:trHeight w:hRule="exact" w:val="1058"/>
          <w:jc w:val="center"/>
        </w:trPr>
        <w:tc>
          <w:tcPr>
            <w:tcW w:w="7218" w:type="dxa"/>
            <w:tcBorders>
              <w:top w:val="single" w:sz="4" w:space="0" w:color="auto"/>
              <w:left w:val="single" w:sz="4" w:space="0" w:color="auto"/>
              <w:bottom w:val="single" w:sz="4" w:space="0" w:color="auto"/>
            </w:tcBorders>
            <w:vAlign w:val="center"/>
          </w:tcPr>
          <w:p w14:paraId="74634A5B" w14:textId="77777777" w:rsidR="004A3780" w:rsidRPr="004A3780" w:rsidRDefault="004A3780" w:rsidP="004A3780">
            <w:pPr>
              <w:widowControl w:val="0"/>
              <w:rPr>
                <w:color w:val="000000"/>
                <w:sz w:val="22"/>
                <w:szCs w:val="22"/>
                <w:lang w:bidi="ru-RU"/>
              </w:rPr>
            </w:pPr>
            <w:r w:rsidRPr="004A3780">
              <w:rPr>
                <w:color w:val="000000"/>
                <w:sz w:val="22"/>
                <w:szCs w:val="22"/>
                <w:lang w:bidi="ru-RU"/>
              </w:rPr>
              <w:t>Наклеивание марок на письменную корреспонденцию</w:t>
            </w:r>
          </w:p>
        </w:tc>
        <w:tc>
          <w:tcPr>
            <w:tcW w:w="2999" w:type="dxa"/>
            <w:tcBorders>
              <w:top w:val="single" w:sz="4" w:space="0" w:color="auto"/>
              <w:left w:val="single" w:sz="4" w:space="0" w:color="auto"/>
              <w:bottom w:val="single" w:sz="4" w:space="0" w:color="auto"/>
              <w:right w:val="single" w:sz="4" w:space="0" w:color="auto"/>
            </w:tcBorders>
            <w:vAlign w:val="center"/>
          </w:tcPr>
          <w:p w14:paraId="20286BF0"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16,50</w:t>
            </w:r>
          </w:p>
        </w:tc>
      </w:tr>
    </w:tbl>
    <w:p w14:paraId="230FB64F" w14:textId="77777777" w:rsidR="004A3780" w:rsidRPr="004A3780" w:rsidRDefault="004A3780" w:rsidP="004A3780">
      <w:pPr>
        <w:widowControl w:val="0"/>
        <w:spacing w:line="257" w:lineRule="auto"/>
        <w:rPr>
          <w:color w:val="000000"/>
          <w:sz w:val="22"/>
          <w:szCs w:val="22"/>
          <w:lang w:bidi="ru-RU"/>
        </w:rPr>
      </w:pPr>
      <w:r w:rsidRPr="004A3780">
        <w:rPr>
          <w:color w:val="000000"/>
          <w:sz w:val="22"/>
          <w:szCs w:val="22"/>
          <w:lang w:bidi="ru-RU"/>
        </w:rPr>
        <w:t>*НДС взимается по ставке, установленной законодательством Российской Федерации на момент оказания услуги, вне зависимости от категории пользователя</w:t>
      </w:r>
      <w:r w:rsidRPr="004A3780">
        <w:rPr>
          <w:color w:val="000000"/>
          <w:sz w:val="22"/>
          <w:szCs w:val="22"/>
          <w:lang w:bidi="ru-RU"/>
        </w:rPr>
        <w:br w:type="page"/>
      </w:r>
    </w:p>
    <w:p w14:paraId="2CD1B344" w14:textId="77777777" w:rsidR="004A3780" w:rsidRPr="004A3780" w:rsidRDefault="004A3780" w:rsidP="004A3780">
      <w:pPr>
        <w:widowControl w:val="0"/>
        <w:spacing w:after="260"/>
        <w:jc w:val="center"/>
        <w:rPr>
          <w:b/>
          <w:bCs/>
          <w:color w:val="000000"/>
          <w:sz w:val="28"/>
          <w:szCs w:val="28"/>
          <w:lang w:bidi="ru-RU"/>
        </w:rPr>
      </w:pPr>
      <w:r w:rsidRPr="004A3780">
        <w:rPr>
          <w:b/>
          <w:bCs/>
          <w:color w:val="000000"/>
          <w:sz w:val="28"/>
          <w:szCs w:val="28"/>
          <w:lang w:bidi="ru-RU"/>
        </w:rPr>
        <w:lastRenderedPageBreak/>
        <w:t>Тарифы на услуги</w:t>
      </w:r>
      <w:r w:rsidRPr="004A3780">
        <w:rPr>
          <w:b/>
          <w:bCs/>
          <w:color w:val="000000"/>
          <w:sz w:val="28"/>
          <w:szCs w:val="28"/>
          <w:lang w:bidi="ru-RU"/>
        </w:rPr>
        <w:br/>
        <w:t xml:space="preserve">по пересылке уведомлений о вручении внутренних регистрируемых почтовых </w:t>
      </w:r>
      <w:proofErr w:type="gramStart"/>
      <w:r w:rsidRPr="004A3780">
        <w:rPr>
          <w:b/>
          <w:bCs/>
          <w:color w:val="000000"/>
          <w:sz w:val="28"/>
          <w:szCs w:val="28"/>
          <w:lang w:bidi="ru-RU"/>
        </w:rPr>
        <w:t>отправлений,</w:t>
      </w:r>
      <w:r w:rsidRPr="004A3780">
        <w:rPr>
          <w:b/>
          <w:bCs/>
          <w:color w:val="000000"/>
          <w:sz w:val="28"/>
          <w:szCs w:val="28"/>
          <w:lang w:bidi="ru-RU"/>
        </w:rPr>
        <w:br/>
        <w:t>электронных</w:t>
      </w:r>
      <w:proofErr w:type="gramEnd"/>
      <w:r w:rsidRPr="004A3780">
        <w:rPr>
          <w:b/>
          <w:bCs/>
          <w:color w:val="000000"/>
          <w:sz w:val="28"/>
          <w:szCs w:val="28"/>
          <w:lang w:bidi="ru-RU"/>
        </w:rPr>
        <w:t xml:space="preserve"> уведомлений о вручении и уведомлений о вручении почтовых переводов денежных средств</w:t>
      </w:r>
      <w:r w:rsidRPr="004A3780">
        <w:rPr>
          <w:b/>
          <w:bCs/>
          <w:color w:val="000000"/>
          <w:sz w:val="28"/>
          <w:szCs w:val="28"/>
          <w:lang w:bidi="ru-RU"/>
        </w:rPr>
        <w:br/>
        <w:t>с 01.01.2026 года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860"/>
        <w:gridCol w:w="6952"/>
        <w:gridCol w:w="2563"/>
      </w:tblGrid>
      <w:tr w:rsidR="004A3780" w:rsidRPr="004A3780" w14:paraId="3B45390C" w14:textId="77777777" w:rsidTr="003C5351">
        <w:trPr>
          <w:trHeight w:hRule="exact" w:val="407"/>
          <w:jc w:val="center"/>
        </w:trPr>
        <w:tc>
          <w:tcPr>
            <w:tcW w:w="860" w:type="dxa"/>
            <w:vMerge w:val="restart"/>
            <w:tcBorders>
              <w:top w:val="single" w:sz="4" w:space="0" w:color="auto"/>
              <w:left w:val="single" w:sz="4" w:space="0" w:color="auto"/>
            </w:tcBorders>
            <w:vAlign w:val="center"/>
          </w:tcPr>
          <w:p w14:paraId="03D704E2"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 п/п</w:t>
            </w:r>
          </w:p>
        </w:tc>
        <w:tc>
          <w:tcPr>
            <w:tcW w:w="6952" w:type="dxa"/>
            <w:vMerge w:val="restart"/>
            <w:tcBorders>
              <w:top w:val="single" w:sz="4" w:space="0" w:color="auto"/>
              <w:left w:val="single" w:sz="4" w:space="0" w:color="auto"/>
            </w:tcBorders>
            <w:vAlign w:val="center"/>
          </w:tcPr>
          <w:p w14:paraId="6AE30906"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Виды уведомлений</w:t>
            </w:r>
          </w:p>
        </w:tc>
        <w:tc>
          <w:tcPr>
            <w:tcW w:w="2563" w:type="dxa"/>
            <w:tcBorders>
              <w:top w:val="single" w:sz="4" w:space="0" w:color="auto"/>
              <w:left w:val="single" w:sz="4" w:space="0" w:color="auto"/>
              <w:right w:val="single" w:sz="4" w:space="0" w:color="auto"/>
            </w:tcBorders>
            <w:vAlign w:val="bottom"/>
          </w:tcPr>
          <w:p w14:paraId="22DE0A7E"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Тариф, руб.</w:t>
            </w:r>
          </w:p>
        </w:tc>
      </w:tr>
      <w:tr w:rsidR="004A3780" w:rsidRPr="004A3780" w14:paraId="04255ACF" w14:textId="77777777" w:rsidTr="003C5351">
        <w:trPr>
          <w:trHeight w:hRule="exact" w:val="414"/>
          <w:jc w:val="center"/>
        </w:trPr>
        <w:tc>
          <w:tcPr>
            <w:tcW w:w="860" w:type="dxa"/>
            <w:vMerge/>
            <w:tcBorders>
              <w:left w:val="single" w:sz="4" w:space="0" w:color="auto"/>
            </w:tcBorders>
            <w:vAlign w:val="center"/>
          </w:tcPr>
          <w:p w14:paraId="69AA60D1"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6952" w:type="dxa"/>
            <w:vMerge/>
            <w:tcBorders>
              <w:left w:val="single" w:sz="4" w:space="0" w:color="auto"/>
            </w:tcBorders>
            <w:vAlign w:val="center"/>
          </w:tcPr>
          <w:p w14:paraId="48511B80" w14:textId="77777777" w:rsidR="004A3780" w:rsidRPr="004A3780" w:rsidRDefault="004A3780" w:rsidP="004A3780">
            <w:pPr>
              <w:widowControl w:val="0"/>
              <w:rPr>
                <w:rFonts w:ascii="Microsoft Sans Serif" w:eastAsia="Microsoft Sans Serif" w:hAnsi="Microsoft Sans Serif" w:cs="Microsoft Sans Serif"/>
                <w:color w:val="000000"/>
                <w:lang w:bidi="ru-RU"/>
              </w:rPr>
            </w:pPr>
          </w:p>
        </w:tc>
        <w:tc>
          <w:tcPr>
            <w:tcW w:w="2563" w:type="dxa"/>
            <w:tcBorders>
              <w:top w:val="single" w:sz="4" w:space="0" w:color="auto"/>
              <w:left w:val="single" w:sz="4" w:space="0" w:color="auto"/>
              <w:right w:val="single" w:sz="4" w:space="0" w:color="auto"/>
            </w:tcBorders>
            <w:vAlign w:val="bottom"/>
          </w:tcPr>
          <w:p w14:paraId="6A98D4B7" w14:textId="77777777" w:rsidR="004A3780" w:rsidRPr="004A3780" w:rsidRDefault="004A3780" w:rsidP="004A3780">
            <w:pPr>
              <w:widowControl w:val="0"/>
              <w:jc w:val="center"/>
              <w:rPr>
                <w:color w:val="000000"/>
                <w:sz w:val="22"/>
                <w:szCs w:val="22"/>
                <w:lang w:bidi="ru-RU"/>
              </w:rPr>
            </w:pPr>
            <w:proofErr w:type="gramStart"/>
            <w:r w:rsidRPr="004A3780">
              <w:rPr>
                <w:color w:val="000000"/>
                <w:sz w:val="22"/>
                <w:szCs w:val="22"/>
                <w:lang w:bidi="ru-RU"/>
              </w:rPr>
              <w:t>без</w:t>
            </w:r>
            <w:proofErr w:type="gramEnd"/>
            <w:r w:rsidRPr="004A3780">
              <w:rPr>
                <w:color w:val="000000"/>
                <w:sz w:val="22"/>
                <w:szCs w:val="22"/>
                <w:lang w:bidi="ru-RU"/>
              </w:rPr>
              <w:t xml:space="preserve"> НДС*</w:t>
            </w:r>
          </w:p>
        </w:tc>
      </w:tr>
      <w:tr w:rsidR="004A3780" w:rsidRPr="004A3780" w14:paraId="7C22ABCF" w14:textId="77777777" w:rsidTr="003C5351">
        <w:trPr>
          <w:trHeight w:hRule="exact" w:val="407"/>
          <w:jc w:val="center"/>
        </w:trPr>
        <w:tc>
          <w:tcPr>
            <w:tcW w:w="860" w:type="dxa"/>
            <w:tcBorders>
              <w:top w:val="single" w:sz="4" w:space="0" w:color="auto"/>
              <w:left w:val="single" w:sz="4" w:space="0" w:color="auto"/>
            </w:tcBorders>
            <w:vAlign w:val="center"/>
          </w:tcPr>
          <w:p w14:paraId="28196103" w14:textId="77777777" w:rsidR="004A3780" w:rsidRPr="004A3780" w:rsidRDefault="004A3780" w:rsidP="004A3780">
            <w:pPr>
              <w:widowControl w:val="0"/>
              <w:jc w:val="center"/>
              <w:rPr>
                <w:color w:val="000000"/>
                <w:sz w:val="22"/>
                <w:szCs w:val="22"/>
                <w:lang w:bidi="ru-RU"/>
              </w:rPr>
            </w:pPr>
            <w:r w:rsidRPr="004A3780">
              <w:rPr>
                <w:b/>
                <w:bCs/>
                <w:color w:val="000000"/>
                <w:sz w:val="22"/>
                <w:szCs w:val="22"/>
                <w:lang w:bidi="ru-RU"/>
              </w:rPr>
              <w:t>1</w:t>
            </w:r>
          </w:p>
        </w:tc>
        <w:tc>
          <w:tcPr>
            <w:tcW w:w="9515" w:type="dxa"/>
            <w:gridSpan w:val="2"/>
            <w:tcBorders>
              <w:top w:val="single" w:sz="4" w:space="0" w:color="auto"/>
              <w:left w:val="single" w:sz="4" w:space="0" w:color="auto"/>
              <w:right w:val="single" w:sz="4" w:space="0" w:color="auto"/>
            </w:tcBorders>
            <w:vAlign w:val="center"/>
          </w:tcPr>
          <w:p w14:paraId="70AB7133" w14:textId="77777777" w:rsidR="004A3780" w:rsidRPr="004A3780" w:rsidRDefault="004A3780" w:rsidP="004A3780">
            <w:pPr>
              <w:widowControl w:val="0"/>
              <w:rPr>
                <w:color w:val="000000"/>
                <w:sz w:val="22"/>
                <w:szCs w:val="22"/>
                <w:lang w:bidi="ru-RU"/>
              </w:rPr>
            </w:pPr>
            <w:r w:rsidRPr="004A3780">
              <w:rPr>
                <w:b/>
                <w:bCs/>
                <w:color w:val="000000"/>
                <w:sz w:val="22"/>
                <w:szCs w:val="22"/>
                <w:lang w:bidi="ru-RU"/>
              </w:rPr>
              <w:t>Уведомления о вручении внутренних регистрируемых почтовых отправлений:</w:t>
            </w:r>
          </w:p>
        </w:tc>
      </w:tr>
      <w:tr w:rsidR="004A3780" w:rsidRPr="004A3780" w14:paraId="6DAD991A" w14:textId="77777777" w:rsidTr="003C5351">
        <w:trPr>
          <w:trHeight w:hRule="exact" w:val="403"/>
          <w:jc w:val="center"/>
        </w:trPr>
        <w:tc>
          <w:tcPr>
            <w:tcW w:w="860" w:type="dxa"/>
            <w:tcBorders>
              <w:top w:val="single" w:sz="4" w:space="0" w:color="auto"/>
              <w:left w:val="single" w:sz="4" w:space="0" w:color="auto"/>
            </w:tcBorders>
            <w:vAlign w:val="center"/>
          </w:tcPr>
          <w:p w14:paraId="59260ED2"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1.1</w:t>
            </w:r>
          </w:p>
        </w:tc>
        <w:tc>
          <w:tcPr>
            <w:tcW w:w="6952" w:type="dxa"/>
            <w:tcBorders>
              <w:top w:val="single" w:sz="4" w:space="0" w:color="auto"/>
              <w:left w:val="single" w:sz="4" w:space="0" w:color="auto"/>
            </w:tcBorders>
            <w:vAlign w:val="center"/>
          </w:tcPr>
          <w:p w14:paraId="24137A6A" w14:textId="77777777" w:rsidR="004A3780" w:rsidRPr="004A3780" w:rsidRDefault="004A3780" w:rsidP="004A3780">
            <w:pPr>
              <w:widowControl w:val="0"/>
              <w:rPr>
                <w:color w:val="000000"/>
                <w:sz w:val="22"/>
                <w:szCs w:val="22"/>
                <w:lang w:bidi="ru-RU"/>
              </w:rPr>
            </w:pPr>
            <w:r w:rsidRPr="004A3780">
              <w:rPr>
                <w:color w:val="000000"/>
                <w:sz w:val="22"/>
                <w:szCs w:val="22"/>
                <w:lang w:bidi="ru-RU"/>
              </w:rPr>
              <w:t>Простое</w:t>
            </w:r>
          </w:p>
        </w:tc>
        <w:tc>
          <w:tcPr>
            <w:tcW w:w="2563" w:type="dxa"/>
            <w:tcBorders>
              <w:top w:val="single" w:sz="4" w:space="0" w:color="auto"/>
              <w:left w:val="single" w:sz="4" w:space="0" w:color="auto"/>
              <w:right w:val="single" w:sz="4" w:space="0" w:color="auto"/>
            </w:tcBorders>
            <w:vAlign w:val="center"/>
          </w:tcPr>
          <w:p w14:paraId="1A4BEC1B"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45,00</w:t>
            </w:r>
          </w:p>
        </w:tc>
      </w:tr>
      <w:tr w:rsidR="004A3780" w:rsidRPr="004A3780" w14:paraId="2B3F2928" w14:textId="77777777" w:rsidTr="003C5351">
        <w:trPr>
          <w:trHeight w:hRule="exact" w:val="403"/>
          <w:jc w:val="center"/>
        </w:trPr>
        <w:tc>
          <w:tcPr>
            <w:tcW w:w="860" w:type="dxa"/>
            <w:tcBorders>
              <w:top w:val="single" w:sz="4" w:space="0" w:color="auto"/>
              <w:left w:val="single" w:sz="4" w:space="0" w:color="auto"/>
            </w:tcBorders>
            <w:vAlign w:val="bottom"/>
          </w:tcPr>
          <w:p w14:paraId="37D77DB8"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1.2</w:t>
            </w:r>
          </w:p>
        </w:tc>
        <w:tc>
          <w:tcPr>
            <w:tcW w:w="6952" w:type="dxa"/>
            <w:tcBorders>
              <w:top w:val="single" w:sz="4" w:space="0" w:color="auto"/>
              <w:left w:val="single" w:sz="4" w:space="0" w:color="auto"/>
            </w:tcBorders>
            <w:vAlign w:val="bottom"/>
          </w:tcPr>
          <w:p w14:paraId="60FEDEAC" w14:textId="77777777" w:rsidR="004A3780" w:rsidRPr="004A3780" w:rsidRDefault="004A3780" w:rsidP="004A3780">
            <w:pPr>
              <w:widowControl w:val="0"/>
              <w:rPr>
                <w:color w:val="000000"/>
                <w:sz w:val="22"/>
                <w:szCs w:val="22"/>
                <w:lang w:bidi="ru-RU"/>
              </w:rPr>
            </w:pPr>
            <w:r w:rsidRPr="004A3780">
              <w:rPr>
                <w:color w:val="000000"/>
                <w:sz w:val="22"/>
                <w:szCs w:val="22"/>
                <w:lang w:bidi="ru-RU"/>
              </w:rPr>
              <w:t>Заказное</w:t>
            </w:r>
          </w:p>
        </w:tc>
        <w:tc>
          <w:tcPr>
            <w:tcW w:w="2563" w:type="dxa"/>
            <w:tcBorders>
              <w:top w:val="single" w:sz="4" w:space="0" w:color="auto"/>
              <w:left w:val="single" w:sz="4" w:space="0" w:color="auto"/>
              <w:right w:val="single" w:sz="4" w:space="0" w:color="auto"/>
            </w:tcBorders>
            <w:vAlign w:val="bottom"/>
          </w:tcPr>
          <w:p w14:paraId="2CB15CBA"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105,00</w:t>
            </w:r>
          </w:p>
        </w:tc>
      </w:tr>
      <w:tr w:rsidR="004A3780" w:rsidRPr="004A3780" w14:paraId="5BF928DE" w14:textId="77777777" w:rsidTr="003C5351">
        <w:trPr>
          <w:trHeight w:hRule="exact" w:val="403"/>
          <w:jc w:val="center"/>
        </w:trPr>
        <w:tc>
          <w:tcPr>
            <w:tcW w:w="860" w:type="dxa"/>
            <w:tcBorders>
              <w:top w:val="single" w:sz="4" w:space="0" w:color="auto"/>
              <w:left w:val="single" w:sz="4" w:space="0" w:color="auto"/>
            </w:tcBorders>
            <w:vAlign w:val="bottom"/>
          </w:tcPr>
          <w:p w14:paraId="311AB85A" w14:textId="77777777" w:rsidR="004A3780" w:rsidRPr="004A3780" w:rsidRDefault="004A3780" w:rsidP="004A3780">
            <w:pPr>
              <w:widowControl w:val="0"/>
              <w:jc w:val="center"/>
              <w:rPr>
                <w:color w:val="000000"/>
                <w:sz w:val="22"/>
                <w:szCs w:val="22"/>
                <w:lang w:bidi="ru-RU"/>
              </w:rPr>
            </w:pPr>
            <w:r w:rsidRPr="004A3780">
              <w:rPr>
                <w:b/>
                <w:bCs/>
                <w:color w:val="000000"/>
                <w:sz w:val="22"/>
                <w:szCs w:val="22"/>
                <w:lang w:bidi="ru-RU"/>
              </w:rPr>
              <w:t>2</w:t>
            </w:r>
          </w:p>
        </w:tc>
        <w:tc>
          <w:tcPr>
            <w:tcW w:w="6952" w:type="dxa"/>
            <w:tcBorders>
              <w:top w:val="single" w:sz="4" w:space="0" w:color="auto"/>
              <w:left w:val="single" w:sz="4" w:space="0" w:color="auto"/>
            </w:tcBorders>
            <w:vAlign w:val="bottom"/>
          </w:tcPr>
          <w:p w14:paraId="691F1FD9" w14:textId="77777777" w:rsidR="004A3780" w:rsidRPr="004A3780" w:rsidRDefault="004A3780" w:rsidP="004A3780">
            <w:pPr>
              <w:widowControl w:val="0"/>
              <w:rPr>
                <w:color w:val="000000"/>
                <w:sz w:val="22"/>
                <w:szCs w:val="22"/>
                <w:lang w:bidi="ru-RU"/>
              </w:rPr>
            </w:pPr>
            <w:r w:rsidRPr="004A3780">
              <w:rPr>
                <w:b/>
                <w:bCs/>
                <w:color w:val="000000"/>
                <w:sz w:val="22"/>
                <w:szCs w:val="22"/>
                <w:lang w:bidi="ru-RU"/>
              </w:rPr>
              <w:t>Электронное уведомление о вручении</w:t>
            </w:r>
          </w:p>
        </w:tc>
        <w:tc>
          <w:tcPr>
            <w:tcW w:w="2563" w:type="dxa"/>
            <w:tcBorders>
              <w:top w:val="single" w:sz="4" w:space="0" w:color="auto"/>
              <w:left w:val="single" w:sz="4" w:space="0" w:color="auto"/>
              <w:right w:val="single" w:sz="4" w:space="0" w:color="auto"/>
            </w:tcBorders>
            <w:vAlign w:val="bottom"/>
          </w:tcPr>
          <w:p w14:paraId="6A15A8C9"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32,50</w:t>
            </w:r>
          </w:p>
        </w:tc>
      </w:tr>
      <w:tr w:rsidR="004A3780" w:rsidRPr="004A3780" w14:paraId="62F7D0D0" w14:textId="77777777" w:rsidTr="003C5351">
        <w:trPr>
          <w:trHeight w:hRule="exact" w:val="698"/>
          <w:jc w:val="center"/>
        </w:trPr>
        <w:tc>
          <w:tcPr>
            <w:tcW w:w="860" w:type="dxa"/>
            <w:tcBorders>
              <w:top w:val="single" w:sz="4" w:space="0" w:color="auto"/>
              <w:left w:val="single" w:sz="4" w:space="0" w:color="auto"/>
              <w:bottom w:val="single" w:sz="4" w:space="0" w:color="auto"/>
            </w:tcBorders>
            <w:vAlign w:val="center"/>
          </w:tcPr>
          <w:p w14:paraId="00A1C48A" w14:textId="77777777" w:rsidR="004A3780" w:rsidRPr="004A3780" w:rsidRDefault="004A3780" w:rsidP="004A3780">
            <w:pPr>
              <w:widowControl w:val="0"/>
              <w:ind w:firstLine="340"/>
              <w:rPr>
                <w:color w:val="000000"/>
                <w:sz w:val="22"/>
                <w:szCs w:val="22"/>
                <w:lang w:bidi="ru-RU"/>
              </w:rPr>
            </w:pPr>
            <w:r w:rsidRPr="004A3780">
              <w:rPr>
                <w:b/>
                <w:bCs/>
                <w:color w:val="000000"/>
                <w:sz w:val="22"/>
                <w:szCs w:val="22"/>
                <w:lang w:bidi="ru-RU"/>
              </w:rPr>
              <w:t>3</w:t>
            </w:r>
          </w:p>
        </w:tc>
        <w:tc>
          <w:tcPr>
            <w:tcW w:w="6952" w:type="dxa"/>
            <w:tcBorders>
              <w:top w:val="single" w:sz="4" w:space="0" w:color="auto"/>
              <w:left w:val="single" w:sz="4" w:space="0" w:color="auto"/>
              <w:bottom w:val="single" w:sz="4" w:space="0" w:color="auto"/>
            </w:tcBorders>
            <w:vAlign w:val="bottom"/>
          </w:tcPr>
          <w:p w14:paraId="58FD8739" w14:textId="77777777" w:rsidR="004A3780" w:rsidRPr="004A3780" w:rsidRDefault="004A3780" w:rsidP="004A3780">
            <w:pPr>
              <w:widowControl w:val="0"/>
              <w:spacing w:line="264" w:lineRule="auto"/>
              <w:rPr>
                <w:color w:val="000000"/>
                <w:sz w:val="22"/>
                <w:szCs w:val="22"/>
                <w:lang w:bidi="ru-RU"/>
              </w:rPr>
            </w:pPr>
            <w:r w:rsidRPr="004A3780">
              <w:rPr>
                <w:b/>
                <w:bCs/>
                <w:color w:val="000000"/>
                <w:sz w:val="22"/>
                <w:szCs w:val="22"/>
                <w:lang w:bidi="ru-RU"/>
              </w:rPr>
              <w:t>Уведомление о вручении почтового перевода в рамках оказания услуги «Почтовый перевод денежных средств»</w:t>
            </w:r>
          </w:p>
        </w:tc>
        <w:tc>
          <w:tcPr>
            <w:tcW w:w="2563" w:type="dxa"/>
            <w:tcBorders>
              <w:top w:val="single" w:sz="4" w:space="0" w:color="auto"/>
              <w:left w:val="single" w:sz="4" w:space="0" w:color="auto"/>
              <w:bottom w:val="single" w:sz="4" w:space="0" w:color="auto"/>
              <w:right w:val="single" w:sz="4" w:space="0" w:color="auto"/>
            </w:tcBorders>
            <w:vAlign w:val="center"/>
          </w:tcPr>
          <w:p w14:paraId="11396C2E" w14:textId="77777777" w:rsidR="004A3780" w:rsidRPr="004A3780" w:rsidRDefault="004A3780" w:rsidP="004A3780">
            <w:pPr>
              <w:widowControl w:val="0"/>
              <w:jc w:val="center"/>
              <w:rPr>
                <w:color w:val="000000"/>
                <w:sz w:val="22"/>
                <w:szCs w:val="22"/>
                <w:lang w:bidi="ru-RU"/>
              </w:rPr>
            </w:pPr>
            <w:r w:rsidRPr="004A3780">
              <w:rPr>
                <w:color w:val="000000"/>
                <w:sz w:val="22"/>
                <w:szCs w:val="22"/>
                <w:lang w:bidi="ru-RU"/>
              </w:rPr>
              <w:t>38,67</w:t>
            </w:r>
          </w:p>
        </w:tc>
      </w:tr>
    </w:tbl>
    <w:p w14:paraId="5EF82B1A" w14:textId="77777777" w:rsidR="004A3780" w:rsidRDefault="004A3780" w:rsidP="004A3780">
      <w:pPr>
        <w:suppressAutoHyphens/>
        <w:rPr>
          <w:b/>
          <w:sz w:val="22"/>
          <w:szCs w:val="22"/>
        </w:rPr>
        <w:sectPr w:rsidR="004A3780" w:rsidSect="004A3780">
          <w:pgSz w:w="16838" w:h="11906" w:orient="landscape"/>
          <w:pgMar w:top="1276" w:right="709" w:bottom="709" w:left="851" w:header="567" w:footer="567" w:gutter="0"/>
          <w:cols w:space="709"/>
          <w:noEndnote/>
        </w:sectPr>
      </w:pPr>
    </w:p>
    <w:p w14:paraId="3A953C71" w14:textId="77777777" w:rsidR="00625F57" w:rsidRDefault="00625F57" w:rsidP="00625F57">
      <w:pPr>
        <w:suppressAutoHyphens/>
        <w:rPr>
          <w:b/>
          <w:sz w:val="22"/>
          <w:szCs w:val="22"/>
        </w:rPr>
      </w:pPr>
    </w:p>
    <w:p w14:paraId="659440D8" w14:textId="4868CB71" w:rsidR="00C362FE" w:rsidRPr="00400345" w:rsidRDefault="00C948B1" w:rsidP="00C948B1">
      <w:pPr>
        <w:suppressAutoHyphens/>
        <w:rPr>
          <w:bCs/>
          <w:sz w:val="22"/>
          <w:szCs w:val="22"/>
        </w:rPr>
      </w:pPr>
      <w:r>
        <w:rPr>
          <w:bCs/>
          <w:sz w:val="22"/>
          <w:szCs w:val="22"/>
        </w:rPr>
        <w:t xml:space="preserve">                                                                                                                                                  </w:t>
      </w:r>
      <w:r w:rsidR="00C362FE" w:rsidRPr="00400345">
        <w:rPr>
          <w:bCs/>
          <w:sz w:val="22"/>
          <w:szCs w:val="22"/>
        </w:rPr>
        <w:t>Приложение №</w:t>
      </w:r>
      <w:r w:rsidR="00C362FE">
        <w:rPr>
          <w:bCs/>
          <w:sz w:val="22"/>
          <w:szCs w:val="22"/>
        </w:rPr>
        <w:t>4</w:t>
      </w:r>
      <w:r w:rsidR="00C362FE" w:rsidRPr="00400345">
        <w:rPr>
          <w:bCs/>
          <w:sz w:val="22"/>
          <w:szCs w:val="22"/>
        </w:rPr>
        <w:t xml:space="preserve"> </w:t>
      </w:r>
    </w:p>
    <w:p w14:paraId="1E277CAB" w14:textId="03889A54" w:rsidR="00C362FE" w:rsidRDefault="00C362FE" w:rsidP="00C362FE">
      <w:pPr>
        <w:widowControl w:val="0"/>
        <w:autoSpaceDE w:val="0"/>
        <w:autoSpaceDN w:val="0"/>
        <w:adjustRightInd w:val="0"/>
        <w:jc w:val="right"/>
        <w:rPr>
          <w:b/>
          <w:sz w:val="22"/>
          <w:szCs w:val="22"/>
          <w:lang w:eastAsia="en-US" w:bidi="en-US"/>
        </w:rPr>
      </w:pPr>
      <w:proofErr w:type="gramStart"/>
      <w:r w:rsidRPr="00400345">
        <w:rPr>
          <w:bCs/>
          <w:sz w:val="22"/>
          <w:szCs w:val="22"/>
        </w:rPr>
        <w:t>к</w:t>
      </w:r>
      <w:proofErr w:type="gramEnd"/>
      <w:r w:rsidRPr="00400345">
        <w:rPr>
          <w:bCs/>
          <w:sz w:val="22"/>
          <w:szCs w:val="22"/>
        </w:rPr>
        <w:t xml:space="preserve"> извещению о закупке у единственного поставщика (подрядчика, исполнителя)</w:t>
      </w:r>
    </w:p>
    <w:p w14:paraId="033B5C3C" w14:textId="77777777" w:rsidR="00C362FE" w:rsidRDefault="00C362FE" w:rsidP="00722A35">
      <w:pPr>
        <w:widowControl w:val="0"/>
        <w:autoSpaceDE w:val="0"/>
        <w:autoSpaceDN w:val="0"/>
        <w:adjustRightInd w:val="0"/>
        <w:jc w:val="center"/>
        <w:rPr>
          <w:b/>
          <w:sz w:val="22"/>
          <w:szCs w:val="22"/>
          <w:lang w:eastAsia="en-US" w:bidi="en-US"/>
        </w:rPr>
      </w:pPr>
    </w:p>
    <w:p w14:paraId="2D1BBD35" w14:textId="77777777" w:rsidR="00C362FE" w:rsidRDefault="00C362FE" w:rsidP="00722A35">
      <w:pPr>
        <w:widowControl w:val="0"/>
        <w:autoSpaceDE w:val="0"/>
        <w:autoSpaceDN w:val="0"/>
        <w:adjustRightInd w:val="0"/>
        <w:jc w:val="center"/>
        <w:rPr>
          <w:b/>
          <w:sz w:val="22"/>
          <w:szCs w:val="22"/>
          <w:lang w:eastAsia="en-US" w:bidi="en-US"/>
        </w:rPr>
      </w:pPr>
    </w:p>
    <w:p w14:paraId="6BB82070" w14:textId="77777777" w:rsidR="00C362FE" w:rsidRDefault="00C362FE" w:rsidP="00722A35">
      <w:pPr>
        <w:widowControl w:val="0"/>
        <w:autoSpaceDE w:val="0"/>
        <w:autoSpaceDN w:val="0"/>
        <w:adjustRightInd w:val="0"/>
        <w:jc w:val="center"/>
        <w:rPr>
          <w:b/>
          <w:sz w:val="22"/>
          <w:szCs w:val="22"/>
          <w:lang w:eastAsia="en-US" w:bidi="en-US"/>
        </w:rPr>
      </w:pPr>
    </w:p>
    <w:p w14:paraId="5DBA9F91" w14:textId="30EC2087" w:rsidR="005E0269" w:rsidRDefault="005E0269" w:rsidP="00722A35">
      <w:pPr>
        <w:widowControl w:val="0"/>
        <w:autoSpaceDE w:val="0"/>
        <w:autoSpaceDN w:val="0"/>
        <w:adjustRightInd w:val="0"/>
        <w:jc w:val="center"/>
        <w:rPr>
          <w:b/>
          <w:sz w:val="22"/>
          <w:szCs w:val="22"/>
          <w:lang w:eastAsia="en-US" w:bidi="en-US"/>
        </w:rPr>
      </w:pPr>
      <w:r w:rsidRPr="005E0269">
        <w:rPr>
          <w:b/>
          <w:sz w:val="22"/>
          <w:szCs w:val="22"/>
          <w:lang w:eastAsia="en-US" w:bidi="en-US"/>
        </w:rPr>
        <w:t>ПРОЕКТ ДОГОВОРА</w:t>
      </w:r>
    </w:p>
    <w:p w14:paraId="1B4C6B31" w14:textId="77777777" w:rsidR="00D973F8" w:rsidRDefault="00D973F8" w:rsidP="00D973F8">
      <w:pPr>
        <w:pStyle w:val="NormaldoczillaStyle1"/>
        <w:jc w:val="center"/>
        <w:rPr>
          <w:b/>
        </w:rPr>
      </w:pPr>
      <w:proofErr w:type="gramStart"/>
      <w:r>
        <w:rPr>
          <w:b/>
        </w:rPr>
        <w:t>на</w:t>
      </w:r>
      <w:proofErr w:type="gramEnd"/>
      <w:r>
        <w:rPr>
          <w:b/>
        </w:rPr>
        <w:t xml:space="preserve"> оказание услуг почтовой связи, дополнительных и иных услуг</w:t>
      </w:r>
    </w:p>
    <w:p w14:paraId="5DB8FB6F" w14:textId="77777777" w:rsidR="00D973F8" w:rsidRDefault="00D973F8" w:rsidP="00D973F8">
      <w:pPr>
        <w:pStyle w:val="NormaldoczillaStyle1"/>
        <w:jc w:val="center"/>
        <w:rPr>
          <w:b/>
        </w:rPr>
      </w:pPr>
      <w:r>
        <w:rPr>
          <w:b/>
        </w:rPr>
        <w:t xml:space="preserve">№ </w:t>
      </w:r>
      <w:r>
        <w:rPr>
          <w:b/>
        </w:rPr>
        <w:fldChar w:fldCharType="begin"/>
      </w:r>
      <w:r>
        <w:rPr>
          <w:b/>
        </w:rPr>
        <w:instrText>LBVARIABLE \id "73529"</w:instrText>
      </w:r>
      <w:r>
        <w:rPr>
          <w:b/>
        </w:rPr>
        <w:fldChar w:fldCharType="separate"/>
      </w:r>
      <w:r>
        <w:rPr>
          <w:b/>
        </w:rPr>
        <w:t>__________</w:t>
      </w:r>
      <w:r>
        <w:rPr>
          <w:b/>
        </w:rPr>
        <w:fldChar w:fldCharType="end"/>
      </w:r>
    </w:p>
    <w:p w14:paraId="1C92B9DA" w14:textId="77777777" w:rsidR="00D973F8" w:rsidRDefault="00D973F8" w:rsidP="00D973F8">
      <w:pPr>
        <w:pStyle w:val="LBNameoftheParty"/>
      </w:pPr>
    </w:p>
    <w:tbl>
      <w:tblPr>
        <w:tblStyle w:val="af3"/>
        <w:tblW w:w="5000" w:type="pct"/>
        <w:tblLook w:val="04A0" w:firstRow="1" w:lastRow="0" w:firstColumn="1" w:lastColumn="0" w:noHBand="0" w:noVBand="1"/>
      </w:tblPr>
      <w:tblGrid>
        <w:gridCol w:w="4956"/>
        <w:gridCol w:w="4957"/>
      </w:tblGrid>
      <w:tr w:rsidR="00D973F8" w14:paraId="0CCECB2B" w14:textId="77777777" w:rsidTr="0076700B">
        <w:trPr>
          <w:trHeight w:val="460"/>
        </w:trPr>
        <w:tc>
          <w:tcPr>
            <w:tcW w:w="4672" w:type="dxa"/>
          </w:tcPr>
          <w:p w14:paraId="43F0A295" w14:textId="70E1F829" w:rsidR="00D973F8" w:rsidRDefault="00D973F8" w:rsidP="00D973F8">
            <w:pPr>
              <w:pStyle w:val="LBBodyText1"/>
            </w:pPr>
          </w:p>
        </w:tc>
        <w:tc>
          <w:tcPr>
            <w:tcW w:w="4673" w:type="dxa"/>
          </w:tcPr>
          <w:p w14:paraId="019A056D" w14:textId="77777777" w:rsidR="00D973F8" w:rsidRDefault="00D973F8" w:rsidP="0076700B">
            <w:pPr>
              <w:pStyle w:val="LBBodyText1"/>
              <w:jc w:val="right"/>
            </w:pPr>
            <w:r>
              <w:rPr>
                <w:color w:val="222222"/>
              </w:rPr>
              <w:t>«____» ________________ 20___ г</w:t>
            </w:r>
            <w:r>
              <w:t>.</w:t>
            </w:r>
          </w:p>
        </w:tc>
      </w:tr>
    </w:tbl>
    <w:p w14:paraId="7454D64F" w14:textId="77777777" w:rsidR="00D973F8" w:rsidRDefault="00D973F8" w:rsidP="00D973F8">
      <w:pPr>
        <w:pStyle w:val="NormaldoczillaStyle1"/>
      </w:pPr>
    </w:p>
    <w:p w14:paraId="75AE880C" w14:textId="15F40B5C" w:rsidR="00D973F8" w:rsidRDefault="00D973F8" w:rsidP="00D973F8">
      <w:pPr>
        <w:pStyle w:val="LBBodyText1"/>
        <w:jc w:val="both"/>
      </w:pPr>
      <w:r>
        <w:rPr>
          <w:b/>
        </w:rPr>
        <w:t>_________________</w:t>
      </w:r>
      <w:r>
        <w:t xml:space="preserve">, именуемое в дальнейшем </w:t>
      </w:r>
      <w:r>
        <w:rPr>
          <w:b/>
        </w:rPr>
        <w:t>Исполнитель</w:t>
      </w:r>
      <w:r>
        <w:fldChar w:fldCharType="begin"/>
      </w:r>
      <w:r>
        <w:instrText>LBVARIABLE \id "34280"</w:instrText>
      </w:r>
      <w:r>
        <w:fldChar w:fldCharType="separate"/>
      </w:r>
      <w:r>
        <w:t>___________________________</w:t>
      </w:r>
      <w:r>
        <w:t xml:space="preserve">, действующего (-ей) на основании </w:t>
      </w:r>
      <w:r>
        <w:fldChar w:fldCharType="end"/>
      </w:r>
      <w:r>
        <w:t>__________________</w:t>
      </w:r>
      <w:r>
        <w:t xml:space="preserve">, с одной стороны, и </w:t>
      </w:r>
      <w:r>
        <w:rPr>
          <w:b/>
        </w:rPr>
        <w:fldChar w:fldCharType="begin"/>
      </w:r>
      <w:r>
        <w:rPr>
          <w:b/>
        </w:rPr>
        <w:instrText>LBVARIABLE \id "73523"</w:instrText>
      </w:r>
      <w:r>
        <w:rPr>
          <w:b/>
        </w:rPr>
        <w:fldChar w:fldCharType="separate"/>
      </w:r>
      <w:r>
        <w:rPr>
          <w:b/>
        </w:rPr>
        <w:fldChar w:fldCharType="begin"/>
      </w:r>
      <w:r>
        <w:rPr>
          <w:b/>
        </w:rPr>
        <w:instrText>LBVARIABLE \id "67311"</w:instrText>
      </w:r>
      <w:r>
        <w:rPr>
          <w:b/>
        </w:rPr>
        <w:fldChar w:fldCharType="separate"/>
      </w:r>
      <w:r>
        <w:rPr>
          <w:b/>
        </w:rPr>
        <w:t>МУНИЦИПАЛЬНОЕ УНИТАРНОЕ ПРЕДПРИЯТИЕ "ВОДОКАНАЛ" Г.ЙОШКАР-ОЛЫ" МУНИЦИПАЛЬНОГО ОБРАЗОВАНИЯ "ГОРОД ЙОШКАР-ОЛА"</w:t>
      </w:r>
      <w:r>
        <w:rPr>
          <w:b/>
        </w:rPr>
        <w:fldChar w:fldCharType="end"/>
      </w:r>
      <w:r>
        <w:t xml:space="preserve">, именуемое в дальнейшем </w:t>
      </w:r>
      <w:r>
        <w:rPr>
          <w:b/>
        </w:rPr>
        <w:t>Заказчик</w:t>
      </w:r>
      <w:r>
        <w:t xml:space="preserve">, в лице </w:t>
      </w:r>
      <w:r>
        <w:t>_______________</w:t>
      </w:r>
      <w:r w:rsidRPr="00AD5EC7">
        <w:t xml:space="preserve">,  действующего на основании </w:t>
      </w:r>
      <w:r>
        <w:fldChar w:fldCharType="end"/>
      </w:r>
      <w:r>
        <w:t>__________________________</w:t>
      </w:r>
      <w:r>
        <w:t xml:space="preserve"> с другой стороны, </w:t>
      </w:r>
      <w:r w:rsidRPr="00AD5EC7">
        <w:t>вместе именуемые в дальнейшем «Стороны» в соответствии с подп. 19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 заключили настоящий Договор о нижеследующем:</w:t>
      </w:r>
    </w:p>
    <w:p w14:paraId="43A639CF" w14:textId="77777777" w:rsidR="00D973F8" w:rsidRDefault="00D973F8" w:rsidP="00D973F8">
      <w:pPr>
        <w:pStyle w:val="LBBodyText1"/>
        <w:jc w:val="both"/>
      </w:pPr>
    </w:p>
    <w:p w14:paraId="5B048101" w14:textId="77777777" w:rsidR="00D973F8" w:rsidRDefault="00D973F8" w:rsidP="00D973F8">
      <w:pPr>
        <w:pStyle w:val="LBBodyText1"/>
        <w:jc w:val="center"/>
      </w:pPr>
      <w:r>
        <w:t>ОБЩИЕ ПОЛОЖЕНИЯ</w:t>
      </w:r>
    </w:p>
    <w:p w14:paraId="56D5F627" w14:textId="77777777" w:rsidR="00D973F8" w:rsidRDefault="00D973F8" w:rsidP="00D973F8">
      <w:pPr>
        <w:pStyle w:val="LBGovstyle2"/>
        <w:rPr>
          <w:lang w:val="ru-RU"/>
        </w:rPr>
      </w:pPr>
      <w:r>
        <w:rPr>
          <w:lang w:val="ru-RU"/>
        </w:rPr>
        <w:t xml:space="preserve">В соответствии с </w:t>
      </w:r>
      <w:r>
        <w:rPr>
          <w:lang w:val="ru-RU"/>
        </w:rPr>
        <w:fldChar w:fldCharType="begin"/>
      </w:r>
      <w:r>
        <w:rPr>
          <w:lang w:val="ru-RU"/>
        </w:rPr>
        <w:instrText>LBVARIABLE \id "73681"</w:instrText>
      </w:r>
      <w:r>
        <w:rPr>
          <w:lang w:val="ru-RU"/>
        </w:rPr>
        <w:fldChar w:fldCharType="separate"/>
      </w:r>
      <w:r>
        <w:rPr>
          <w:lang w:val="ru-RU"/>
        </w:rPr>
        <w:t>Договором</w:t>
      </w:r>
      <w:r>
        <w:rPr>
          <w:lang w:val="ru-RU"/>
        </w:rPr>
        <w:fldChar w:fldCharType="end"/>
      </w:r>
      <w:r>
        <w:rPr>
          <w:lang w:val="ru-RU"/>
        </w:rPr>
        <w:t xml:space="preserve"> Стороны определили общие направления сотрудничества в области оказания услуг почтовой связи, дополнительных и иных услуг, оказываемых Исполнителем (далее - услуги почтовой связи, услуги).</w:t>
      </w:r>
    </w:p>
    <w:p w14:paraId="69511A7F" w14:textId="0205C04E" w:rsidR="00D973F8" w:rsidRDefault="00D973F8" w:rsidP="00D973F8">
      <w:pPr>
        <w:pStyle w:val="LBGovstyle2"/>
        <w:rPr>
          <w:lang w:val="ru-RU"/>
        </w:rPr>
      </w:pPr>
      <w:r>
        <w:rPr>
          <w:lang w:val="ru-RU"/>
        </w:rPr>
        <w:t xml:space="preserve">Настоящим Стороны соглашаются, что существенными условиями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являются условия, определенные в Приложениях № 1 - 2 к </w:t>
      </w:r>
      <w:r>
        <w:rPr>
          <w:lang w:val="ru-RU"/>
        </w:rPr>
        <w:fldChar w:fldCharType="begin"/>
      </w:r>
      <w:r>
        <w:rPr>
          <w:lang w:val="ru-RU"/>
        </w:rPr>
        <w:instrText>LBVARIABLE \id "73681"</w:instrText>
      </w:r>
      <w:r>
        <w:rPr>
          <w:lang w:val="ru-RU"/>
        </w:rPr>
        <w:fldChar w:fldCharType="separate"/>
      </w:r>
      <w:r>
        <w:rPr>
          <w:lang w:val="ru-RU"/>
        </w:rPr>
        <w:t>Договору</w:t>
      </w:r>
      <w:r>
        <w:rPr>
          <w:lang w:val="ru-RU"/>
        </w:rPr>
        <w:fldChar w:fldCharType="end"/>
      </w:r>
      <w:r>
        <w:rPr>
          <w:lang w:val="ru-RU"/>
        </w:rPr>
        <w:t xml:space="preserve">, а также Генеральные условия оказания услуг (далее – Генеральные условия), размещенные в сети Интернет на официальном сайте Исполнителя </w:t>
      </w:r>
      <w:r>
        <w:rPr>
          <w:lang w:val="ru-RU"/>
        </w:rPr>
        <w:t>____________</w:t>
      </w:r>
      <w:r>
        <w:rPr>
          <w:lang w:val="ru-RU"/>
        </w:rPr>
        <w:t xml:space="preserve"> (далее - Официальный сайт Исполнителя). </w:t>
      </w:r>
    </w:p>
    <w:p w14:paraId="67725C4A" w14:textId="77777777" w:rsidR="00D973F8" w:rsidRDefault="00D973F8" w:rsidP="00D973F8">
      <w:pPr>
        <w:pStyle w:val="LBBodyText2"/>
      </w:pPr>
      <w:r>
        <w:t xml:space="preserve">Генеральные условия содержат описание услуг почтовой связи, включая описание видов и категорий почтовых отправлений, принимаемых Исполнителем к пересылке, условия сдачи и розыска почтовых отправлений, порядок и требования к оформлению сопроводительных документов, описание и порядок оказания дополнительных услуг. </w:t>
      </w:r>
    </w:p>
    <w:p w14:paraId="294B8124" w14:textId="77777777" w:rsidR="00D973F8" w:rsidRDefault="00D973F8" w:rsidP="00D973F8">
      <w:pPr>
        <w:pStyle w:val="LBGovstyle2"/>
        <w:rPr>
          <w:lang w:val="ru-RU"/>
        </w:rPr>
      </w:pPr>
      <w:r>
        <w:rPr>
          <w:lang w:val="ru-RU"/>
        </w:rPr>
        <w:t xml:space="preserve">В случае заключения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условия оказания услуг, изложенные в Генеральных условиях, подлежат безусловному применению Сторонами. </w:t>
      </w:r>
    </w:p>
    <w:p w14:paraId="50A5F807" w14:textId="77777777" w:rsidR="00D973F8" w:rsidRDefault="00D973F8" w:rsidP="00D973F8">
      <w:pPr>
        <w:pStyle w:val="LBGovstyle2"/>
        <w:rPr>
          <w:lang w:val="ru-RU"/>
        </w:rPr>
      </w:pPr>
      <w:r>
        <w:rPr>
          <w:lang w:val="ru-RU"/>
        </w:rPr>
        <w:t xml:space="preserve">По письменному запросу любого заинтересованного лица текст Генеральных условий может быть выдан на бумажном носителе или выслан в электронном виде по адресу электронной почты. </w:t>
      </w:r>
    </w:p>
    <w:p w14:paraId="0A28F5FE" w14:textId="77777777" w:rsidR="00D973F8" w:rsidRDefault="00D973F8" w:rsidP="00D973F8">
      <w:pPr>
        <w:pStyle w:val="LBGovstyle2"/>
        <w:rPr>
          <w:lang w:val="ru-RU"/>
        </w:rPr>
      </w:pPr>
      <w:r>
        <w:rPr>
          <w:lang w:val="ru-RU"/>
        </w:rPr>
        <w:t>Исполнитель вправе изменять в одностороннем порядке содержание отдельных пунктов или всего содержания Генеральных условий. Исполнитель размещает Генеральные условия в новой редакции не позднее 10 (десяти) рабочих дней до введения их в действие на Официальном сайте Исполнителя.</w:t>
      </w:r>
    </w:p>
    <w:p w14:paraId="6071D5C2" w14:textId="77777777" w:rsidR="00D973F8" w:rsidRDefault="00D973F8" w:rsidP="00D973F8">
      <w:pPr>
        <w:pStyle w:val="LBGovstyle2"/>
        <w:rPr>
          <w:lang w:val="ru-RU"/>
        </w:rPr>
      </w:pPr>
      <w:r>
        <w:rPr>
          <w:lang w:val="ru-RU"/>
        </w:rPr>
        <w:t xml:space="preserve">Стороны определяют перечень оказываемых услуг и форму отчетного документа в соответствии с Приложением № 1 к </w:t>
      </w:r>
      <w:r>
        <w:rPr>
          <w:lang w:val="ru-RU"/>
        </w:rPr>
        <w:fldChar w:fldCharType="begin"/>
      </w:r>
      <w:r>
        <w:rPr>
          <w:lang w:val="ru-RU"/>
        </w:rPr>
        <w:instrText>LBVARIABLE \id "73681"</w:instrText>
      </w:r>
      <w:r>
        <w:rPr>
          <w:lang w:val="ru-RU"/>
        </w:rPr>
        <w:fldChar w:fldCharType="separate"/>
      </w:r>
      <w:r>
        <w:rPr>
          <w:lang w:val="ru-RU"/>
        </w:rPr>
        <w:t>Договору</w:t>
      </w:r>
      <w:r>
        <w:rPr>
          <w:lang w:val="ru-RU"/>
        </w:rPr>
        <w:fldChar w:fldCharType="end"/>
      </w:r>
      <w:r>
        <w:rPr>
          <w:lang w:val="ru-RU"/>
        </w:rPr>
        <w:t xml:space="preserve">, а точки сдачи почтовых отправлений для каждого вида почтового отправления и точки возврата почтовых отправлений - в соответствии с Приложением № 2 к </w:t>
      </w:r>
      <w:r>
        <w:rPr>
          <w:lang w:val="ru-RU"/>
        </w:rPr>
        <w:fldChar w:fldCharType="begin"/>
      </w:r>
      <w:r>
        <w:rPr>
          <w:lang w:val="ru-RU"/>
        </w:rPr>
        <w:instrText>LBVARIABLE \id "73681"</w:instrText>
      </w:r>
      <w:r>
        <w:rPr>
          <w:lang w:val="ru-RU"/>
        </w:rPr>
        <w:fldChar w:fldCharType="separate"/>
      </w:r>
      <w:r>
        <w:rPr>
          <w:lang w:val="ru-RU"/>
        </w:rPr>
        <w:t>Договору</w:t>
      </w:r>
      <w:r>
        <w:rPr>
          <w:lang w:val="ru-RU"/>
        </w:rPr>
        <w:fldChar w:fldCharType="end"/>
      </w:r>
      <w:r>
        <w:rPr>
          <w:lang w:val="ru-RU"/>
        </w:rPr>
        <w:t xml:space="preserve">. Исключение/добавление услуг, изменение адресов места сдачи/возврата почтовых отправлений осуществляются путем изменения приложений № 1 - 2 в соответствии с положениями пункта 8.2.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w:t>
      </w:r>
    </w:p>
    <w:p w14:paraId="0A224E12" w14:textId="77777777" w:rsidR="00D973F8" w:rsidRDefault="00D973F8" w:rsidP="00D973F8">
      <w:pPr>
        <w:pStyle w:val="LBGovstyle2"/>
        <w:rPr>
          <w:lang w:val="ru-RU"/>
        </w:rPr>
      </w:pPr>
      <w:r>
        <w:rPr>
          <w:lang w:val="ru-RU"/>
        </w:rPr>
        <w:lastRenderedPageBreak/>
        <w:t xml:space="preserve">Заказчик подтверждает, что услуги почтовой связи подлежат оказанию по адресам мест сдачи и мест возврата почтовых отправлений, определенным Сторонами в Приложении № 2 к </w:t>
      </w:r>
      <w:r>
        <w:rPr>
          <w:lang w:val="ru-RU"/>
        </w:rPr>
        <w:fldChar w:fldCharType="begin"/>
      </w:r>
      <w:r>
        <w:rPr>
          <w:lang w:val="ru-RU"/>
        </w:rPr>
        <w:instrText>LBVARIABLE \id "73681"</w:instrText>
      </w:r>
      <w:r>
        <w:rPr>
          <w:lang w:val="ru-RU"/>
        </w:rPr>
        <w:fldChar w:fldCharType="separate"/>
      </w:r>
      <w:r>
        <w:rPr>
          <w:lang w:val="ru-RU"/>
        </w:rPr>
        <w:t>Договору</w:t>
      </w:r>
      <w:r>
        <w:rPr>
          <w:lang w:val="ru-RU"/>
        </w:rPr>
        <w:fldChar w:fldCharType="end"/>
      </w:r>
      <w:r>
        <w:rPr>
          <w:lang w:val="ru-RU"/>
        </w:rPr>
        <w:t>.</w:t>
      </w:r>
    </w:p>
    <w:p w14:paraId="6119ACCD" w14:textId="77777777" w:rsidR="00D973F8" w:rsidRDefault="00D973F8" w:rsidP="00D973F8">
      <w:pPr>
        <w:pStyle w:val="LBGovstyle1"/>
      </w:pPr>
      <w:r>
        <w:t xml:space="preserve">ПРЕДМЕТ </w:t>
      </w:r>
      <w:r>
        <w:fldChar w:fldCharType="begin"/>
      </w:r>
      <w:r>
        <w:instrText>LBVARIABLE \id "73681"</w:instrText>
      </w:r>
      <w:r>
        <w:fldChar w:fldCharType="separate"/>
      </w:r>
      <w:r>
        <w:t>ДОГОВОРА</w:t>
      </w:r>
      <w:r>
        <w:fldChar w:fldCharType="end"/>
      </w:r>
    </w:p>
    <w:p w14:paraId="31073161" w14:textId="77777777" w:rsidR="00D973F8" w:rsidRPr="0075721F" w:rsidRDefault="00D973F8" w:rsidP="00D973F8">
      <w:pPr>
        <w:pStyle w:val="LBGovstyle2"/>
        <w:rPr>
          <w:lang w:val="ru-RU"/>
        </w:rPr>
      </w:pPr>
      <w:r>
        <w:rPr>
          <w:lang w:val="ru-RU"/>
        </w:rPr>
        <w:t xml:space="preserve">Заказчик поручает, а Исполнитель принимает на себя обязательства по оказанию Заказчику услуг почтовой связи, дополнительных и иных услуг, согласно действующему перечню услуг Исполнителя, указанному в Генеральных условиях. Услуги оказываются Исполнителем в соответствии с перечнем на оказание услуг в соответствии с Приложением № 1 к </w:t>
      </w:r>
      <w:r>
        <w:rPr>
          <w:lang w:val="ru-RU"/>
        </w:rPr>
        <w:fldChar w:fldCharType="begin"/>
      </w:r>
      <w:r>
        <w:rPr>
          <w:lang w:val="ru-RU"/>
        </w:rPr>
        <w:instrText>LBVARIABLE \id "73681"</w:instrText>
      </w:r>
      <w:r>
        <w:rPr>
          <w:lang w:val="ru-RU"/>
        </w:rPr>
        <w:fldChar w:fldCharType="separate"/>
      </w:r>
      <w:r>
        <w:rPr>
          <w:lang w:val="ru-RU"/>
        </w:rPr>
        <w:t>Договору</w:t>
      </w:r>
      <w:r>
        <w:rPr>
          <w:lang w:val="ru-RU"/>
        </w:rPr>
        <w:fldChar w:fldCharType="end"/>
      </w:r>
      <w:r>
        <w:rPr>
          <w:lang w:val="ru-RU"/>
        </w:rPr>
        <w:t>.</w:t>
      </w:r>
    </w:p>
    <w:p w14:paraId="7BFE2835" w14:textId="77777777" w:rsidR="00D973F8" w:rsidRDefault="00D973F8" w:rsidP="00D973F8">
      <w:pPr>
        <w:pStyle w:val="LBGovstyle2"/>
        <w:rPr>
          <w:lang w:val="ru-RU"/>
        </w:rPr>
      </w:pPr>
      <w:r>
        <w:rPr>
          <w:lang w:val="ru-RU"/>
        </w:rPr>
        <w:t xml:space="preserve">Отдельные виды почтовых отправлений с объявленной ценностью могут пересылаться с наложенным платежом. Условия осуществления почтового перевода наложенного платежа в пользу Заказчика определяются на основании отдельного договора, который заключается между Сторонами. </w:t>
      </w:r>
    </w:p>
    <w:p w14:paraId="60596E84" w14:textId="77777777" w:rsidR="00D973F8" w:rsidRDefault="00D973F8" w:rsidP="00D973F8">
      <w:pPr>
        <w:pStyle w:val="LBGovstyle2"/>
        <w:rPr>
          <w:lang w:val="ru-RU"/>
        </w:rPr>
      </w:pPr>
      <w:r>
        <w:rPr>
          <w:lang w:val="ru-RU"/>
        </w:rPr>
        <w:t>Услуги по приему, обработке, перевозке и доставке (вручению) письменной корреспонденции, пересылаемой в рамках универсальных услуг почтовой связи (услуг общедоступной почтовой связи), тарифицируются в соответствии с действующими на момент оказания услуг тарифами на услуги почтовой связи, государственное регулирование которых осуществляет Федеральная антимонопольная служба РФ (ФАС России).</w:t>
      </w:r>
    </w:p>
    <w:p w14:paraId="61F1A221" w14:textId="77777777" w:rsidR="00D973F8" w:rsidRDefault="00D973F8" w:rsidP="00D973F8">
      <w:pPr>
        <w:pStyle w:val="LBBodyText2"/>
      </w:pPr>
      <w:r>
        <w:t xml:space="preserve">Дополнительные услуги Исполнителя оказываются по тарифам, установленным распорядительными документами Исполнителя, и действующими на момент оказания услуги (дату приема почтовых отправлений в точке сдачи), в соответствии с Правилами оказания услуг почтовой связи, утвержденными приказом </w:t>
      </w:r>
      <w:proofErr w:type="spellStart"/>
      <w:r>
        <w:t>Минцифры</w:t>
      </w:r>
      <w:proofErr w:type="spellEnd"/>
      <w:r>
        <w:t xml:space="preserve"> России от 17.04.2023 № 382. </w:t>
      </w:r>
    </w:p>
    <w:p w14:paraId="0DE5C693" w14:textId="77777777" w:rsidR="00D973F8" w:rsidRDefault="00D973F8" w:rsidP="00D973F8">
      <w:pPr>
        <w:pStyle w:val="LBGovstyle2"/>
        <w:rPr>
          <w:lang w:val="ru-RU"/>
        </w:rPr>
      </w:pPr>
      <w:r>
        <w:rPr>
          <w:lang w:val="ru-RU"/>
        </w:rPr>
        <w:t xml:space="preserve">Тарифы на все услуги, выбранные Заказчиком, доводятся до сведения Заказчика путем размещения на Официальном сайте Исполнителя. Подписывая </w:t>
      </w:r>
      <w:r>
        <w:rPr>
          <w:lang w:val="ru-RU"/>
        </w:rPr>
        <w:fldChar w:fldCharType="begin"/>
      </w:r>
      <w:r>
        <w:rPr>
          <w:lang w:val="ru-RU"/>
        </w:rPr>
        <w:instrText>LBVARIABLE \id "73681"</w:instrText>
      </w:r>
      <w:r>
        <w:rPr>
          <w:lang w:val="ru-RU"/>
        </w:rPr>
        <w:fldChar w:fldCharType="separate"/>
      </w:r>
      <w:r>
        <w:rPr>
          <w:lang w:val="ru-RU"/>
        </w:rPr>
        <w:t>Договор</w:t>
      </w:r>
      <w:r>
        <w:rPr>
          <w:lang w:val="ru-RU"/>
        </w:rPr>
        <w:fldChar w:fldCharType="end"/>
      </w:r>
      <w:r>
        <w:rPr>
          <w:lang w:val="ru-RU"/>
        </w:rPr>
        <w:t>, Заказчик подтверждает, что он ознакомлен и согласен с действующими тарифами.</w:t>
      </w:r>
    </w:p>
    <w:p w14:paraId="42FFAF2C" w14:textId="77777777" w:rsidR="00D973F8" w:rsidRDefault="00D973F8" w:rsidP="00D973F8">
      <w:pPr>
        <w:pStyle w:val="LBGovstyle2"/>
        <w:rPr>
          <w:lang w:val="ru-RU"/>
        </w:rPr>
      </w:pPr>
      <w:r>
        <w:rPr>
          <w:lang w:val="ru-RU"/>
        </w:rPr>
        <w:t>Оказание услуг почтовой связи осуществляется в соответствии с нормативно-правовыми актами и локальными нормативными актами Исполнителя, указанными в Генеральных условиях или размещенными на Официальном сайте Исполнителя (далее - Акты, регулирующие оказание услуг Исполнителя).</w:t>
      </w:r>
    </w:p>
    <w:p w14:paraId="65F0068B" w14:textId="77777777" w:rsidR="00D973F8" w:rsidRDefault="00D973F8" w:rsidP="00D973F8">
      <w:pPr>
        <w:pStyle w:val="LBGovstyle2"/>
        <w:rPr>
          <w:lang w:val="ru-RU"/>
        </w:rPr>
      </w:pPr>
      <w:r>
        <w:rPr>
          <w:lang w:val="ru-RU"/>
        </w:rPr>
        <w:t xml:space="preserve">Сдача, прием и возврат почтовых отправлений в точках сдачи/возврата осуществляется по сопроводительным документам в соответствии с утвержденными формами Исполнителя и установленными в Генеральных условиях. </w:t>
      </w:r>
    </w:p>
    <w:p w14:paraId="4438015A" w14:textId="77777777" w:rsidR="00D973F8" w:rsidRDefault="00D973F8" w:rsidP="00D973F8">
      <w:pPr>
        <w:pStyle w:val="LBGovstyle2"/>
        <w:rPr>
          <w:lang w:val="ru-RU"/>
        </w:rPr>
      </w:pPr>
      <w:r>
        <w:rPr>
          <w:lang w:val="ru-RU"/>
        </w:rPr>
        <w:t xml:space="preserve">Отчетным периодом оказания услуг почтовой связи по </w:t>
      </w:r>
      <w:r>
        <w:rPr>
          <w:lang w:val="ru-RU"/>
        </w:rPr>
        <w:fldChar w:fldCharType="begin"/>
      </w:r>
      <w:r>
        <w:rPr>
          <w:lang w:val="ru-RU"/>
        </w:rPr>
        <w:instrText>LBVARIABLE \id "73681"</w:instrText>
      </w:r>
      <w:r>
        <w:rPr>
          <w:lang w:val="ru-RU"/>
        </w:rPr>
        <w:fldChar w:fldCharType="separate"/>
      </w:r>
      <w:r>
        <w:rPr>
          <w:lang w:val="ru-RU"/>
        </w:rPr>
        <w:t>Договору</w:t>
      </w:r>
      <w:r>
        <w:rPr>
          <w:lang w:val="ru-RU"/>
        </w:rPr>
        <w:fldChar w:fldCharType="end"/>
      </w:r>
      <w:r>
        <w:rPr>
          <w:lang w:val="ru-RU"/>
        </w:rPr>
        <w:t xml:space="preserve"> является календарный месяц.</w:t>
      </w:r>
    </w:p>
    <w:p w14:paraId="3398A107" w14:textId="77777777" w:rsidR="00D973F8" w:rsidRDefault="00D973F8" w:rsidP="00D973F8">
      <w:pPr>
        <w:pStyle w:val="LBGovstyle1"/>
      </w:pPr>
      <w:r>
        <w:t>ПРАВА И ОБЯЗАННОСТИ СТОРОН</w:t>
      </w:r>
    </w:p>
    <w:p w14:paraId="01666064" w14:textId="77777777" w:rsidR="00D973F8" w:rsidRDefault="00D973F8" w:rsidP="00D973F8">
      <w:pPr>
        <w:pStyle w:val="LBGovstyle2"/>
        <w:rPr>
          <w:b/>
          <w:lang w:val="ru-RU"/>
        </w:rPr>
      </w:pPr>
      <w:r>
        <w:rPr>
          <w:b/>
          <w:lang w:val="ru-RU"/>
        </w:rPr>
        <w:t>Обязанности Заказчика:</w:t>
      </w:r>
    </w:p>
    <w:p w14:paraId="4F8C7D72" w14:textId="77777777" w:rsidR="00D973F8" w:rsidRDefault="00D973F8" w:rsidP="00D973F8">
      <w:pPr>
        <w:pStyle w:val="LBGovstyle3"/>
        <w:rPr>
          <w:lang w:val="ru-RU"/>
        </w:rPr>
      </w:pPr>
      <w:r>
        <w:rPr>
          <w:lang w:val="ru-RU"/>
        </w:rPr>
        <w:t xml:space="preserve">Ознакомиться в дату заключения настоящего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с тарифами Исполнителя и Генеральными условиями, размещенными на Официальном сайте Исполнителя.</w:t>
      </w:r>
    </w:p>
    <w:p w14:paraId="5BB56331" w14:textId="77777777" w:rsidR="00D973F8" w:rsidRDefault="00D973F8" w:rsidP="00D973F8">
      <w:pPr>
        <w:pStyle w:val="LBGovstyle3"/>
        <w:rPr>
          <w:lang w:val="ru-RU"/>
        </w:rPr>
      </w:pPr>
      <w:r>
        <w:rPr>
          <w:lang w:val="ru-RU"/>
        </w:rPr>
        <w:t xml:space="preserve">Своевременно оплачивать предоставляемые Исполнителем услуги. </w:t>
      </w:r>
    </w:p>
    <w:p w14:paraId="58AB3FDE" w14:textId="77777777" w:rsidR="00D973F8" w:rsidRDefault="00D973F8" w:rsidP="00D973F8">
      <w:pPr>
        <w:pStyle w:val="LBGovstyle3"/>
        <w:rPr>
          <w:lang w:val="ru-RU"/>
        </w:rPr>
      </w:pPr>
      <w:r>
        <w:rPr>
          <w:lang w:val="ru-RU"/>
        </w:rPr>
        <w:t>Оплачивать все расходы в случае возврата почтовых отправлений, отправленных Заказчиком от своего имени и/или от имени (но по поручению) другого отправителя, если эти расходы не оплачены отправителем, указанным на оболочке почтового отправления, по тарифам, действующим на дату осуществления возврата, независимо от места возврата таких отправлений. Основанием для оплаты невостребованных возвращенных почтовых отправлений является список ф. 104-о (Приложение к Генеральным условиям) со штриховыми почтовыми идентификаторами (далее – ШПИ), штриховыми идентификаторами (далее – ШИ) почтовых отправлений, входящих в диапазон ШПИ/ШИ, выделенный Заказчику для формирования РПО.</w:t>
      </w:r>
    </w:p>
    <w:p w14:paraId="3CBE0529" w14:textId="77777777" w:rsidR="00D973F8" w:rsidRDefault="00D973F8" w:rsidP="00D973F8">
      <w:pPr>
        <w:pStyle w:val="LBGovstyle3"/>
        <w:rPr>
          <w:lang w:val="ru-RU"/>
        </w:rPr>
      </w:pPr>
      <w:r>
        <w:rPr>
          <w:lang w:val="ru-RU"/>
        </w:rPr>
        <w:lastRenderedPageBreak/>
        <w:t>Обеспечивать соответствие упаковки и оформления почтовых отправлений и сопроводительных документов требованиям Актов, регулирующих оказание услуг Исполнителя.</w:t>
      </w:r>
    </w:p>
    <w:p w14:paraId="60D8C3BE" w14:textId="77777777" w:rsidR="00D973F8" w:rsidRDefault="00D973F8" w:rsidP="00D973F8">
      <w:pPr>
        <w:pStyle w:val="LBGovstyle3"/>
        <w:rPr>
          <w:lang w:val="ru-RU"/>
        </w:rPr>
      </w:pPr>
      <w:r>
        <w:rPr>
          <w:lang w:val="ru-RU"/>
        </w:rPr>
        <w:t xml:space="preserve">Производить сдачу почтовых отправлений в объекты почтовой связи Исполнителя, а также осуществлять прием возвращенных РПО по спискам ф. 104-о по адресам, определенным в Приложении № 2 к </w:t>
      </w:r>
      <w:r>
        <w:rPr>
          <w:lang w:val="ru-RU"/>
        </w:rPr>
        <w:fldChar w:fldCharType="begin"/>
      </w:r>
      <w:r>
        <w:rPr>
          <w:lang w:val="ru-RU"/>
        </w:rPr>
        <w:instrText>LBVARIABLE \id "73681"</w:instrText>
      </w:r>
      <w:r>
        <w:rPr>
          <w:lang w:val="ru-RU"/>
        </w:rPr>
        <w:fldChar w:fldCharType="separate"/>
      </w:r>
      <w:r>
        <w:rPr>
          <w:lang w:val="ru-RU"/>
        </w:rPr>
        <w:t>Договору</w:t>
      </w:r>
      <w:r>
        <w:rPr>
          <w:lang w:val="ru-RU"/>
        </w:rPr>
        <w:fldChar w:fldCharType="end"/>
      </w:r>
      <w:r>
        <w:rPr>
          <w:lang w:val="ru-RU"/>
        </w:rPr>
        <w:t>. При одновременной сдаче Заказчиком нескольких партий почтовых отправлений партии должны быть физически отделены друг от друга для беспрепятственного проведения входного контроля.</w:t>
      </w:r>
    </w:p>
    <w:p w14:paraId="76DA45A8" w14:textId="77777777" w:rsidR="00D973F8" w:rsidRDefault="00D973F8" w:rsidP="00D973F8">
      <w:pPr>
        <w:pStyle w:val="LBGovstyle3"/>
        <w:rPr>
          <w:lang w:val="ru-RU"/>
        </w:rPr>
      </w:pPr>
      <w:r>
        <w:rPr>
          <w:lang w:val="ru-RU"/>
        </w:rPr>
        <w:t xml:space="preserve">Производить сдачу почтовых отправлений в рамках оказания таких услуг, как Печать и </w:t>
      </w:r>
      <w:proofErr w:type="spellStart"/>
      <w:r>
        <w:rPr>
          <w:lang w:val="ru-RU"/>
        </w:rPr>
        <w:t>постпечатная</w:t>
      </w:r>
      <w:proofErr w:type="spellEnd"/>
      <w:r>
        <w:rPr>
          <w:lang w:val="ru-RU"/>
        </w:rPr>
        <w:t xml:space="preserve"> обработка, Комплексный сервис 3-в-1, Бокс-сервис по адресам, указанным в соответствующих приложениях, оформляемых Сторонами при заказе услуг согласно Генеральным условиям.</w:t>
      </w:r>
    </w:p>
    <w:p w14:paraId="2EAF44FA" w14:textId="77777777" w:rsidR="00D973F8" w:rsidRDefault="00D973F8" w:rsidP="00D973F8">
      <w:pPr>
        <w:pStyle w:val="LBGovstyle3"/>
        <w:rPr>
          <w:lang w:val="ru-RU"/>
        </w:rPr>
      </w:pPr>
      <w:r>
        <w:rPr>
          <w:lang w:val="ru-RU"/>
        </w:rPr>
        <w:t>Соблюдать требования Актов, регулирующих оказание услуг Исполнителя.</w:t>
      </w:r>
    </w:p>
    <w:p w14:paraId="14F609E8" w14:textId="77777777" w:rsidR="00D973F8" w:rsidRDefault="00D973F8" w:rsidP="00D973F8">
      <w:pPr>
        <w:pStyle w:val="LBGovstyle3"/>
        <w:rPr>
          <w:lang w:val="ru-RU"/>
        </w:rPr>
      </w:pPr>
      <w:r>
        <w:rPr>
          <w:lang w:val="ru-RU"/>
        </w:rPr>
        <w:t>Оформлять надлежащим образом доверенности или иные документы, подтверждающие полномочия своего представителя, на получение и отправку почтовых отправлений, получение возвращенных почтовых отправлений, а также для оказания дополнительных услуг.</w:t>
      </w:r>
    </w:p>
    <w:p w14:paraId="3DE6D004" w14:textId="77777777" w:rsidR="00D973F8" w:rsidRDefault="00D973F8" w:rsidP="00D973F8">
      <w:pPr>
        <w:pStyle w:val="LBGovstyle3"/>
        <w:rPr>
          <w:lang w:val="ru-RU"/>
        </w:rPr>
      </w:pPr>
      <w:r>
        <w:rPr>
          <w:lang w:val="ru-RU"/>
        </w:rPr>
        <w:t xml:space="preserve">В случае несогласия оплачивать услуги Исполнителя по </w:t>
      </w:r>
      <w:r>
        <w:rPr>
          <w:lang w:val="ru-RU"/>
        </w:rPr>
        <w:fldChar w:fldCharType="begin"/>
      </w:r>
      <w:r>
        <w:rPr>
          <w:lang w:val="ru-RU"/>
        </w:rPr>
        <w:instrText>LBVARIABLE \id "73681"</w:instrText>
      </w:r>
      <w:r>
        <w:rPr>
          <w:lang w:val="ru-RU"/>
        </w:rPr>
        <w:fldChar w:fldCharType="separate"/>
      </w:r>
      <w:r>
        <w:rPr>
          <w:lang w:val="ru-RU"/>
        </w:rPr>
        <w:t>Договору</w:t>
      </w:r>
      <w:r>
        <w:rPr>
          <w:lang w:val="ru-RU"/>
        </w:rPr>
        <w:fldChar w:fldCharType="end"/>
      </w:r>
      <w:r>
        <w:rPr>
          <w:lang w:val="ru-RU"/>
        </w:rPr>
        <w:t xml:space="preserve"> при повышении тарифов, письменно уведомить об этом Исполнителя в течение 2 (двух) календарных дней с момента получения информации об изменении тарифов в соответствии с п. 3.2.1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w:t>
      </w:r>
      <w:r>
        <w:rPr>
          <w:lang w:val="ru-RU"/>
        </w:rPr>
        <w:fldChar w:fldCharType="begin"/>
      </w:r>
      <w:r>
        <w:rPr>
          <w:lang w:val="ru-RU"/>
        </w:rPr>
        <w:instrText>LBVARIABLE \id "73681"</w:instrText>
      </w:r>
      <w:r>
        <w:rPr>
          <w:lang w:val="ru-RU"/>
        </w:rPr>
        <w:fldChar w:fldCharType="separate"/>
      </w:r>
      <w:r>
        <w:rPr>
          <w:lang w:val="ru-RU"/>
        </w:rPr>
        <w:t>Договор</w:t>
      </w:r>
      <w:r>
        <w:rPr>
          <w:lang w:val="ru-RU"/>
        </w:rPr>
        <w:fldChar w:fldCharType="end"/>
      </w:r>
      <w:r>
        <w:rPr>
          <w:lang w:val="ru-RU"/>
        </w:rPr>
        <w:t xml:space="preserve"> считается расторгнутым с момента получения Исполнителем извещения об отказе Заказчика оплачивать услуги по новым тарифам. При неполучении от Заказчика в установленный срок письменного отказа от оплаты услуг почтовой связи по новым тарифам, тарифы считаются согласованными с Заказчиком.</w:t>
      </w:r>
    </w:p>
    <w:p w14:paraId="5AC6EEE9" w14:textId="77777777" w:rsidR="00D973F8" w:rsidRDefault="00D973F8" w:rsidP="00D973F8">
      <w:pPr>
        <w:pStyle w:val="LBGovstyle3"/>
        <w:rPr>
          <w:lang w:val="ru-RU"/>
        </w:rPr>
      </w:pPr>
      <w:r>
        <w:rPr>
          <w:lang w:val="ru-RU"/>
        </w:rPr>
        <w:t>Согласовывать Универсальный передаточный документ по форме, приведенной в Генеральных условиях (далее – УПД) или акт об оказанных услугах (далее Акт)</w:t>
      </w:r>
      <w:r>
        <w:rPr>
          <w:rStyle w:val="affffff7"/>
          <w:lang w:val="ru-RU"/>
        </w:rPr>
        <w:footnoteReference w:id="1"/>
      </w:r>
      <w:r>
        <w:rPr>
          <w:lang w:val="ru-RU"/>
        </w:rPr>
        <w:t xml:space="preserve">, полученный от Исполнителя, в соответствии с п. 3.2.3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в отношении каждого вида услуг, оказанных Заказчику в отчетном периоде, в срок до 10 (десятого) числа месяца, следующего за отчетным. Заказчик, имеющий возражения относительно объема, количества оказанных услуг почтовой связи, указанных в УПД или Акте, направляет Исполнителю свои предложения по корректировке УПД или Акта на адрес авторизированной электронной почты Исполнителя.</w:t>
      </w:r>
    </w:p>
    <w:p w14:paraId="1CC84919" w14:textId="77777777" w:rsidR="00D973F8" w:rsidRDefault="00D973F8" w:rsidP="00D973F8">
      <w:pPr>
        <w:pStyle w:val="LBGovstyle3"/>
        <w:rPr>
          <w:lang w:val="ru-RU"/>
        </w:rPr>
      </w:pPr>
      <w:r>
        <w:rPr>
          <w:lang w:val="ru-RU"/>
        </w:rPr>
        <w:t xml:space="preserve">Заказчик получает от Исполнителя (в соответствии с п. 3.2.3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два экземпляра УПД или Акта и возвращает 1 (один) экземпляр, подписанный уполномоченным представителем Заказчика и заверенный печатью (при наличии), Исполнителю до 10 (десятого) числа месяца, следующего за отчетным. В случае если Заказчик не подпишет УПД или Акт в указанный срок и не представит письменных возражений, УПД или Акт считается согласованным Заказчиком, услуги считаются принятыми в полном объеме</w:t>
      </w:r>
      <w:r>
        <w:rPr>
          <w:rStyle w:val="affffff7"/>
          <w:lang w:val="ru-RU"/>
        </w:rPr>
        <w:footnoteReference w:id="2"/>
      </w:r>
      <w:r>
        <w:rPr>
          <w:lang w:val="ru-RU"/>
        </w:rPr>
        <w:t xml:space="preserve">. </w:t>
      </w:r>
    </w:p>
    <w:p w14:paraId="4AA8FF80" w14:textId="77777777" w:rsidR="00D973F8" w:rsidRDefault="00D973F8" w:rsidP="00D973F8">
      <w:pPr>
        <w:pStyle w:val="LBGovstyle3"/>
        <w:rPr>
          <w:lang w:val="ru-RU"/>
        </w:rPr>
      </w:pPr>
      <w:r>
        <w:rPr>
          <w:lang w:val="ru-RU"/>
        </w:rPr>
        <w:t xml:space="preserve"> Направлять заявки (в </w:t>
      </w:r>
      <w:proofErr w:type="spellStart"/>
      <w:r>
        <w:rPr>
          <w:lang w:val="ru-RU"/>
        </w:rPr>
        <w:t>т.ч</w:t>
      </w:r>
      <w:proofErr w:type="spellEnd"/>
      <w:r>
        <w:rPr>
          <w:lang w:val="ru-RU"/>
        </w:rPr>
        <w:t>. на выделение диапазона ШПИ/ШИ, на выставление счета для осуществления платежа за услуги), а также предварительно сформированные Заказчиком сопроводительные документы на сдачу почтовых отправлений на авторизованный адрес электронной почты Исполнителя.</w:t>
      </w:r>
    </w:p>
    <w:p w14:paraId="505EACE9" w14:textId="77777777" w:rsidR="00D973F8" w:rsidRDefault="00D973F8" w:rsidP="00D973F8">
      <w:pPr>
        <w:pStyle w:val="LBGovstyle2"/>
        <w:rPr>
          <w:b/>
          <w:lang w:val="ru-RU"/>
        </w:rPr>
      </w:pPr>
      <w:r>
        <w:rPr>
          <w:b/>
          <w:lang w:val="ru-RU"/>
        </w:rPr>
        <w:t>Обязанности Исполнителя:</w:t>
      </w:r>
    </w:p>
    <w:p w14:paraId="5B1C578F" w14:textId="77777777" w:rsidR="00D973F8" w:rsidRDefault="00D973F8" w:rsidP="00D973F8">
      <w:pPr>
        <w:pStyle w:val="LBGovstyle3"/>
        <w:rPr>
          <w:lang w:val="ru-RU"/>
        </w:rPr>
      </w:pPr>
      <w:r>
        <w:rPr>
          <w:lang w:val="ru-RU"/>
        </w:rPr>
        <w:t xml:space="preserve">Информировать Заказчика об изменении тарифов на услуги путем размещения соответствующей информации на Официальном сайте Исполнителя. В случае изменения действующих тарифов Исполнитель размещает соответствующую информацию на Официальном сайте Исполнителя не позднее, чем за 10 (десять) календарных дней до даты введения новых тарифов.  </w:t>
      </w:r>
    </w:p>
    <w:p w14:paraId="6957FEE2" w14:textId="77777777" w:rsidR="00D973F8" w:rsidRDefault="00D973F8" w:rsidP="00D973F8">
      <w:pPr>
        <w:pStyle w:val="LBGovstyle3"/>
        <w:rPr>
          <w:lang w:val="ru-RU"/>
        </w:rPr>
      </w:pPr>
      <w:r>
        <w:rPr>
          <w:lang w:val="ru-RU"/>
        </w:rPr>
        <w:t>Своевременно сообщать Заказчику об ограничениях по доставке почтовых отправлений путем публикации информации на Официальном сайте Исполнителя.</w:t>
      </w:r>
    </w:p>
    <w:p w14:paraId="6FDA208E" w14:textId="77777777" w:rsidR="00D973F8" w:rsidRDefault="00D973F8" w:rsidP="00D973F8">
      <w:pPr>
        <w:pStyle w:val="LBGovstyle3"/>
        <w:rPr>
          <w:lang w:val="ru-RU"/>
        </w:rPr>
      </w:pPr>
      <w:r>
        <w:rPr>
          <w:lang w:val="ru-RU"/>
        </w:rPr>
        <w:lastRenderedPageBreak/>
        <w:t xml:space="preserve">Ежемесячно до 8 (восьмого) числа месяца, следующего за отчетным, направлять Заказчику 2 (два) экземпляра УПД </w:t>
      </w:r>
      <w:r>
        <w:rPr>
          <w:spacing w:val="-2"/>
          <w:lang w:val="ru-RU"/>
        </w:rPr>
        <w:t>или Акта</w:t>
      </w:r>
      <w:r>
        <w:rPr>
          <w:lang w:val="ru-RU"/>
        </w:rPr>
        <w:t xml:space="preserve"> по услугам, оказанным Заказчику в отчетном месяце, подписанных уполномоченным представителем Исполнителя, для подписания Заказчику.  Если Заказчик в срок до 10 (десятого) числа месяца, следующего за отчетным, не заявит о необходимости корректировки содержания или сумм УПД</w:t>
      </w:r>
      <w:r>
        <w:rPr>
          <w:spacing w:val="-2"/>
          <w:lang w:val="ru-RU"/>
        </w:rPr>
        <w:t xml:space="preserve"> или Акта</w:t>
      </w:r>
      <w:r>
        <w:rPr>
          <w:lang w:val="ru-RU"/>
        </w:rPr>
        <w:t xml:space="preserve">, то УПД </w:t>
      </w:r>
      <w:r>
        <w:rPr>
          <w:spacing w:val="-2"/>
          <w:lang w:val="ru-RU"/>
        </w:rPr>
        <w:t xml:space="preserve">или Акт </w:t>
      </w:r>
      <w:r>
        <w:rPr>
          <w:lang w:val="ru-RU"/>
        </w:rPr>
        <w:t>за отчетный месяц, считается согласованным Заказчиком.</w:t>
      </w:r>
    </w:p>
    <w:p w14:paraId="1E1FDC7A" w14:textId="77777777" w:rsidR="00D973F8" w:rsidRDefault="00D973F8" w:rsidP="00D973F8">
      <w:pPr>
        <w:pStyle w:val="LBGovstyle3"/>
        <w:rPr>
          <w:lang w:val="ru-RU"/>
        </w:rPr>
      </w:pPr>
      <w:r>
        <w:rPr>
          <w:lang w:val="ru-RU"/>
        </w:rPr>
        <w:t xml:space="preserve">Выставлять счет на оплату услуг, подлежащих оказанию в следующем отчетном периоде, на основании заявки Заказчика на выставление счета, направляемой Заказчиком на авторизованный адрес электронной почты Исполнителя для осуществления платежа за услуги. </w:t>
      </w:r>
    </w:p>
    <w:p w14:paraId="4759F595" w14:textId="77777777" w:rsidR="00D973F8" w:rsidRDefault="00D973F8" w:rsidP="00D973F8">
      <w:pPr>
        <w:pStyle w:val="LBGovstyle3"/>
        <w:rPr>
          <w:lang w:val="ru-RU"/>
        </w:rPr>
      </w:pPr>
      <w:r>
        <w:rPr>
          <w:lang w:val="ru-RU"/>
        </w:rPr>
        <w:t xml:space="preserve">Осуществлять согласование заявок, указанных в п. 3.1.12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согласование предварительно сформированных Заказчиком сопроводительных документов на сдачу почтовых отправлений, путем направления соответствующих сообщений/писем/уведомлений/ на авторизированный адрес электронной почты Заказчика.</w:t>
      </w:r>
    </w:p>
    <w:p w14:paraId="612F36FC" w14:textId="77777777" w:rsidR="00D973F8" w:rsidRDefault="00D973F8" w:rsidP="00D973F8">
      <w:pPr>
        <w:pStyle w:val="LBGovstyle2"/>
        <w:rPr>
          <w:b/>
          <w:lang w:val="ru-RU"/>
        </w:rPr>
      </w:pPr>
      <w:r>
        <w:rPr>
          <w:b/>
          <w:lang w:val="ru-RU"/>
        </w:rPr>
        <w:t>Права Исполнителя:</w:t>
      </w:r>
    </w:p>
    <w:p w14:paraId="6B5D43ED" w14:textId="77777777" w:rsidR="00D973F8" w:rsidRDefault="00D973F8" w:rsidP="00D973F8">
      <w:pPr>
        <w:pStyle w:val="LBGovstyle3"/>
        <w:rPr>
          <w:lang w:val="ru-RU"/>
        </w:rPr>
      </w:pPr>
      <w:r>
        <w:rPr>
          <w:lang w:val="ru-RU"/>
        </w:rPr>
        <w:t xml:space="preserve">В одностороннем порядке изменять тарифы на услуги по </w:t>
      </w:r>
      <w:r>
        <w:rPr>
          <w:lang w:val="ru-RU"/>
        </w:rPr>
        <w:fldChar w:fldCharType="begin"/>
      </w:r>
      <w:r>
        <w:rPr>
          <w:lang w:val="ru-RU"/>
        </w:rPr>
        <w:instrText>LBVARIABLE \id "73681"</w:instrText>
      </w:r>
      <w:r>
        <w:rPr>
          <w:lang w:val="ru-RU"/>
        </w:rPr>
        <w:fldChar w:fldCharType="separate"/>
      </w:r>
      <w:r>
        <w:rPr>
          <w:lang w:val="ru-RU"/>
        </w:rPr>
        <w:t>Договору</w:t>
      </w:r>
      <w:r>
        <w:rPr>
          <w:lang w:val="ru-RU"/>
        </w:rPr>
        <w:fldChar w:fldCharType="end"/>
      </w:r>
      <w:r>
        <w:rPr>
          <w:lang w:val="ru-RU"/>
        </w:rPr>
        <w:t>.</w:t>
      </w:r>
    </w:p>
    <w:p w14:paraId="7403C7E4" w14:textId="77777777" w:rsidR="00D973F8" w:rsidRDefault="00D973F8" w:rsidP="00D973F8">
      <w:pPr>
        <w:pStyle w:val="LBGovstyle3"/>
        <w:rPr>
          <w:lang w:val="ru-RU"/>
        </w:rPr>
      </w:pPr>
      <w:r>
        <w:rPr>
          <w:lang w:val="ru-RU"/>
        </w:rPr>
        <w:t xml:space="preserve">При наличии экономически и/или технологически обоснованных причин в одностороннем порядке изменять перечень объектов почтовой связи, в которых Заказчиком производится сдача почтовых отправлений (изменять точки сдачи) в рамках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предупредив об этом Заказчика письменно не менее, чем за 30 (тридцать) календарных дней до предполагаемой даты изменения перечня объектов почтовой связи (изменения точки сдачи). Изменение перечня объектов почтовой связи производится в границах одного муниципального образования.</w:t>
      </w:r>
    </w:p>
    <w:p w14:paraId="50186C24" w14:textId="77777777" w:rsidR="00D973F8" w:rsidRDefault="00D973F8" w:rsidP="00D973F8">
      <w:pPr>
        <w:pStyle w:val="LBGovstyle3"/>
        <w:rPr>
          <w:lang w:val="ru-RU"/>
        </w:rPr>
      </w:pPr>
      <w:r>
        <w:rPr>
          <w:lang w:val="ru-RU"/>
        </w:rPr>
        <w:t xml:space="preserve">В одностороннем порядке изменять, дополнять, отменять Акты, регулирующие оказание услуг Исполнителя, без соответствующего уведомления Заказчика. В указанном случае документы, принятые в новой редакции, размещаются Исполнителем на Официальном сайте Исполнителя либо предоставляются Заказчику по его письменному запросу. </w:t>
      </w:r>
    </w:p>
    <w:p w14:paraId="53F973B9" w14:textId="77777777" w:rsidR="00D973F8" w:rsidRDefault="00D973F8" w:rsidP="00D973F8">
      <w:pPr>
        <w:pStyle w:val="LBGovstyle3"/>
        <w:rPr>
          <w:lang w:val="ru-RU"/>
        </w:rPr>
      </w:pPr>
      <w:r>
        <w:rPr>
          <w:lang w:val="ru-RU"/>
        </w:rPr>
        <w:t>В одностороннем порядке изменять виды и категории почтовых отправлений, а также перечень услуг, указанных в Генеральных условиях, или отменять их. В случае если по каким-либо причинам Исполнитель больше не имеет возможности оказать услуги Заказчику, в том числе в связи с изменением технологического процесса оказания услуги, Исполнитель письменно уведомляет Заказчика за 10 (десять) календарных дней до внесения соответствующих изменений. Изменения вступают в силу после утверждения Генеральных условий, содержащих внесенные изменения.</w:t>
      </w:r>
    </w:p>
    <w:p w14:paraId="23D96776" w14:textId="77777777" w:rsidR="00D973F8" w:rsidRDefault="00D973F8" w:rsidP="00D973F8">
      <w:pPr>
        <w:pStyle w:val="LBGovstyle3"/>
        <w:rPr>
          <w:lang w:val="ru-RU"/>
        </w:rPr>
      </w:pPr>
      <w:r>
        <w:rPr>
          <w:lang w:val="ru-RU"/>
        </w:rPr>
        <w:t>Не уведомлять Заказчика об изменении авиатарифов</w:t>
      </w:r>
      <w:r>
        <w:rPr>
          <w:rStyle w:val="affffff7"/>
          <w:lang w:val="ru-RU"/>
        </w:rPr>
        <w:footnoteReference w:id="3"/>
      </w:r>
      <w:r>
        <w:rPr>
          <w:lang w:val="ru-RU"/>
        </w:rPr>
        <w:t xml:space="preserve"> авиакомпаний, поскольку указанные тарифы устанавливаются авиакомпаниями самостоятельно и взимаются дополнительно к почтовому сбору на момент оказания услуги. Информация о тарифах авиаперевозчиков предоставляется Заказчику по письменному запросу.</w:t>
      </w:r>
    </w:p>
    <w:p w14:paraId="6662D8E1" w14:textId="77777777" w:rsidR="00D973F8" w:rsidRDefault="00D973F8" w:rsidP="00D973F8">
      <w:pPr>
        <w:pStyle w:val="LBGovstyle3"/>
        <w:rPr>
          <w:lang w:val="ru-RU"/>
        </w:rPr>
      </w:pPr>
      <w:r>
        <w:rPr>
          <w:lang w:val="ru-RU"/>
        </w:rPr>
        <w:t>Предоставлять скидки Заказчику на услуги. Порядок, размер и условия скидок определяются локальным нормативным актом Исполнителя, размещенным на Официальном сайте Исполнителя.</w:t>
      </w:r>
    </w:p>
    <w:p w14:paraId="792726B9" w14:textId="77777777" w:rsidR="00D973F8" w:rsidRDefault="00D973F8" w:rsidP="00D973F8">
      <w:pPr>
        <w:pStyle w:val="LBGovstyle3"/>
        <w:rPr>
          <w:lang w:val="ru-RU"/>
        </w:rPr>
      </w:pPr>
      <w:r>
        <w:rPr>
          <w:lang w:val="ru-RU"/>
        </w:rPr>
        <w:t xml:space="preserve">Приостановить оказание услуг по </w:t>
      </w:r>
      <w:r>
        <w:rPr>
          <w:lang w:val="ru-RU"/>
        </w:rPr>
        <w:fldChar w:fldCharType="begin"/>
      </w:r>
      <w:r>
        <w:rPr>
          <w:lang w:val="ru-RU"/>
        </w:rPr>
        <w:instrText>LBVARIABLE \id "73681"</w:instrText>
      </w:r>
      <w:r>
        <w:rPr>
          <w:lang w:val="ru-RU"/>
        </w:rPr>
        <w:fldChar w:fldCharType="separate"/>
      </w:r>
      <w:r>
        <w:rPr>
          <w:lang w:val="ru-RU"/>
        </w:rPr>
        <w:t>Договору</w:t>
      </w:r>
      <w:r>
        <w:rPr>
          <w:lang w:val="ru-RU"/>
        </w:rPr>
        <w:fldChar w:fldCharType="end"/>
      </w:r>
      <w:r>
        <w:rPr>
          <w:lang w:val="ru-RU"/>
        </w:rPr>
        <w:t xml:space="preserve"> при условии обязательного письменного предупреждения Заказчика в случаях невыполнения либо ненадлежащего выполнения Заказчиком требований, указанных в п. 3.1 настоящего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а также требований, установленных в Генеральных условиях.</w:t>
      </w:r>
    </w:p>
    <w:p w14:paraId="6E057221" w14:textId="77777777" w:rsidR="00D973F8" w:rsidRDefault="00D973F8" w:rsidP="00D973F8">
      <w:pPr>
        <w:pStyle w:val="LBGovstyle1"/>
      </w:pPr>
      <w:r>
        <w:lastRenderedPageBreak/>
        <w:t>ПОРЯДОК РАСЧЕТОВ, СТОИМОСТЬ УСЛУГ</w:t>
      </w:r>
    </w:p>
    <w:p w14:paraId="61F83D9E" w14:textId="77777777" w:rsidR="00D973F8" w:rsidRPr="0075721F" w:rsidRDefault="00D973F8" w:rsidP="00D973F8">
      <w:pPr>
        <w:pStyle w:val="LBGovstyle2"/>
        <w:rPr>
          <w:lang w:val="ru-RU"/>
        </w:rPr>
      </w:pPr>
      <w:r>
        <w:rPr>
          <w:lang w:val="ru-RU"/>
        </w:rPr>
        <w:t xml:space="preserve">Порядок оплаты за услуги </w:t>
      </w:r>
      <w:r w:rsidRPr="0075721F">
        <w:rPr>
          <w:lang w:val="ru-RU"/>
        </w:rPr>
        <w:t>производится Заказчиком путем перечисления денежных средств, на расчетный счет Исполнителя в течение 7 рабочих дней на основании счета на оплату, актов оказанных услуг,</w:t>
      </w:r>
      <w:r>
        <w:rPr>
          <w:lang w:val="ru-RU"/>
        </w:rPr>
        <w:t xml:space="preserve"> </w:t>
      </w:r>
      <w:r w:rsidRPr="0075721F">
        <w:rPr>
          <w:lang w:val="ru-RU"/>
        </w:rPr>
        <w:t>УПД</w:t>
      </w:r>
      <w:r>
        <w:rPr>
          <w:lang w:val="ru-RU"/>
        </w:rPr>
        <w:t>,</w:t>
      </w:r>
      <w:r w:rsidRPr="0075721F">
        <w:rPr>
          <w:lang w:val="ru-RU"/>
        </w:rPr>
        <w:t xml:space="preserve"> подписанных уполномоченными представителями Исполнителя и Заказчика</w:t>
      </w:r>
      <w:r>
        <w:rPr>
          <w:lang w:val="ru-RU"/>
        </w:rPr>
        <w:t>.</w:t>
      </w:r>
    </w:p>
    <w:p w14:paraId="0B60CA51" w14:textId="4642764C" w:rsidR="00D973F8" w:rsidRDefault="00D973F8" w:rsidP="00D973F8">
      <w:pPr>
        <w:pStyle w:val="LBGovstyle2"/>
        <w:rPr>
          <w:lang w:val="ru-RU"/>
        </w:rPr>
      </w:pPr>
      <w:r>
        <w:rPr>
          <w:lang w:val="ru-RU"/>
        </w:rPr>
        <w:fldChar w:fldCharType="begin"/>
      </w:r>
      <w:r>
        <w:rPr>
          <w:lang w:val="ru-RU"/>
        </w:rPr>
        <w:instrText>LBVARIABLE \id "34282" \displaced</w:instrText>
      </w:r>
      <w:r>
        <w:rPr>
          <w:lang w:val="ru-RU"/>
        </w:rPr>
        <w:fldChar w:fldCharType="separate"/>
      </w:r>
      <w:r>
        <w:rPr>
          <w:lang w:val="ru-RU"/>
        </w:rPr>
        <w:t xml:space="preserve">Общая стоимость услуг за весь срок </w:t>
      </w:r>
      <w:proofErr w:type="gramStart"/>
      <w:r>
        <w:rPr>
          <w:lang w:val="ru-RU"/>
        </w:rPr>
        <w:t xml:space="preserve">действия </w:t>
      </w:r>
      <w:r>
        <w:rPr>
          <w:lang w:val="ru-RU"/>
        </w:rPr>
        <w:fldChar w:fldCharType="begin"/>
      </w:r>
      <w:r>
        <w:rPr>
          <w:lang w:val="ru-RU"/>
        </w:rPr>
        <w:instrText>LBVARIABLE \id "73681" \displaced</w:instrText>
      </w:r>
      <w:r>
        <w:rPr>
          <w:lang w:val="ru-RU"/>
        </w:rPr>
        <w:fldChar w:fldCharType="separate"/>
      </w:r>
      <w:r>
        <w:rPr>
          <w:lang w:val="ru-RU"/>
        </w:rPr>
        <w:t>Договора</w:t>
      </w:r>
      <w:r>
        <w:rPr>
          <w:lang w:val="ru-RU"/>
        </w:rPr>
        <w:fldChar w:fldCharType="end"/>
      </w:r>
      <w:r>
        <w:rPr>
          <w:lang w:val="ru-RU"/>
        </w:rPr>
        <w:t xml:space="preserve"> составляет</w:t>
      </w:r>
      <w:proofErr w:type="gramEnd"/>
      <w:r>
        <w:rPr>
          <w:lang w:val="ru-RU"/>
        </w:rPr>
        <w:t xml:space="preserve"> </w:t>
      </w:r>
      <w:r>
        <w:rPr>
          <w:lang w:val="ru-RU"/>
        </w:rPr>
        <w:fldChar w:fldCharType="begin"/>
      </w:r>
      <w:r>
        <w:rPr>
          <w:lang w:val="ru-RU"/>
        </w:rPr>
        <w:instrText>LBVARIABLE \id "67345" \grammarCase "nominative" \letterCase "normal" \rounding "normal" \dateFormat "dd.mm.yyyy" \moneyFormat "0,000. (ISpell) I$$$$ .00 F$$" \numeral "cardinal" \precision "2"</w:instrText>
      </w:r>
      <w:r>
        <w:rPr>
          <w:lang w:val="ru-RU"/>
        </w:rPr>
        <w:fldChar w:fldCharType="separate"/>
      </w:r>
      <w:r>
        <w:rPr>
          <w:lang w:val="ru-RU"/>
        </w:rPr>
        <w:t>_______________</w:t>
      </w:r>
      <w:r>
        <w:rPr>
          <w:lang w:val="ru-RU"/>
        </w:rPr>
        <w:t xml:space="preserve"> (</w:t>
      </w:r>
      <w:r>
        <w:rPr>
          <w:lang w:val="ru-RU"/>
        </w:rPr>
        <w:t>______________</w:t>
      </w:r>
      <w:r>
        <w:rPr>
          <w:lang w:val="ru-RU"/>
        </w:rPr>
        <w:t xml:space="preserve">) рублей </w:t>
      </w:r>
      <w:r>
        <w:rPr>
          <w:lang w:val="ru-RU"/>
        </w:rPr>
        <w:t>___________</w:t>
      </w:r>
      <w:r>
        <w:rPr>
          <w:lang w:val="ru-RU"/>
        </w:rPr>
        <w:t xml:space="preserve"> копеек</w:t>
      </w:r>
      <w:r>
        <w:rPr>
          <w:lang w:val="ru-RU"/>
        </w:rPr>
        <w:fldChar w:fldCharType="end"/>
      </w:r>
      <w:r>
        <w:rPr>
          <w:lang w:val="ru-RU"/>
        </w:rPr>
        <w:t>, включая НДС по ставке, определенной действующим законодательством Российской Федерации.</w:t>
      </w:r>
      <w:r>
        <w:rPr>
          <w:lang w:val="ru-RU"/>
        </w:rPr>
        <w:fldChar w:fldCharType="end"/>
      </w:r>
    </w:p>
    <w:p w14:paraId="1B3E38D4" w14:textId="77777777" w:rsidR="00D973F8" w:rsidRDefault="00D973F8" w:rsidP="00D973F8">
      <w:pPr>
        <w:pStyle w:val="LBGovstyle2"/>
        <w:rPr>
          <w:lang w:val="ru-RU"/>
        </w:rPr>
      </w:pPr>
      <w:r>
        <w:rPr>
          <w:lang w:val="ru-RU"/>
        </w:rPr>
        <w:t>Исполнитель выставляет Заказчику счет-фактуру в порядке и сроки, установленные законодательством Российской Федерации (при необходимости).</w:t>
      </w:r>
    </w:p>
    <w:p w14:paraId="3D16E7B8" w14:textId="77777777" w:rsidR="00D973F8" w:rsidRDefault="00D973F8" w:rsidP="00D973F8">
      <w:pPr>
        <w:pStyle w:val="LBGovstyle2"/>
        <w:rPr>
          <w:lang w:val="ru-RU"/>
        </w:rPr>
      </w:pPr>
      <w:r>
        <w:rPr>
          <w:lang w:val="ru-RU"/>
        </w:rPr>
        <w:t>Датой оплаты следует считать дату списания денежных средств с расчетного счета Заказчика.</w:t>
      </w:r>
    </w:p>
    <w:p w14:paraId="32C45B5B" w14:textId="77777777" w:rsidR="00D973F8" w:rsidRDefault="00D973F8" w:rsidP="00D973F8">
      <w:pPr>
        <w:pStyle w:val="LBGovstyle2"/>
        <w:rPr>
          <w:lang w:val="ru-RU"/>
        </w:rPr>
      </w:pPr>
      <w:r>
        <w:rPr>
          <w:lang w:val="ru-RU"/>
        </w:rPr>
        <w:t>За возвращение регистрируемых почтовых отправлений взимается плата по тарифу, действующему на день возврата почтовых отправлений</w:t>
      </w:r>
    </w:p>
    <w:p w14:paraId="31F17FE9" w14:textId="77777777" w:rsidR="00D973F8" w:rsidRDefault="00D973F8" w:rsidP="00D973F8">
      <w:pPr>
        <w:pStyle w:val="LBGovstyle1"/>
      </w:pPr>
      <w:r>
        <w:t>ОТВЕТСТВЕННОСТЬ СТОРОН</w:t>
      </w:r>
    </w:p>
    <w:p w14:paraId="18C4DCEC" w14:textId="77777777" w:rsidR="00D973F8" w:rsidRDefault="00D973F8" w:rsidP="00D973F8">
      <w:pPr>
        <w:pStyle w:val="LBGovstyle2"/>
        <w:rPr>
          <w:lang w:val="ru-RU"/>
        </w:rPr>
      </w:pPr>
      <w:r>
        <w:rPr>
          <w:lang w:val="ru-RU"/>
        </w:rPr>
        <w:t xml:space="preserve">В случае нарушения условий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Стороны несут ответственность в соответствии с условиями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Генеральными условиями и действующим законодательством Российской Федерации.</w:t>
      </w:r>
    </w:p>
    <w:p w14:paraId="535C03F4" w14:textId="77777777" w:rsidR="00D973F8" w:rsidRDefault="00D973F8" w:rsidP="00D973F8">
      <w:pPr>
        <w:pStyle w:val="LBGovstyle2"/>
        <w:rPr>
          <w:lang w:val="ru-RU"/>
        </w:rPr>
      </w:pPr>
      <w:r>
        <w:rPr>
          <w:lang w:val="ru-RU"/>
        </w:rPr>
        <w:t>Порядок и размеры возмещения при утрате, повреждении почтовых отправлений, а также при нарушении контрольных сроков установлены в Генеральных условиях.</w:t>
      </w:r>
    </w:p>
    <w:p w14:paraId="0C1086A7" w14:textId="77777777" w:rsidR="00D973F8" w:rsidRDefault="00D973F8" w:rsidP="00D973F8">
      <w:pPr>
        <w:pStyle w:val="LBGovstyle2"/>
        <w:rPr>
          <w:lang w:val="ru-RU"/>
        </w:rPr>
      </w:pPr>
      <w:r>
        <w:rPr>
          <w:lang w:val="ru-RU"/>
        </w:rPr>
        <w:t>В случае неисполнения и/или ненадлежащего исполнения Заказчиком обязательств по оплате оказанных Исполнителем услуг почтовой связи, Исполнитель вправе произвести взыскание задолженности, включая неустойку за просрочку исполнения указанных обязательств, предусмотренную Генеральными условиями, в бесспорном порядке на основе исполнительной надписи нотариуса.</w:t>
      </w:r>
    </w:p>
    <w:p w14:paraId="710A746E" w14:textId="77777777" w:rsidR="00D973F8" w:rsidRDefault="00D973F8" w:rsidP="00D973F8">
      <w:pPr>
        <w:pStyle w:val="LBGovstyle2"/>
        <w:numPr>
          <w:ilvl w:val="0"/>
          <w:numId w:val="0"/>
        </w:numPr>
        <w:ind w:left="684"/>
        <w:rPr>
          <w:lang w:val="ru-RU"/>
        </w:rPr>
      </w:pPr>
      <w:r>
        <w:rPr>
          <w:lang w:val="ru-RU"/>
        </w:rPr>
        <w:t>Исполнитель обязан в письменном виде уведомить Заказчика о наличии задолженности не менее чем за 14 (четырнадцать) календарных дней до обращения к нотариусу за совершением исполнительной надписи.</w:t>
      </w:r>
    </w:p>
    <w:p w14:paraId="39218FE8" w14:textId="77777777" w:rsidR="00D973F8" w:rsidRDefault="00D973F8" w:rsidP="00D973F8">
      <w:pPr>
        <w:pStyle w:val="LBGovstyle1"/>
      </w:pPr>
      <w:r>
        <w:t>ОБСТОЯТЕЛЬСТВА НЕПРЕОДОЛИМОЙ СИЛЫ</w:t>
      </w:r>
    </w:p>
    <w:p w14:paraId="579A7924" w14:textId="77777777" w:rsidR="00D973F8" w:rsidRDefault="00D973F8" w:rsidP="00D973F8">
      <w:pPr>
        <w:pStyle w:val="LBGovstyle2"/>
        <w:rPr>
          <w:lang w:val="ru-RU"/>
        </w:rPr>
      </w:pPr>
      <w:r>
        <w:rPr>
          <w:lang w:val="ru-RU"/>
        </w:rPr>
        <w:t xml:space="preserve">Сторона освобождается от ответственности за неисполнение или ненадлежащее исполнение обязательств по </w:t>
      </w:r>
      <w:r>
        <w:rPr>
          <w:lang w:val="ru-RU"/>
        </w:rPr>
        <w:fldChar w:fldCharType="begin"/>
      </w:r>
      <w:r>
        <w:rPr>
          <w:lang w:val="ru-RU"/>
        </w:rPr>
        <w:instrText>LBVARIABLE \id "73681"</w:instrText>
      </w:r>
      <w:r>
        <w:rPr>
          <w:lang w:val="ru-RU"/>
        </w:rPr>
        <w:fldChar w:fldCharType="separate"/>
      </w:r>
      <w:r>
        <w:rPr>
          <w:lang w:val="ru-RU"/>
        </w:rPr>
        <w:t>Договору</w:t>
      </w:r>
      <w:r>
        <w:rPr>
          <w:lang w:val="ru-RU"/>
        </w:rPr>
        <w:fldChar w:fldCharType="end"/>
      </w:r>
      <w:r>
        <w:rPr>
          <w:lang w:val="ru-RU"/>
        </w:rPr>
        <w:t xml:space="preserve">, если докажет, что неисполнение или ненадлежащее исполнение обязательства, предусмотренного </w:t>
      </w:r>
      <w:r>
        <w:rPr>
          <w:lang w:val="ru-RU"/>
        </w:rPr>
        <w:fldChar w:fldCharType="begin"/>
      </w:r>
      <w:r>
        <w:rPr>
          <w:lang w:val="ru-RU"/>
        </w:rPr>
        <w:instrText>LBVARIABLE \id "73681"</w:instrText>
      </w:r>
      <w:r>
        <w:rPr>
          <w:lang w:val="ru-RU"/>
        </w:rPr>
        <w:fldChar w:fldCharType="separate"/>
      </w:r>
      <w:r>
        <w:rPr>
          <w:lang w:val="ru-RU"/>
        </w:rPr>
        <w:t>Договором</w:t>
      </w:r>
      <w:r>
        <w:rPr>
          <w:lang w:val="ru-RU"/>
        </w:rPr>
        <w:fldChar w:fldCharType="end"/>
      </w:r>
      <w:r>
        <w:rPr>
          <w:lang w:val="ru-RU"/>
        </w:rPr>
        <w:t xml:space="preserve">, произошло вследствие действия обстоятельств непреодолимой силы или по вине другой Стороны. Под обстоятельствами непреодолимой силы понимаются чрезвычайные и непредотвратимые при данных условиях обстоятельства, в том числе запретные действия властей, гражданские волнения, эпидемии, блокады, эмбарго, землетрясения, наводнения, пожары или другие стихийные бедствия, аварийные нарушения и сбои в электроснабжении, глобальные перебои в работе российских и международных сегментов сети "Интернет", сбои систем маршрутизации сети "Интернет", сбои в распределенной системе доменных имен. </w:t>
      </w:r>
    </w:p>
    <w:p w14:paraId="5C264D51" w14:textId="77777777" w:rsidR="00D973F8" w:rsidRDefault="00D973F8" w:rsidP="00D973F8">
      <w:pPr>
        <w:pStyle w:val="LBGovstyle2"/>
        <w:rPr>
          <w:lang w:val="ru-RU"/>
        </w:rPr>
      </w:pPr>
      <w:r>
        <w:rPr>
          <w:lang w:val="ru-RU"/>
        </w:rPr>
        <w:t xml:space="preserve">Сторона, для которой создалась невозможность исполнения обязательств по </w:t>
      </w:r>
      <w:r>
        <w:rPr>
          <w:lang w:val="ru-RU"/>
        </w:rPr>
        <w:fldChar w:fldCharType="begin"/>
      </w:r>
      <w:r>
        <w:rPr>
          <w:lang w:val="ru-RU"/>
        </w:rPr>
        <w:instrText>LBVARIABLE \id "73681"</w:instrText>
      </w:r>
      <w:r>
        <w:rPr>
          <w:lang w:val="ru-RU"/>
        </w:rPr>
        <w:fldChar w:fldCharType="separate"/>
      </w:r>
      <w:r>
        <w:rPr>
          <w:lang w:val="ru-RU"/>
        </w:rPr>
        <w:t>Договору</w:t>
      </w:r>
      <w:r>
        <w:rPr>
          <w:lang w:val="ru-RU"/>
        </w:rPr>
        <w:fldChar w:fldCharType="end"/>
      </w:r>
      <w:r>
        <w:rPr>
          <w:lang w:val="ru-RU"/>
        </w:rPr>
        <w:t xml:space="preserve"> вследствие действия обстоятельств непреодолимой силы, не позднее 15 (пятнадцати) календарных дней с момента их наступления в письменной форме (электронной почтой с последующим предоставлением оригинала документа) извещает другую Сторону с приложением документов, выданных уполномоченными органами или организациями, удостоверяющих факт наступления указанных обстоятельств. </w:t>
      </w:r>
      <w:proofErr w:type="spellStart"/>
      <w:r>
        <w:rPr>
          <w:lang w:val="ru-RU"/>
        </w:rPr>
        <w:t>Неизвещение</w:t>
      </w:r>
      <w:proofErr w:type="spellEnd"/>
      <w:r>
        <w:rPr>
          <w:lang w:val="ru-RU"/>
        </w:rPr>
        <w:t xml:space="preserve"> или несвоевременное извещение другой Стороны Стороной, для которой создалась невозможность исполнения обязательств по настоящему </w:t>
      </w:r>
      <w:r>
        <w:rPr>
          <w:lang w:val="ru-RU"/>
        </w:rPr>
        <w:fldChar w:fldCharType="begin"/>
      </w:r>
      <w:r>
        <w:rPr>
          <w:lang w:val="ru-RU"/>
        </w:rPr>
        <w:instrText>LBVARIABLE \id "73681"</w:instrText>
      </w:r>
      <w:r>
        <w:rPr>
          <w:lang w:val="ru-RU"/>
        </w:rPr>
        <w:fldChar w:fldCharType="separate"/>
      </w:r>
      <w:r>
        <w:rPr>
          <w:lang w:val="ru-RU"/>
        </w:rPr>
        <w:t>Договору</w:t>
      </w:r>
      <w:r>
        <w:rPr>
          <w:lang w:val="ru-RU"/>
        </w:rPr>
        <w:fldChar w:fldCharType="end"/>
      </w:r>
      <w:r>
        <w:rPr>
          <w:lang w:val="ru-RU"/>
        </w:rPr>
        <w:t xml:space="preserve"> вследствие наступления обстоятельств непреодолимой силы, влечет за собой утрату права для этой Стороны ссылаться на эти обстоятельства.</w:t>
      </w:r>
    </w:p>
    <w:p w14:paraId="44710434" w14:textId="77777777" w:rsidR="00D973F8" w:rsidRDefault="00D973F8" w:rsidP="00D973F8">
      <w:pPr>
        <w:pStyle w:val="LBGovstyle2"/>
        <w:rPr>
          <w:lang w:val="ru-RU"/>
        </w:rPr>
      </w:pPr>
      <w:r>
        <w:rPr>
          <w:lang w:val="ru-RU"/>
        </w:rPr>
        <w:lastRenderedPageBreak/>
        <w:t xml:space="preserve">Сроки исполнения обязательств, в случае наступления обстоятельств непреодолимой силы, отодвигаются соразмерно времени, в течение которого действуют такие обстоятельства. </w:t>
      </w:r>
    </w:p>
    <w:p w14:paraId="3EBB0852" w14:textId="77777777" w:rsidR="00D973F8" w:rsidRDefault="00D973F8" w:rsidP="00D973F8">
      <w:pPr>
        <w:pStyle w:val="LBGovstyle1"/>
        <w:rPr>
          <w:b w:val="0"/>
          <w:spacing w:val="-2"/>
        </w:rPr>
      </w:pPr>
      <w:r>
        <w:t>ПОРЯДОК</w:t>
      </w:r>
      <w:r>
        <w:rPr>
          <w:spacing w:val="-2"/>
        </w:rPr>
        <w:t xml:space="preserve"> РАССМОТРЕНИЯ СПОРОВ</w:t>
      </w:r>
    </w:p>
    <w:p w14:paraId="283B0BEE" w14:textId="77777777" w:rsidR="00D973F8" w:rsidRDefault="00D973F8" w:rsidP="00D973F8">
      <w:pPr>
        <w:pStyle w:val="LBGovstyle2"/>
        <w:rPr>
          <w:lang w:val="ru-RU"/>
        </w:rPr>
      </w:pPr>
      <w:r>
        <w:rPr>
          <w:lang w:val="ru-RU"/>
        </w:rPr>
        <w:t xml:space="preserve">Претензионный порядок урегулирования споров для Сторон настоящего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обязателен. Рассмотрение претензий Заказчика осуществляется в соответствии со ст. 37 Федерального закона от 17.07.1999 № 176-ФЗ «О почтовой связи» и Генеральными условиями.</w:t>
      </w:r>
    </w:p>
    <w:p w14:paraId="7C4570A4" w14:textId="509A6435" w:rsidR="00D973F8" w:rsidRDefault="00D973F8" w:rsidP="00D973F8">
      <w:pPr>
        <w:pStyle w:val="LBGovstyle2"/>
        <w:rPr>
          <w:lang w:val="ru-RU"/>
        </w:rPr>
      </w:pPr>
      <w:r>
        <w:rPr>
          <w:lang w:val="ru-RU"/>
        </w:rPr>
        <w:t xml:space="preserve">Порядок претензионной работы между Исполнителем и Заказчиком осуществляется в соответствии с пунктом 20.2 Генеральных условий. Претензии направляются в форме электронной копии на электронный адрес Исполнителя </w:t>
      </w:r>
      <w:r>
        <w:rPr>
          <w:lang w:val="ru-RU"/>
        </w:rPr>
        <w:t>_______________</w:t>
      </w:r>
      <w:r>
        <w:rPr>
          <w:lang w:val="ru-RU"/>
        </w:rPr>
        <w:t>.</w:t>
      </w:r>
    </w:p>
    <w:p w14:paraId="0EFF32DA" w14:textId="77777777" w:rsidR="00D973F8" w:rsidRDefault="00D973F8" w:rsidP="00D973F8">
      <w:pPr>
        <w:pStyle w:val="LBGovstyle2"/>
        <w:rPr>
          <w:spacing w:val="-2"/>
          <w:lang w:val="ru-RU"/>
        </w:rPr>
      </w:pPr>
      <w:r>
        <w:rPr>
          <w:lang w:val="ru-RU"/>
        </w:rPr>
        <w:t xml:space="preserve">Споры, не урегулированные в досудебном претензионном порядке, передаются на рассмотрение в </w:t>
      </w:r>
      <w:r>
        <w:rPr>
          <w:lang w:val="ru-RU"/>
        </w:rPr>
        <w:fldChar w:fldCharType="begin"/>
      </w:r>
      <w:r>
        <w:rPr>
          <w:lang w:val="ru-RU"/>
        </w:rPr>
        <w:instrText>LBVARIABLE \id "73588"</w:instrText>
      </w:r>
      <w:r>
        <w:rPr>
          <w:lang w:val="ru-RU"/>
        </w:rPr>
        <w:fldChar w:fldCharType="separate"/>
      </w:r>
      <w:r>
        <w:rPr>
          <w:lang w:val="ru-RU"/>
        </w:rPr>
        <w:t>Арбитражный суд Республики Марий Эл</w:t>
      </w:r>
      <w:r>
        <w:rPr>
          <w:lang w:val="ru-RU"/>
        </w:rPr>
        <w:fldChar w:fldCharType="end"/>
      </w:r>
      <w:r>
        <w:rPr>
          <w:lang w:val="ru-RU"/>
        </w:rPr>
        <w:t xml:space="preserve"> в соответствии с действующим законодательством Российской Федерации</w:t>
      </w:r>
      <w:r>
        <w:rPr>
          <w:spacing w:val="-2"/>
          <w:lang w:val="ru-RU"/>
        </w:rPr>
        <w:t>.</w:t>
      </w:r>
    </w:p>
    <w:p w14:paraId="6F4E7EA1" w14:textId="77777777" w:rsidR="00D973F8" w:rsidRDefault="00D973F8" w:rsidP="00D973F8">
      <w:pPr>
        <w:pStyle w:val="LBGovstyle1"/>
        <w:rPr>
          <w:b w:val="0"/>
          <w:spacing w:val="-2"/>
        </w:rPr>
      </w:pPr>
      <w:r>
        <w:t>СРОК</w:t>
      </w:r>
      <w:r>
        <w:rPr>
          <w:spacing w:val="-2"/>
        </w:rPr>
        <w:t xml:space="preserve"> ДЕЙСТВИЯ </w:t>
      </w:r>
      <w:r>
        <w:rPr>
          <w:spacing w:val="-2"/>
        </w:rPr>
        <w:fldChar w:fldCharType="begin"/>
      </w:r>
      <w:r>
        <w:rPr>
          <w:spacing w:val="-2"/>
        </w:rPr>
        <w:instrText>LBVARIABLE \id "73681"</w:instrText>
      </w:r>
      <w:r>
        <w:rPr>
          <w:spacing w:val="-2"/>
        </w:rPr>
        <w:fldChar w:fldCharType="separate"/>
      </w:r>
      <w:r>
        <w:rPr>
          <w:spacing w:val="-2"/>
        </w:rPr>
        <w:t>ДОГОВОРА</w:t>
      </w:r>
      <w:r>
        <w:rPr>
          <w:spacing w:val="-2"/>
        </w:rPr>
        <w:fldChar w:fldCharType="end"/>
      </w:r>
    </w:p>
    <w:p w14:paraId="315CD17D" w14:textId="77777777" w:rsidR="00D973F8" w:rsidRDefault="00D973F8" w:rsidP="00D973F8">
      <w:pPr>
        <w:pStyle w:val="LBGovstyle2"/>
        <w:rPr>
          <w:lang w:val="ru-RU"/>
        </w:rPr>
      </w:pPr>
      <w:r>
        <w:rPr>
          <w:lang w:val="ru-RU"/>
        </w:rPr>
        <w:fldChar w:fldCharType="begin"/>
      </w:r>
      <w:r>
        <w:rPr>
          <w:lang w:val="ru-RU"/>
        </w:rPr>
        <w:instrText>LBVARIABLE \id "73681"</w:instrText>
      </w:r>
      <w:r>
        <w:rPr>
          <w:lang w:val="ru-RU"/>
        </w:rPr>
        <w:fldChar w:fldCharType="separate"/>
      </w:r>
      <w:r>
        <w:rPr>
          <w:lang w:val="ru-RU"/>
        </w:rPr>
        <w:t>Договор</w:t>
      </w:r>
      <w:r>
        <w:rPr>
          <w:lang w:val="ru-RU"/>
        </w:rPr>
        <w:fldChar w:fldCharType="end"/>
      </w:r>
      <w:r>
        <w:rPr>
          <w:lang w:val="ru-RU"/>
        </w:rPr>
        <w:t xml:space="preserve"> вступает в силу с момента его подписания и действует до </w:t>
      </w:r>
      <w:r>
        <w:rPr>
          <w:lang w:val="ru-RU"/>
        </w:rPr>
        <w:fldChar w:fldCharType="begin"/>
      </w:r>
      <w:r>
        <w:rPr>
          <w:lang w:val="ru-RU"/>
        </w:rPr>
        <w:instrText>LBVARIABLE \id "67440" \dateFormat "dd.MM.yyyy"</w:instrText>
      </w:r>
      <w:r>
        <w:rPr>
          <w:lang w:val="ru-RU"/>
        </w:rPr>
        <w:fldChar w:fldCharType="separate"/>
      </w:r>
      <w:r>
        <w:rPr>
          <w:lang w:val="ru-RU"/>
        </w:rPr>
        <w:t>31.12.2026</w:t>
      </w:r>
      <w:r>
        <w:rPr>
          <w:lang w:val="ru-RU"/>
        </w:rPr>
        <w:fldChar w:fldCharType="end"/>
      </w:r>
      <w:r>
        <w:rPr>
          <w:lang w:val="ru-RU"/>
        </w:rPr>
        <w:t xml:space="preserve">, а в части расчетов - до их полного завершения. </w:t>
      </w:r>
    </w:p>
    <w:p w14:paraId="50DD6A92" w14:textId="77777777" w:rsidR="00D973F8" w:rsidRDefault="00D973F8" w:rsidP="00D973F8">
      <w:pPr>
        <w:pStyle w:val="LBGovstyle2"/>
        <w:rPr>
          <w:lang w:val="ru-RU"/>
        </w:rPr>
      </w:pPr>
      <w:r>
        <w:rPr>
          <w:lang w:val="ru-RU"/>
        </w:rPr>
        <w:t xml:space="preserve">Любые изменения и дополнения к </w:t>
      </w:r>
      <w:r>
        <w:rPr>
          <w:lang w:val="ru-RU"/>
        </w:rPr>
        <w:fldChar w:fldCharType="begin"/>
      </w:r>
      <w:r>
        <w:rPr>
          <w:lang w:val="ru-RU"/>
        </w:rPr>
        <w:instrText>LBVARIABLE \id "73681"</w:instrText>
      </w:r>
      <w:r>
        <w:rPr>
          <w:lang w:val="ru-RU"/>
        </w:rPr>
        <w:fldChar w:fldCharType="separate"/>
      </w:r>
      <w:r>
        <w:rPr>
          <w:lang w:val="ru-RU"/>
        </w:rPr>
        <w:t>Договору</w:t>
      </w:r>
      <w:r>
        <w:rPr>
          <w:lang w:val="ru-RU"/>
        </w:rPr>
        <w:fldChar w:fldCharType="end"/>
      </w:r>
      <w:r>
        <w:rPr>
          <w:lang w:val="ru-RU"/>
        </w:rPr>
        <w:t xml:space="preserve"> действительны при условии, если они совершены в письменной форме и подписаны Сторонами. </w:t>
      </w:r>
    </w:p>
    <w:p w14:paraId="594E4BCA" w14:textId="77777777" w:rsidR="00D973F8" w:rsidRDefault="00D973F8" w:rsidP="00D973F8">
      <w:pPr>
        <w:pStyle w:val="LBGovstyle2"/>
        <w:rPr>
          <w:lang w:val="ru-RU"/>
        </w:rPr>
      </w:pPr>
      <w:r>
        <w:rPr>
          <w:lang w:val="ru-RU"/>
        </w:rPr>
        <w:t xml:space="preserve">Стороны вправе в одностороннем внесудебном порядке отказаться от исполнения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при условии, если такой отказ от исполнения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не будет противоречить нормам гражданского законодательства и законодательства в сфере оказания услуг почтовой связи. Сторона, принявшая решение отказаться от исполнения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направляет письменное уведомление другой Стороне по почтовому адресу, указанному в разделе 12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В этом случае </w:t>
      </w:r>
      <w:r>
        <w:rPr>
          <w:lang w:val="ru-RU"/>
        </w:rPr>
        <w:fldChar w:fldCharType="begin"/>
      </w:r>
      <w:r>
        <w:rPr>
          <w:lang w:val="ru-RU"/>
        </w:rPr>
        <w:instrText>LBVARIABLE \id "73681"</w:instrText>
      </w:r>
      <w:r>
        <w:rPr>
          <w:lang w:val="ru-RU"/>
        </w:rPr>
        <w:fldChar w:fldCharType="separate"/>
      </w:r>
      <w:r>
        <w:rPr>
          <w:lang w:val="ru-RU"/>
        </w:rPr>
        <w:t>Договор</w:t>
      </w:r>
      <w:r>
        <w:rPr>
          <w:lang w:val="ru-RU"/>
        </w:rPr>
        <w:fldChar w:fldCharType="end"/>
      </w:r>
      <w:r>
        <w:rPr>
          <w:lang w:val="ru-RU"/>
        </w:rPr>
        <w:t xml:space="preserve"> будет считаться прекращенным по истечении 10 (десяти) календарных дней с даты получения Стороной от другой Стороны уведомления об отказе от исполнения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w:t>
      </w:r>
    </w:p>
    <w:p w14:paraId="2BBE5BAD" w14:textId="77777777" w:rsidR="00D973F8" w:rsidRDefault="00D973F8" w:rsidP="00D973F8">
      <w:pPr>
        <w:pStyle w:val="LBGovstyle2"/>
        <w:rPr>
          <w:lang w:val="ru-RU"/>
        </w:rPr>
      </w:pPr>
      <w:r>
        <w:rPr>
          <w:lang w:val="ru-RU"/>
        </w:rPr>
        <w:t xml:space="preserve">Отказ от исполнения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не освобождает Стороны от обязательств по исполнению своих задолженностей по </w:t>
      </w:r>
      <w:r>
        <w:rPr>
          <w:lang w:val="ru-RU"/>
        </w:rPr>
        <w:fldChar w:fldCharType="begin"/>
      </w:r>
      <w:r>
        <w:rPr>
          <w:lang w:val="ru-RU"/>
        </w:rPr>
        <w:instrText>LBVARIABLE \id "73681"</w:instrText>
      </w:r>
      <w:r>
        <w:rPr>
          <w:lang w:val="ru-RU"/>
        </w:rPr>
        <w:fldChar w:fldCharType="separate"/>
      </w:r>
      <w:r>
        <w:rPr>
          <w:lang w:val="ru-RU"/>
        </w:rPr>
        <w:t>Договору</w:t>
      </w:r>
      <w:r>
        <w:rPr>
          <w:lang w:val="ru-RU"/>
        </w:rPr>
        <w:fldChar w:fldCharType="end"/>
      </w:r>
      <w:r>
        <w:rPr>
          <w:lang w:val="ru-RU"/>
        </w:rPr>
        <w:t xml:space="preserve">, возникших до отказа от исполнения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w:t>
      </w:r>
    </w:p>
    <w:p w14:paraId="40CFC6C7" w14:textId="77777777" w:rsidR="00D973F8" w:rsidRDefault="00D973F8" w:rsidP="00D973F8">
      <w:pPr>
        <w:pStyle w:val="LBGovstyle1"/>
      </w:pPr>
      <w:r>
        <w:t>ПЕРСОНАЛЬНЫЕ ДАННЫЕ</w:t>
      </w:r>
    </w:p>
    <w:p w14:paraId="7E098C57" w14:textId="77777777" w:rsidR="00D973F8" w:rsidRDefault="00D973F8" w:rsidP="00D973F8">
      <w:pPr>
        <w:pStyle w:val="LBGovstyle2"/>
        <w:rPr>
          <w:lang w:val="ru-RU"/>
        </w:rPr>
      </w:pPr>
      <w:r>
        <w:rPr>
          <w:lang w:val="ru-RU"/>
        </w:rPr>
        <w:t xml:space="preserve">Стороны обязуются соблюдать требования Федерального закона от 27.07.2006 № 152-ФЗ «О персональных данных», в случае, если для исполнения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у Сторон возникает обязательство по обработке персональных данных физических лиц (субъектов персональных данных), при этом каждая из Сторон обязана обеспечить конфиденциальность указанных данных и безопасность при их обработке в соответствии с требованиями, установленными законодательством РФ.</w:t>
      </w:r>
    </w:p>
    <w:p w14:paraId="4F59F3D2" w14:textId="77777777" w:rsidR="00D973F8" w:rsidRDefault="00D973F8" w:rsidP="00D973F8">
      <w:pPr>
        <w:pStyle w:val="LBGovstyle2"/>
        <w:rPr>
          <w:lang w:val="ru-RU"/>
        </w:rPr>
      </w:pPr>
      <w:r>
        <w:rPr>
          <w:lang w:val="ru-RU"/>
        </w:rPr>
        <w:t xml:space="preserve">При необходимости обработки персональных данных физических лиц (субъектов персональных данных) в связи с исполнением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(за исключением случаев обработки персональных данных физических лиц и/или их представителей, необходимых для целей оказания услуг почтовой связи), Заказчик, передавая их Исполнителю, поручает Исполнителю их обработку в объемах и способами, определенными в поручении. Поручением Заказчика на обработку персональных данных является приложение № 3 к </w:t>
      </w:r>
      <w:r>
        <w:rPr>
          <w:lang w:val="ru-RU"/>
        </w:rPr>
        <w:fldChar w:fldCharType="begin"/>
      </w:r>
      <w:r>
        <w:rPr>
          <w:lang w:val="ru-RU"/>
        </w:rPr>
        <w:instrText>LBVARIABLE \id "73681"</w:instrText>
      </w:r>
      <w:r>
        <w:rPr>
          <w:lang w:val="ru-RU"/>
        </w:rPr>
        <w:fldChar w:fldCharType="separate"/>
      </w:r>
      <w:r>
        <w:rPr>
          <w:lang w:val="ru-RU"/>
        </w:rPr>
        <w:t>Договору</w:t>
      </w:r>
      <w:r>
        <w:rPr>
          <w:lang w:val="ru-RU"/>
        </w:rPr>
        <w:fldChar w:fldCharType="end"/>
      </w:r>
      <w:r>
        <w:rPr>
          <w:lang w:val="ru-RU"/>
        </w:rPr>
        <w:t>.</w:t>
      </w:r>
    </w:p>
    <w:p w14:paraId="48EB8FD6" w14:textId="77777777" w:rsidR="00D973F8" w:rsidRDefault="00D973F8" w:rsidP="00D973F8">
      <w:pPr>
        <w:pStyle w:val="LBGovstyle2"/>
        <w:rPr>
          <w:lang w:val="ru-RU"/>
        </w:rPr>
      </w:pPr>
      <w:r>
        <w:rPr>
          <w:lang w:val="ru-RU"/>
        </w:rPr>
        <w:t xml:space="preserve">Заказчик заверяет и гарантирует, что им получено предварительное согласие субъектов персональных данных на обработку Исполнителем в той мере, в какой оно необходимо в силу применимого законодательства, форма и содержание такого согласия соответствует требованиям законодательства Российской Федерации, в том числе Федерального закона от 27.07.2006 № 152-ФЗ «О персональных данных». Заказчик самостоятельно рассматривает и разрешает обращения и требования соответствующих субъектов. </w:t>
      </w:r>
      <w:r>
        <w:rPr>
          <w:lang w:val="ru-RU"/>
        </w:rPr>
        <w:lastRenderedPageBreak/>
        <w:t xml:space="preserve">Заказчик обязуется освободить Исполнителя от какой-либо ответственности, которую он может понести, правомерно обрабатывая персональные данные по поручению Заказчика в соответствии с </w:t>
      </w:r>
      <w:r>
        <w:rPr>
          <w:lang w:val="ru-RU"/>
        </w:rPr>
        <w:fldChar w:fldCharType="begin"/>
      </w:r>
      <w:r>
        <w:rPr>
          <w:lang w:val="ru-RU"/>
        </w:rPr>
        <w:instrText>LBVARIABLE \id "73681"</w:instrText>
      </w:r>
      <w:r>
        <w:rPr>
          <w:lang w:val="ru-RU"/>
        </w:rPr>
        <w:fldChar w:fldCharType="separate"/>
      </w:r>
      <w:r>
        <w:rPr>
          <w:lang w:val="ru-RU"/>
        </w:rPr>
        <w:t>Договором</w:t>
      </w:r>
      <w:r>
        <w:rPr>
          <w:lang w:val="ru-RU"/>
        </w:rPr>
        <w:fldChar w:fldCharType="end"/>
      </w:r>
      <w:r>
        <w:rPr>
          <w:lang w:val="ru-RU"/>
        </w:rPr>
        <w:t xml:space="preserve">. В случае предъявления физическими лицами любых претензий, связанных с нарушением установленного законодательством порядка сбора, хранения или использования персональных данных, Заказчик обязуется урегулировать такие претензии своими силами и за свой счет. В случае если такие претензии приведут к убыткам Исполнителя, включая выплату административных штрафов, наложенных государственными органами, Заказчик обязуется компенсировать Исполнителю документально подтвержденные убытки в полном объеме. </w:t>
      </w:r>
    </w:p>
    <w:p w14:paraId="0FF9E8B3" w14:textId="77777777" w:rsidR="00D973F8" w:rsidRDefault="00D973F8" w:rsidP="00D973F8">
      <w:pPr>
        <w:pStyle w:val="LBGovstyle2"/>
        <w:rPr>
          <w:lang w:val="ru-RU"/>
        </w:rPr>
      </w:pPr>
      <w:r>
        <w:rPr>
          <w:lang w:val="ru-RU"/>
        </w:rPr>
        <w:t>Исполнитель обязуется принимать технические, организационные и юридические меры, направленные на защиту персональных данных от их компрометации путем их несанкционированного раскрытия или распространения. Состав мер, принимаемых Исполнителем, определяется внутренними политиками и процедурами Исполнителя.</w:t>
      </w:r>
    </w:p>
    <w:p w14:paraId="0160DA59" w14:textId="77777777" w:rsidR="00D973F8" w:rsidRDefault="00D973F8" w:rsidP="00D973F8">
      <w:pPr>
        <w:pStyle w:val="LBGovstyle2"/>
        <w:rPr>
          <w:lang w:val="ru-RU"/>
        </w:rPr>
      </w:pPr>
      <w:r>
        <w:rPr>
          <w:lang w:val="ru-RU"/>
        </w:rPr>
        <w:t xml:space="preserve">Персональные данные считаются переданными Заказчиком Исполнителю для целей выполнения его обязательств по </w:t>
      </w:r>
      <w:r>
        <w:rPr>
          <w:lang w:val="ru-RU"/>
        </w:rPr>
        <w:fldChar w:fldCharType="begin"/>
      </w:r>
      <w:r>
        <w:rPr>
          <w:lang w:val="ru-RU"/>
        </w:rPr>
        <w:instrText>LBVARIABLE \id "73681"</w:instrText>
      </w:r>
      <w:r>
        <w:rPr>
          <w:lang w:val="ru-RU"/>
        </w:rPr>
        <w:fldChar w:fldCharType="separate"/>
      </w:r>
      <w:r>
        <w:rPr>
          <w:lang w:val="ru-RU"/>
        </w:rPr>
        <w:t>Договору</w:t>
      </w:r>
      <w:r>
        <w:rPr>
          <w:lang w:val="ru-RU"/>
        </w:rPr>
        <w:fldChar w:fldCharType="end"/>
      </w:r>
      <w:r>
        <w:rPr>
          <w:lang w:val="ru-RU"/>
        </w:rPr>
        <w:t xml:space="preserve"> с момента их получения Исполнителем от Заказчика посредством используемой Сторонами ИС, системы электронного документооборота или в бумажной письменной форме.</w:t>
      </w:r>
    </w:p>
    <w:p w14:paraId="7BA52819" w14:textId="77777777" w:rsidR="00D973F8" w:rsidRDefault="00D973F8" w:rsidP="00D973F8">
      <w:pPr>
        <w:pStyle w:val="LBGovstyle1"/>
        <w:rPr>
          <w:b w:val="0"/>
          <w:spacing w:val="-2"/>
        </w:rPr>
      </w:pPr>
      <w:r>
        <w:rPr>
          <w:spacing w:val="-2"/>
        </w:rPr>
        <w:t>КОМПЛАЕНС-ОГОВОРКА</w:t>
      </w:r>
    </w:p>
    <w:p w14:paraId="0A0047E3" w14:textId="77777777" w:rsidR="00D973F8" w:rsidRDefault="00D973F8" w:rsidP="00D973F8">
      <w:pPr>
        <w:pStyle w:val="LBGovstyle2"/>
        <w:rPr>
          <w:lang w:val="ru-RU"/>
        </w:rPr>
      </w:pPr>
      <w:r>
        <w:rPr>
          <w:lang w:val="ru-RU"/>
        </w:rPr>
        <w:t xml:space="preserve">Стороны заявляют и гарантируют, что в своей деятельности они неукоснительно соблюдают применимое законодательство и прилагают максимальные усилия по недопущению противоправных действий, в том числе: </w:t>
      </w:r>
    </w:p>
    <w:p w14:paraId="47D297C5" w14:textId="77777777" w:rsidR="00D973F8" w:rsidRDefault="00D973F8" w:rsidP="00D973F8">
      <w:pPr>
        <w:pStyle w:val="LBGovstyle3"/>
        <w:rPr>
          <w:lang w:val="ru-RU"/>
        </w:rPr>
      </w:pPr>
      <w:r>
        <w:rPr>
          <w:lang w:val="ru-RU"/>
        </w:rPr>
        <w:t>Стороны соблюдают действующее законодательство о налогах и сборах и ведут достоверную и прозрачную бухгалтерскую отчетность, предполагающую недопущение составления неофициальной отчетности и использования поддельных документов;</w:t>
      </w:r>
    </w:p>
    <w:p w14:paraId="75154544" w14:textId="77777777" w:rsidR="00D973F8" w:rsidRDefault="00D973F8" w:rsidP="00D973F8">
      <w:pPr>
        <w:pStyle w:val="LBGovstyle3"/>
        <w:rPr>
          <w:lang w:val="ru-RU"/>
        </w:rPr>
      </w:pPr>
      <w:r>
        <w:rPr>
          <w:lang w:val="ru-RU"/>
        </w:rPr>
        <w:t>Стороны выполняют все требования, вытекающие из применимого законодательства о противодействии коррупции и не нарушают требования применимого законодательства о противодействии легализации (отмыванию) доходов, полученных преступным путем.</w:t>
      </w:r>
    </w:p>
    <w:p w14:paraId="4C0F46B3" w14:textId="77777777" w:rsidR="00D973F8" w:rsidRDefault="00D973F8" w:rsidP="00D973F8">
      <w:pPr>
        <w:pStyle w:val="LBGovstyle3"/>
        <w:rPr>
          <w:lang w:val="ru-RU"/>
        </w:rPr>
      </w:pPr>
      <w:r>
        <w:rPr>
          <w:lang w:val="ru-RU"/>
        </w:rPr>
        <w:t xml:space="preserve">Стороны неукоснительно соблюдают требования и ограничения, установленные действующим законодательством Российской Федерации в части обеспечения применения ответных специальных экономических мер в связи с недружественными действиями некоторых иностранных государств и международных организаций. </w:t>
      </w:r>
    </w:p>
    <w:p w14:paraId="01182AC1" w14:textId="77777777" w:rsidR="00D973F8" w:rsidRDefault="00D973F8" w:rsidP="00D973F8">
      <w:pPr>
        <w:pStyle w:val="LBGovstyle4"/>
        <w:numPr>
          <w:ilvl w:val="0"/>
          <w:numId w:val="0"/>
        </w:numPr>
        <w:ind w:left="684" w:hanging="684"/>
        <w:rPr>
          <w:lang w:val="ru-RU"/>
        </w:rPr>
      </w:pPr>
      <w:r>
        <w:rPr>
          <w:lang w:val="ru-RU"/>
        </w:rPr>
        <w:t xml:space="preserve">10.1.3.1. Стороны исходят из следующих заверений об обстоятельствах, </w:t>
      </w:r>
      <w:r>
        <w:rPr>
          <w:spacing w:val="-8"/>
          <w:lang w:val="ru-RU"/>
        </w:rPr>
        <w:t>имеющих существенное значение при заключении, исполнении и прекращении</w:t>
      </w:r>
      <w:r>
        <w:rPr>
          <w:lang w:val="ru-RU"/>
        </w:rPr>
        <w:t xml:space="preserve">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w:t>
      </w:r>
    </w:p>
    <w:p w14:paraId="172CECE8" w14:textId="77777777" w:rsidR="00D973F8" w:rsidRDefault="00D973F8" w:rsidP="00D973F8">
      <w:pPr>
        <w:tabs>
          <w:tab w:val="left" w:pos="1134"/>
        </w:tabs>
        <w:spacing w:line="264" w:lineRule="auto"/>
        <w:ind w:left="684"/>
        <w:jc w:val="both"/>
      </w:pPr>
      <w:proofErr w:type="gramStart"/>
      <w:r>
        <w:t>а</w:t>
      </w:r>
      <w:proofErr w:type="gramEnd"/>
      <w:r>
        <w:t xml:space="preserve">) ни одна из Сторон не включена в перечень лиц, в отношении которых применяются специальные экономические меры Российской Федерации, утвержденный нормативными правовыми актами Российской Федерации, в соответствии с которыми заключение и/или исполнение настоящего </w:t>
      </w:r>
      <w:r>
        <w:fldChar w:fldCharType="begin"/>
      </w:r>
      <w:r>
        <w:instrText>LBVARIABLE \id "73681"</w:instrText>
      </w:r>
      <w:r>
        <w:fldChar w:fldCharType="separate"/>
      </w:r>
      <w:r>
        <w:t>Договора</w:t>
      </w:r>
      <w:r>
        <w:fldChar w:fldCharType="end"/>
      </w:r>
      <w:r>
        <w:t xml:space="preserve"> запрещено или ограничено (далее – Перечень);</w:t>
      </w:r>
    </w:p>
    <w:p w14:paraId="31893C00" w14:textId="77777777" w:rsidR="00D973F8" w:rsidRDefault="00D973F8" w:rsidP="00D973F8">
      <w:pPr>
        <w:tabs>
          <w:tab w:val="left" w:pos="1134"/>
        </w:tabs>
        <w:spacing w:line="264" w:lineRule="auto"/>
        <w:ind w:left="684"/>
        <w:jc w:val="both"/>
      </w:pPr>
      <w:proofErr w:type="gramStart"/>
      <w:r>
        <w:t>б</w:t>
      </w:r>
      <w:proofErr w:type="gramEnd"/>
      <w:r>
        <w:t>) ни одна из Сторон не находится во владении и/или под контролем лиц, включенных в Перечень.</w:t>
      </w:r>
    </w:p>
    <w:p w14:paraId="78CFA86C" w14:textId="77777777" w:rsidR="00D973F8" w:rsidRDefault="00D973F8" w:rsidP="00D973F8">
      <w:pPr>
        <w:pStyle w:val="LBGovstyle4"/>
        <w:numPr>
          <w:ilvl w:val="0"/>
          <w:numId w:val="0"/>
        </w:numPr>
        <w:ind w:left="684" w:hanging="684"/>
        <w:rPr>
          <w:lang w:val="ru-RU"/>
        </w:rPr>
      </w:pPr>
      <w:r>
        <w:rPr>
          <w:lang w:val="ru-RU"/>
        </w:rPr>
        <w:t xml:space="preserve">10.1.3.2. Сторона обязуется незамедлительно уведомить другую Сторону в случае изменения обстоятельств, указанных в п. 10.1.3.1 настоящего раздела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w:t>
      </w:r>
    </w:p>
    <w:p w14:paraId="517D2651" w14:textId="77777777" w:rsidR="00D973F8" w:rsidRDefault="00D973F8" w:rsidP="00D973F8">
      <w:pPr>
        <w:pStyle w:val="LBGovstyle4"/>
        <w:numPr>
          <w:ilvl w:val="0"/>
          <w:numId w:val="0"/>
        </w:numPr>
        <w:ind w:left="684" w:hanging="684"/>
        <w:rPr>
          <w:lang w:val="ru-RU"/>
        </w:rPr>
      </w:pPr>
      <w:r>
        <w:rPr>
          <w:lang w:val="ru-RU"/>
        </w:rPr>
        <w:t xml:space="preserve">10.1.3.3. Сторона имеет право отказаться в одностороннем внесудебном порядке от исполнения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прекратить выполнение обязательств по </w:t>
      </w:r>
      <w:r>
        <w:rPr>
          <w:lang w:val="ru-RU"/>
        </w:rPr>
        <w:fldChar w:fldCharType="begin"/>
      </w:r>
      <w:r>
        <w:rPr>
          <w:lang w:val="ru-RU"/>
        </w:rPr>
        <w:instrText>LBVARIABLE \id "73681"</w:instrText>
      </w:r>
      <w:r>
        <w:rPr>
          <w:lang w:val="ru-RU"/>
        </w:rPr>
        <w:fldChar w:fldCharType="separate"/>
      </w:r>
      <w:r>
        <w:rPr>
          <w:lang w:val="ru-RU"/>
        </w:rPr>
        <w:t>Договору</w:t>
      </w:r>
      <w:r>
        <w:rPr>
          <w:lang w:val="ru-RU"/>
        </w:rPr>
        <w:fldChar w:fldCharType="end"/>
      </w:r>
      <w:r>
        <w:rPr>
          <w:lang w:val="ru-RU"/>
        </w:rPr>
        <w:t xml:space="preserve">, прекратить осуществление финансовых операций в пользу другой Стороны посредством направления другой Стороне соответствующего уведомления в порядке, установленном в настоящем пункте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при наличии условий, указанных ниже и применяемых как в совокупности, так и по отдельности: </w:t>
      </w:r>
    </w:p>
    <w:p w14:paraId="4933C306" w14:textId="77777777" w:rsidR="00D973F8" w:rsidRDefault="00D973F8" w:rsidP="00D973F8">
      <w:pPr>
        <w:pStyle w:val="af6"/>
        <w:numPr>
          <w:ilvl w:val="0"/>
          <w:numId w:val="41"/>
        </w:numPr>
        <w:tabs>
          <w:tab w:val="left" w:pos="1134"/>
        </w:tabs>
        <w:spacing w:line="264" w:lineRule="auto"/>
        <w:ind w:left="684" w:firstLine="25"/>
        <w:jc w:val="both"/>
        <w:rPr>
          <w:sz w:val="24"/>
        </w:rPr>
      </w:pPr>
      <w:proofErr w:type="gramStart"/>
      <w:r>
        <w:rPr>
          <w:sz w:val="24"/>
        </w:rPr>
        <w:t>если</w:t>
      </w:r>
      <w:proofErr w:type="gramEnd"/>
      <w:r>
        <w:rPr>
          <w:sz w:val="24"/>
        </w:rPr>
        <w:t xml:space="preserve"> заверение, указанное в п. 10.1.3.1, являлось недостоверным на момент заключения </w:t>
      </w:r>
      <w:r>
        <w:rPr>
          <w:sz w:val="24"/>
        </w:rPr>
        <w:fldChar w:fldCharType="begin"/>
      </w:r>
      <w:r>
        <w:rPr>
          <w:sz w:val="24"/>
        </w:rPr>
        <w:instrText>LBVARIABLE \id "73681"</w:instrText>
      </w:r>
      <w:r>
        <w:rPr>
          <w:sz w:val="24"/>
        </w:rPr>
        <w:fldChar w:fldCharType="separate"/>
      </w:r>
      <w:r>
        <w:rPr>
          <w:sz w:val="24"/>
        </w:rPr>
        <w:t>Договора</w:t>
      </w:r>
      <w:r>
        <w:rPr>
          <w:sz w:val="24"/>
        </w:rPr>
        <w:fldChar w:fldCharType="end"/>
      </w:r>
      <w:r>
        <w:rPr>
          <w:sz w:val="24"/>
        </w:rPr>
        <w:t xml:space="preserve"> либо перестало по каким-либо причинам соответствовать действительности после его заключения;</w:t>
      </w:r>
    </w:p>
    <w:p w14:paraId="61CD8F99" w14:textId="77777777" w:rsidR="00D973F8" w:rsidRDefault="00D973F8" w:rsidP="00D973F8">
      <w:pPr>
        <w:pStyle w:val="af6"/>
        <w:numPr>
          <w:ilvl w:val="0"/>
          <w:numId w:val="41"/>
        </w:numPr>
        <w:tabs>
          <w:tab w:val="left" w:pos="1134"/>
        </w:tabs>
        <w:spacing w:line="264" w:lineRule="auto"/>
        <w:ind w:left="684" w:firstLine="25"/>
        <w:jc w:val="both"/>
        <w:rPr>
          <w:sz w:val="24"/>
        </w:rPr>
      </w:pPr>
      <w:proofErr w:type="gramStart"/>
      <w:r>
        <w:rPr>
          <w:sz w:val="24"/>
        </w:rPr>
        <w:lastRenderedPageBreak/>
        <w:t>если</w:t>
      </w:r>
      <w:proofErr w:type="gramEnd"/>
      <w:r>
        <w:rPr>
          <w:sz w:val="24"/>
        </w:rPr>
        <w:t xml:space="preserve"> исполнение </w:t>
      </w:r>
      <w:r>
        <w:rPr>
          <w:sz w:val="24"/>
        </w:rPr>
        <w:fldChar w:fldCharType="begin"/>
      </w:r>
      <w:r>
        <w:rPr>
          <w:sz w:val="24"/>
        </w:rPr>
        <w:instrText>LBVARIABLE \id "73681"</w:instrText>
      </w:r>
      <w:r>
        <w:rPr>
          <w:sz w:val="24"/>
        </w:rPr>
        <w:fldChar w:fldCharType="separate"/>
      </w:r>
      <w:r>
        <w:rPr>
          <w:sz w:val="24"/>
        </w:rPr>
        <w:t>Договора</w:t>
      </w:r>
      <w:r>
        <w:rPr>
          <w:sz w:val="24"/>
        </w:rPr>
        <w:fldChar w:fldCharType="end"/>
      </w:r>
      <w:r>
        <w:rPr>
          <w:sz w:val="24"/>
        </w:rPr>
        <w:t xml:space="preserve">/ сотрудничество Сторон будет нарушать требования законодательства Российской Федерации вследствие изменений последнего, в том числе в случае включения Стороны </w:t>
      </w:r>
      <w:r>
        <w:rPr>
          <w:sz w:val="24"/>
        </w:rPr>
        <w:fldChar w:fldCharType="begin"/>
      </w:r>
      <w:r>
        <w:rPr>
          <w:sz w:val="24"/>
        </w:rPr>
        <w:instrText>LBVARIABLE \id "73681"</w:instrText>
      </w:r>
      <w:r>
        <w:rPr>
          <w:sz w:val="24"/>
        </w:rPr>
        <w:fldChar w:fldCharType="separate"/>
      </w:r>
      <w:r>
        <w:rPr>
          <w:sz w:val="24"/>
        </w:rPr>
        <w:t>Договора</w:t>
      </w:r>
      <w:r>
        <w:rPr>
          <w:sz w:val="24"/>
        </w:rPr>
        <w:fldChar w:fldCharType="end"/>
      </w:r>
      <w:r>
        <w:rPr>
          <w:sz w:val="24"/>
        </w:rPr>
        <w:t xml:space="preserve"> в Перечень. </w:t>
      </w:r>
    </w:p>
    <w:p w14:paraId="260AD94B" w14:textId="7015C490" w:rsidR="00D973F8" w:rsidRDefault="00D973F8" w:rsidP="00D973F8">
      <w:pPr>
        <w:tabs>
          <w:tab w:val="left" w:pos="1134"/>
        </w:tabs>
        <w:spacing w:line="264" w:lineRule="auto"/>
        <w:ind w:left="684" w:firstLine="25"/>
        <w:jc w:val="both"/>
      </w:pPr>
      <w:r>
        <w:t xml:space="preserve">Уведомление </w:t>
      </w:r>
      <w:r>
        <w:t>____________</w:t>
      </w:r>
      <w:r>
        <w:t xml:space="preserve"> осуществляется посредством направления письма на электронный адрес: </w:t>
      </w:r>
      <w:r>
        <w:t>_________________</w:t>
      </w:r>
      <w:r>
        <w:t xml:space="preserve"> </w:t>
      </w:r>
    </w:p>
    <w:p w14:paraId="093EDDA1" w14:textId="77777777" w:rsidR="00D973F8" w:rsidRDefault="00D973F8" w:rsidP="00D973F8">
      <w:pPr>
        <w:tabs>
          <w:tab w:val="left" w:pos="1134"/>
        </w:tabs>
        <w:spacing w:line="264" w:lineRule="auto"/>
        <w:ind w:left="684" w:firstLine="25"/>
        <w:jc w:val="both"/>
      </w:pPr>
      <w:r>
        <w:t xml:space="preserve">Уведомление Заказчика осуществляется посредством направления письма на электронный адрес, указанный в разделе 12 </w:t>
      </w:r>
      <w:r>
        <w:fldChar w:fldCharType="begin"/>
      </w:r>
      <w:r>
        <w:instrText>LBVARIABLE \id "73681"</w:instrText>
      </w:r>
      <w:r>
        <w:fldChar w:fldCharType="separate"/>
      </w:r>
      <w:r>
        <w:t>Договора</w:t>
      </w:r>
      <w:r>
        <w:fldChar w:fldCharType="end"/>
      </w:r>
      <w:r>
        <w:t>.</w:t>
      </w:r>
    </w:p>
    <w:p w14:paraId="4BC912A0" w14:textId="77777777" w:rsidR="00D973F8" w:rsidRDefault="00D973F8" w:rsidP="00D973F8">
      <w:pPr>
        <w:tabs>
          <w:tab w:val="left" w:pos="1134"/>
        </w:tabs>
        <w:spacing w:line="264" w:lineRule="auto"/>
        <w:ind w:left="684" w:firstLine="25"/>
        <w:jc w:val="both"/>
      </w:pPr>
      <w:r>
        <w:rPr>
          <w:color w:val="000000"/>
        </w:rPr>
        <w:t xml:space="preserve">В случае если </w:t>
      </w:r>
      <w:r>
        <w:rPr>
          <w:color w:val="000000"/>
        </w:rPr>
        <w:fldChar w:fldCharType="begin"/>
      </w:r>
      <w:r>
        <w:rPr>
          <w:color w:val="000000"/>
        </w:rPr>
        <w:instrText>LBVARIABLE \id "73681"</w:instrText>
      </w:r>
      <w:r>
        <w:rPr>
          <w:color w:val="000000"/>
        </w:rPr>
        <w:fldChar w:fldCharType="separate"/>
      </w:r>
      <w:r>
        <w:rPr>
          <w:color w:val="000000"/>
        </w:rPr>
        <w:t>Договором</w:t>
      </w:r>
      <w:r>
        <w:rPr>
          <w:color w:val="000000"/>
        </w:rPr>
        <w:fldChar w:fldCharType="end"/>
      </w:r>
      <w:r>
        <w:rPr>
          <w:color w:val="000000"/>
        </w:rPr>
        <w:t xml:space="preserve"> установлен </w:t>
      </w:r>
      <w:r>
        <w:t xml:space="preserve">иной порядок направления уведомления при одностороннем отказе от исполнения </w:t>
      </w:r>
      <w:r>
        <w:fldChar w:fldCharType="begin"/>
      </w:r>
      <w:r>
        <w:instrText>LBVARIABLE \id "73681"</w:instrText>
      </w:r>
      <w:r>
        <w:fldChar w:fldCharType="separate"/>
      </w:r>
      <w:r>
        <w:t>Договора</w:t>
      </w:r>
      <w:r>
        <w:fldChar w:fldCharType="end"/>
      </w:r>
      <w:r>
        <w:t xml:space="preserve">, такой порядок применяется и для отказа от исполнения </w:t>
      </w:r>
      <w:r>
        <w:fldChar w:fldCharType="begin"/>
      </w:r>
      <w:r>
        <w:instrText>LBVARIABLE \id "73681"</w:instrText>
      </w:r>
      <w:r>
        <w:fldChar w:fldCharType="separate"/>
      </w:r>
      <w:r>
        <w:t>Договора</w:t>
      </w:r>
      <w:r>
        <w:fldChar w:fldCharType="end"/>
      </w:r>
      <w:r>
        <w:t xml:space="preserve"> по основаниям, установленным настоящим пунктом.</w:t>
      </w:r>
    </w:p>
    <w:p w14:paraId="7BDC533F" w14:textId="77777777" w:rsidR="00D973F8" w:rsidRDefault="00D973F8" w:rsidP="00D973F8">
      <w:pPr>
        <w:tabs>
          <w:tab w:val="left" w:pos="1134"/>
        </w:tabs>
        <w:spacing w:line="264" w:lineRule="auto"/>
        <w:ind w:left="684" w:firstLine="25"/>
        <w:jc w:val="both"/>
      </w:pPr>
      <w:r>
        <w:t>Стороны соглашаются, что реализация права, предусмотренного настоящим пунктом, не влечет какой-либо ответственности для соответствующей Стороны.</w:t>
      </w:r>
    </w:p>
    <w:p w14:paraId="4E7290E5" w14:textId="77777777" w:rsidR="00D973F8" w:rsidRDefault="00D973F8" w:rsidP="00D973F8">
      <w:pPr>
        <w:pStyle w:val="LBGovstyle2"/>
        <w:ind w:left="684" w:hanging="699"/>
        <w:rPr>
          <w:lang w:val="ru-RU"/>
        </w:rPr>
      </w:pPr>
      <w:r>
        <w:rPr>
          <w:lang w:val="ru-RU"/>
        </w:rPr>
        <w:t xml:space="preserve">При исполнении своих обязательств по </w:t>
      </w:r>
      <w:r>
        <w:rPr>
          <w:lang w:val="ru-RU"/>
        </w:rPr>
        <w:fldChar w:fldCharType="begin"/>
      </w:r>
      <w:r>
        <w:rPr>
          <w:lang w:val="ru-RU"/>
        </w:rPr>
        <w:instrText>LBVARIABLE \id "73681"</w:instrText>
      </w:r>
      <w:r>
        <w:rPr>
          <w:lang w:val="ru-RU"/>
        </w:rPr>
        <w:fldChar w:fldCharType="separate"/>
      </w:r>
      <w:r>
        <w:rPr>
          <w:lang w:val="ru-RU"/>
        </w:rPr>
        <w:t>Договору</w:t>
      </w:r>
      <w:r>
        <w:rPr>
          <w:lang w:val="ru-RU"/>
        </w:rPr>
        <w:fldChar w:fldCharType="end"/>
      </w:r>
      <w:r>
        <w:rPr>
          <w:lang w:val="ru-RU"/>
        </w:rPr>
        <w:t xml:space="preserve"> Стороны обязуются не предпринимать самостоятельно или с привлечением третьих лиц действий, направленных на оказание недружественного влияния на Стороны, их аффилированных лиц, работников или посредников с целью оказания влияния на действия или принимаемые решения, получения конфиденциальной информации, необоснованных скидок, преференций</w:t>
      </w:r>
      <w:r>
        <w:rPr>
          <w:lang w:val="ru-RU"/>
        </w:rPr>
        <w:br/>
        <w:t>и любых других экономических преимуществ или с иными неправомерными целями, в том числе ставящими под сомнение деловую репутацию Сторон и/или работников Сторон и/или создающими угрозу возникновения конфликта интересов между указанными лицами.</w:t>
      </w:r>
    </w:p>
    <w:p w14:paraId="1C2D8885" w14:textId="77777777" w:rsidR="00D973F8" w:rsidRDefault="00D973F8" w:rsidP="00D973F8">
      <w:pPr>
        <w:spacing w:line="264" w:lineRule="auto"/>
        <w:ind w:left="684"/>
        <w:jc w:val="both"/>
      </w:pPr>
      <w:r>
        <w:t>Недружественное влияние включает в себя любое экономическое воздействие в денежной (наличной или безналичной) форме и/или в виде передачи (обещания передачи) имущества или услуг имущественного характера, иных имущественных прав, включая подарки и иные возможные поощрения, ценности.</w:t>
      </w:r>
    </w:p>
    <w:p w14:paraId="19DB1C4D" w14:textId="77777777" w:rsidR="00D973F8" w:rsidRDefault="00D973F8" w:rsidP="00D973F8">
      <w:pPr>
        <w:pStyle w:val="LBGovstyle2"/>
        <w:ind w:left="684" w:hanging="699"/>
        <w:rPr>
          <w:lang w:val="ru-RU"/>
        </w:rPr>
      </w:pPr>
      <w:r>
        <w:rPr>
          <w:lang w:val="ru-RU"/>
        </w:rPr>
        <w:t>В случае возникновения у Стороны подозрений, что произошло или может произойти нарушение каких-либо положений пункта 10.2, такая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дающие основание предполагать, что произошло или может произойти нарушение каких-либо положений пункта 10.2 настоящего раздела.</w:t>
      </w:r>
    </w:p>
    <w:p w14:paraId="05D9827A" w14:textId="77777777" w:rsidR="00D973F8" w:rsidRDefault="00D973F8" w:rsidP="00D973F8">
      <w:pPr>
        <w:spacing w:line="264" w:lineRule="auto"/>
        <w:ind w:left="684"/>
        <w:jc w:val="both"/>
      </w:pPr>
      <w:r>
        <w:t xml:space="preserve">Уведомление Сторон осуществляется в порядке, определенном в пункте 10.1.3.3 настоящей </w:t>
      </w:r>
      <w:proofErr w:type="spellStart"/>
      <w:r>
        <w:t>комплаенс</w:t>
      </w:r>
      <w:proofErr w:type="spellEnd"/>
      <w:r>
        <w:t>-оговорки.</w:t>
      </w:r>
    </w:p>
    <w:p w14:paraId="046F4742" w14:textId="77777777" w:rsidR="00D973F8" w:rsidRDefault="00D973F8" w:rsidP="00D973F8">
      <w:pPr>
        <w:spacing w:line="264" w:lineRule="auto"/>
        <w:ind w:left="684"/>
        <w:jc w:val="both"/>
      </w:pPr>
      <w:r>
        <w:t>Сторона, получившая письменное уведомление о нарушении каких-либо положений пункта 10.2, обязана рассмотреть уведомление и сообщить другой Стороне об итогах его рассмотрения в течение 20 (двадцати) рабочих дней с даты получения письменного уведомления.</w:t>
      </w:r>
    </w:p>
    <w:p w14:paraId="3C0D66A6" w14:textId="77777777" w:rsidR="00D973F8" w:rsidRDefault="00D973F8" w:rsidP="00D973F8">
      <w:pPr>
        <w:spacing w:line="264" w:lineRule="auto"/>
        <w:ind w:left="684"/>
        <w:jc w:val="both"/>
      </w:pPr>
      <w:r>
        <w:t>При рассмотрении письменного уведомления Стороны гарантируют друг другу осуществление надлежащего разбирательства с соблюдением принципов конфиденциальности, в том числе обязуются по запросу одной из Сторон оказывать содействие в ходе его проведения.</w:t>
      </w:r>
    </w:p>
    <w:p w14:paraId="6927C691" w14:textId="77777777" w:rsidR="00D973F8" w:rsidRDefault="00D973F8" w:rsidP="00D973F8">
      <w:pPr>
        <w:pStyle w:val="LBGovstyle2"/>
        <w:ind w:left="684" w:hanging="699"/>
        <w:rPr>
          <w:lang w:val="ru-RU"/>
        </w:rPr>
      </w:pPr>
      <w:r>
        <w:rPr>
          <w:lang w:val="ru-RU"/>
        </w:rPr>
        <w:t>В случае подтверждения факта совершения Стороной действий, квалифицированных как «недружественное влияние», и/или неполучения</w:t>
      </w:r>
      <w:r>
        <w:rPr>
          <w:lang w:val="ru-RU"/>
        </w:rPr>
        <w:br/>
        <w:t xml:space="preserve">в установленный срок другой Стороной информации об итогах рассмотрения письменного уведомления, направленного в соответствии с п. 10.1.3.3 настоящей </w:t>
      </w:r>
      <w:proofErr w:type="spellStart"/>
      <w:r>
        <w:rPr>
          <w:lang w:val="ru-RU"/>
        </w:rPr>
        <w:t>комплаенс</w:t>
      </w:r>
      <w:proofErr w:type="spellEnd"/>
      <w:r>
        <w:rPr>
          <w:lang w:val="ru-RU"/>
        </w:rPr>
        <w:t>-оговорки, другая Сторона по соответствующему письменному требованию вправе:</w:t>
      </w:r>
    </w:p>
    <w:p w14:paraId="35F9A7D4" w14:textId="77777777" w:rsidR="00D973F8" w:rsidRDefault="00D973F8" w:rsidP="00D973F8">
      <w:pPr>
        <w:pStyle w:val="LBGovstyle2"/>
        <w:numPr>
          <w:ilvl w:val="0"/>
          <w:numId w:val="0"/>
        </w:numPr>
        <w:ind w:left="684"/>
        <w:rPr>
          <w:lang w:val="ru-RU"/>
        </w:rPr>
      </w:pPr>
      <w:r>
        <w:rPr>
          <w:lang w:val="ru-RU"/>
        </w:rPr>
        <w:fldChar w:fldCharType="begin"/>
      </w:r>
      <w:r>
        <w:rPr>
          <w:lang w:val="ru-RU"/>
        </w:rPr>
        <w:instrText>LBVARIABLE \id "73671" \displaced</w:instrText>
      </w:r>
      <w:r>
        <w:rPr>
          <w:lang w:val="ru-RU"/>
        </w:rPr>
        <w:fldChar w:fldCharType="separate"/>
      </w:r>
      <w:r>
        <w:rPr>
          <w:lang w:val="ru-RU"/>
        </w:rPr>
        <w:t xml:space="preserve">- потребовать уплаты штрафа в </w:t>
      </w:r>
      <w:proofErr w:type="gramStart"/>
      <w:r>
        <w:rPr>
          <w:lang w:val="ru-RU"/>
        </w:rPr>
        <w:t xml:space="preserve">размере </w:t>
      </w:r>
      <w:r>
        <w:rPr>
          <w:lang w:val="ru-RU"/>
        </w:rPr>
        <w:fldChar w:fldCharType="begin"/>
      </w:r>
      <w:r>
        <w:rPr>
          <w:lang w:val="ru-RU"/>
        </w:rPr>
        <w:instrText>LBVARIABLE \id "73593" \percentFormat "0,000.########'%'"</w:instrText>
      </w:r>
      <w:r>
        <w:rPr>
          <w:lang w:val="ru-RU"/>
        </w:rPr>
        <w:fldChar w:fldCharType="separate"/>
      </w:r>
      <w:r>
        <w:rPr>
          <w:lang w:val="ru-RU"/>
        </w:rPr>
        <w:t>0,1%</w:t>
      </w:r>
      <w:r>
        <w:rPr>
          <w:lang w:val="ru-RU"/>
        </w:rPr>
        <w:fldChar w:fldCharType="end"/>
      </w:r>
      <w:r>
        <w:rPr>
          <w:lang w:val="ru-RU"/>
        </w:rPr>
        <w:t xml:space="preserve"> от</w:t>
      </w:r>
      <w:proofErr w:type="gramEnd"/>
      <w:r>
        <w:rPr>
          <w:lang w:val="ru-RU"/>
        </w:rPr>
        <w:t xml:space="preserve"> общей стоимости исполненных обязательств по </w:t>
      </w:r>
      <w:r>
        <w:rPr>
          <w:lang w:val="ru-RU"/>
        </w:rPr>
        <w:fldChar w:fldCharType="begin"/>
      </w:r>
      <w:r>
        <w:rPr>
          <w:lang w:val="ru-RU"/>
        </w:rPr>
        <w:instrText>LBVARIABLE \id "73681"</w:instrText>
      </w:r>
      <w:r>
        <w:rPr>
          <w:lang w:val="ru-RU"/>
        </w:rPr>
        <w:fldChar w:fldCharType="separate"/>
      </w:r>
      <w:r>
        <w:rPr>
          <w:lang w:val="ru-RU"/>
        </w:rPr>
        <w:t>Договору</w:t>
      </w:r>
      <w:r>
        <w:rPr>
          <w:lang w:val="ru-RU"/>
        </w:rPr>
        <w:fldChar w:fldCharType="end"/>
      </w:r>
      <w:r>
        <w:rPr>
          <w:lang w:val="ru-RU"/>
        </w:rPr>
        <w:t xml:space="preserve"> на дату направления соответствующего требования;</w:t>
      </w:r>
      <w:r>
        <w:rPr>
          <w:lang w:val="ru-RU"/>
        </w:rPr>
        <w:fldChar w:fldCharType="end"/>
      </w:r>
    </w:p>
    <w:p w14:paraId="45A85338" w14:textId="77777777" w:rsidR="00D973F8" w:rsidRDefault="00D973F8" w:rsidP="00D973F8">
      <w:pPr>
        <w:pStyle w:val="LBGovstyle2"/>
        <w:numPr>
          <w:ilvl w:val="0"/>
          <w:numId w:val="0"/>
        </w:numPr>
        <w:ind w:left="684"/>
        <w:rPr>
          <w:lang w:val="ru-RU"/>
        </w:rPr>
      </w:pPr>
      <w:r>
        <w:rPr>
          <w:lang w:val="ru-RU"/>
        </w:rPr>
        <w:t xml:space="preserve">- отказаться в одностороннем внесудебном порядке от исполнения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полностью или в части, направив соответствующее письменное уведомление другой Стороне. </w:t>
      </w:r>
    </w:p>
    <w:p w14:paraId="658D7810" w14:textId="77777777" w:rsidR="00D973F8" w:rsidRDefault="00D973F8" w:rsidP="00D973F8">
      <w:pPr>
        <w:pStyle w:val="LBGovstyle2"/>
        <w:numPr>
          <w:ilvl w:val="0"/>
          <w:numId w:val="0"/>
        </w:numPr>
        <w:ind w:left="684"/>
        <w:rPr>
          <w:lang w:val="ru-RU"/>
        </w:rPr>
      </w:pPr>
      <w:r>
        <w:rPr>
          <w:lang w:val="ru-RU"/>
        </w:rPr>
        <w:lastRenderedPageBreak/>
        <w:t xml:space="preserve">Право требования уплаты штрафа возникает за каждый выявленный факт «недружественного влияния». </w:t>
      </w:r>
    </w:p>
    <w:p w14:paraId="7F43ED27" w14:textId="77777777" w:rsidR="00D973F8" w:rsidRDefault="00D973F8" w:rsidP="00D973F8">
      <w:pPr>
        <w:pStyle w:val="LBGovstyle2"/>
        <w:numPr>
          <w:ilvl w:val="0"/>
          <w:numId w:val="0"/>
        </w:numPr>
        <w:ind w:left="684"/>
        <w:rPr>
          <w:lang w:val="ru-RU"/>
        </w:rPr>
      </w:pPr>
      <w:r>
        <w:rPr>
          <w:lang w:val="ru-RU"/>
        </w:rPr>
        <w:t xml:space="preserve">Сторона, отказавшаяся в одностороннем внесудебном порядке от исполнения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в соответствии с положениями настоящего пункта, вправе требовать возмещения реального ущерба, возникшего в результате такого расторжения. </w:t>
      </w:r>
    </w:p>
    <w:p w14:paraId="6BEDEE39" w14:textId="77777777" w:rsidR="00D973F8" w:rsidRDefault="00D973F8" w:rsidP="00D973F8">
      <w:pPr>
        <w:pStyle w:val="LBGovstyle1"/>
        <w:rPr>
          <w:b w:val="0"/>
          <w:spacing w:val="-2"/>
        </w:rPr>
      </w:pPr>
      <w:r>
        <w:rPr>
          <w:spacing w:val="-2"/>
        </w:rPr>
        <w:t>ПРОЧИЕ УСЛОВИЯ</w:t>
      </w:r>
    </w:p>
    <w:p w14:paraId="21D8E0B1" w14:textId="77777777" w:rsidR="00D973F8" w:rsidRDefault="00D973F8" w:rsidP="00D973F8">
      <w:pPr>
        <w:pStyle w:val="LBGovstyle2"/>
        <w:rPr>
          <w:lang w:val="ru-RU"/>
        </w:rPr>
      </w:pPr>
      <w:r>
        <w:rPr>
          <w:lang w:val="ru-RU"/>
        </w:rPr>
        <w:fldChar w:fldCharType="begin"/>
      </w:r>
      <w:r>
        <w:rPr>
          <w:lang w:val="ru-RU"/>
        </w:rPr>
        <w:instrText>LBVARIABLE \id "73681"</w:instrText>
      </w:r>
      <w:r>
        <w:rPr>
          <w:lang w:val="ru-RU"/>
        </w:rPr>
        <w:fldChar w:fldCharType="separate"/>
      </w:r>
      <w:r>
        <w:rPr>
          <w:lang w:val="ru-RU"/>
        </w:rPr>
        <w:t>Договор</w:t>
      </w:r>
      <w:r>
        <w:rPr>
          <w:lang w:val="ru-RU"/>
        </w:rPr>
        <w:fldChar w:fldCharType="end"/>
      </w:r>
      <w:r>
        <w:rPr>
          <w:lang w:val="ru-RU"/>
        </w:rPr>
        <w:t xml:space="preserve"> составлен в 2 (двух) экземплярах, имеющих равную юридическую силу, по одному экземпляру для каждой Стороны.</w:t>
      </w:r>
    </w:p>
    <w:p w14:paraId="1830B401" w14:textId="77777777" w:rsidR="00D973F8" w:rsidRDefault="00D973F8" w:rsidP="00D973F8">
      <w:pPr>
        <w:pStyle w:val="LBGovstyle2"/>
        <w:rPr>
          <w:lang w:val="ru-RU"/>
        </w:rPr>
      </w:pPr>
      <w:r>
        <w:rPr>
          <w:lang w:val="ru-RU"/>
        </w:rPr>
        <w:t xml:space="preserve">Каждая из Сторон обязуется не разглашать и предпринимать все необходимые меры с целью </w:t>
      </w:r>
      <w:proofErr w:type="spellStart"/>
      <w:r>
        <w:rPr>
          <w:lang w:val="ru-RU"/>
        </w:rPr>
        <w:t>избежания</w:t>
      </w:r>
      <w:proofErr w:type="spellEnd"/>
      <w:r>
        <w:rPr>
          <w:lang w:val="ru-RU"/>
        </w:rPr>
        <w:t xml:space="preserve"> разглашения любой ставшей ей известной в связи с заключением и исполнением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конфиденциальной информации о другой Стороне или ее деятельности. Для целей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под конфиденциальной понимается любая информация о Стороне или ее деятельности, которая не является по своему характеру общедоступной. В случае нарушения Сторонами условий конфиденциальности, в результате чего одной из Сторон будет причинен документально подтвержденный реальный ущерб, другая Сторона обязуется возместить такой ущерб. Не является конфиденциальной информация о наличии и характере указанных в </w:t>
      </w:r>
      <w:r>
        <w:rPr>
          <w:lang w:val="ru-RU"/>
        </w:rPr>
        <w:fldChar w:fldCharType="begin"/>
      </w:r>
      <w:r>
        <w:rPr>
          <w:lang w:val="ru-RU"/>
        </w:rPr>
        <w:instrText>LBVARIABLE \id "73681"</w:instrText>
      </w:r>
      <w:r>
        <w:rPr>
          <w:lang w:val="ru-RU"/>
        </w:rPr>
        <w:fldChar w:fldCharType="separate"/>
      </w:r>
      <w:r>
        <w:rPr>
          <w:lang w:val="ru-RU"/>
        </w:rPr>
        <w:t>Договоре</w:t>
      </w:r>
      <w:r>
        <w:rPr>
          <w:lang w:val="ru-RU"/>
        </w:rPr>
        <w:fldChar w:fldCharType="end"/>
      </w:r>
      <w:r>
        <w:rPr>
          <w:lang w:val="ru-RU"/>
        </w:rPr>
        <w:t xml:space="preserve"> отношений между Сторонами.</w:t>
      </w:r>
    </w:p>
    <w:p w14:paraId="1F764BB4" w14:textId="77777777" w:rsidR="00D973F8" w:rsidRDefault="00D973F8" w:rsidP="00D973F8">
      <w:pPr>
        <w:pStyle w:val="LBGovstyle2"/>
        <w:rPr>
          <w:lang w:val="ru-RU"/>
        </w:rPr>
      </w:pPr>
      <w:r>
        <w:rPr>
          <w:lang w:val="ru-RU"/>
        </w:rPr>
        <w:t xml:space="preserve">Если одна из Сторон изменит свои почтовые, контактные и/или платежные реквизиты или подвергнется процедуре реорганизации, ликвидации, прекращения деятельности она обязана письменно информировать об этом другую Сторону в течение 1 (одного) рабочего дня с даты принятия соответствующего решения. Убытки одной </w:t>
      </w:r>
      <w:r>
        <w:rPr>
          <w:lang w:val="ru-RU"/>
        </w:rPr>
        <w:br/>
        <w:t>из Сторон, связанные с неисполнением другой Стороной обязанности, предусмотренной настоящим пунктом, обязана компенсировать Сторона, допустившая такое нарушение.</w:t>
      </w:r>
    </w:p>
    <w:p w14:paraId="1842FADB" w14:textId="77777777" w:rsidR="00D973F8" w:rsidRDefault="00D973F8" w:rsidP="00D973F8">
      <w:pPr>
        <w:pStyle w:val="LBGovstyle2"/>
        <w:rPr>
          <w:lang w:val="ru-RU"/>
        </w:rPr>
      </w:pPr>
      <w:r>
        <w:rPr>
          <w:lang w:val="ru-RU"/>
        </w:rPr>
        <w:t>Стороны определили следующий порядок обмена документами или юридически значимыми сообщениями:</w:t>
      </w:r>
    </w:p>
    <w:p w14:paraId="5C9E5B74" w14:textId="77777777" w:rsidR="00D973F8" w:rsidRDefault="00D973F8" w:rsidP="00D973F8">
      <w:pPr>
        <w:pStyle w:val="LBGovstyle2"/>
        <w:numPr>
          <w:ilvl w:val="0"/>
          <w:numId w:val="0"/>
        </w:numPr>
        <w:ind w:left="720"/>
        <w:rPr>
          <w:lang w:val="ru-RU"/>
        </w:rPr>
      </w:pPr>
      <w:r>
        <w:rPr>
          <w:lang w:val="ru-RU"/>
        </w:rPr>
        <w:t>-</w:t>
      </w:r>
      <w:r w:rsidRPr="00231A3C">
        <w:rPr>
          <w:lang w:val="ru-RU"/>
        </w:rPr>
        <w:t xml:space="preserve"> электронного обмена документами с помощью оператора ЭДО. </w:t>
      </w:r>
      <w:r w:rsidRPr="00231A3C">
        <w:rPr>
          <w:lang w:val="ru-RU"/>
        </w:rPr>
        <w:br/>
        <w:t>Стороны вправе оформлять, подписывать и направлять друг другу, принимать друг от друга и обрабатывать, обмениваться посредством ЭДО следующими документами (далее – «электронный документ»): настоящий договор, счет, универсальный передаточный документ, акты об оказании услуг, корректировочные первичные учётные документы, иные документы в рамках исполнения настоящего договора (дополнительные соглашения, приложения, дополнения к договору, претензии, ответы на претензии и другие документы).</w:t>
      </w:r>
      <w:r w:rsidRPr="00231A3C">
        <w:rPr>
          <w:lang w:val="ru-RU"/>
        </w:rPr>
        <w:br/>
        <w:t>Стороны признают, что полученные ими электронные документы, заверенные квалифицированной электронной подписью (КЭП) уполномоченных лиц, юридически эквивалентны документам на бумажных носителях, заверенным соответствующими подписями и оттиском печатей Сторон.</w:t>
      </w:r>
    </w:p>
    <w:p w14:paraId="42275E50" w14:textId="77777777" w:rsidR="00D973F8" w:rsidRDefault="00D973F8" w:rsidP="00D973F8">
      <w:pPr>
        <w:pStyle w:val="LBGovstyle2"/>
        <w:numPr>
          <w:ilvl w:val="0"/>
          <w:numId w:val="0"/>
        </w:numPr>
        <w:ind w:left="720"/>
        <w:rPr>
          <w:lang w:val="ru-RU"/>
        </w:rPr>
      </w:pPr>
      <w:r>
        <w:rPr>
          <w:lang w:val="ru-RU"/>
        </w:rPr>
        <w:t>- нарочно (курьерской доставкой).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Ф.И.О., должность и подпись лица, получившего данный документ;</w:t>
      </w:r>
    </w:p>
    <w:p w14:paraId="7B59EF7C" w14:textId="77777777" w:rsidR="00D973F8" w:rsidRDefault="00D973F8" w:rsidP="00D973F8">
      <w:pPr>
        <w:pStyle w:val="LBGovstyle2"/>
        <w:numPr>
          <w:ilvl w:val="0"/>
          <w:numId w:val="0"/>
        </w:numPr>
        <w:ind w:left="720"/>
        <w:rPr>
          <w:lang w:val="ru-RU"/>
        </w:rPr>
      </w:pPr>
      <w:r>
        <w:rPr>
          <w:lang w:val="ru-RU"/>
        </w:rPr>
        <w:t>- письмом с объявленной ценностью;</w:t>
      </w:r>
    </w:p>
    <w:p w14:paraId="444572BD" w14:textId="77777777" w:rsidR="00D973F8" w:rsidRDefault="00D973F8" w:rsidP="00D973F8">
      <w:pPr>
        <w:pStyle w:val="LBGovstyle2"/>
        <w:numPr>
          <w:ilvl w:val="0"/>
          <w:numId w:val="0"/>
        </w:numPr>
        <w:ind w:left="720"/>
        <w:rPr>
          <w:lang w:val="ru-RU"/>
        </w:rPr>
      </w:pPr>
      <w:r>
        <w:rPr>
          <w:lang w:val="ru-RU"/>
        </w:rPr>
        <w:t>- электронной почтой, с последующим направлением сообщения письмом с объявленной ценностью;</w:t>
      </w:r>
    </w:p>
    <w:p w14:paraId="374F9EE4" w14:textId="77777777" w:rsidR="00D973F8" w:rsidRDefault="00D973F8" w:rsidP="00D973F8">
      <w:pPr>
        <w:pStyle w:val="LBGovstyle2"/>
        <w:numPr>
          <w:ilvl w:val="0"/>
          <w:numId w:val="0"/>
        </w:numPr>
        <w:ind w:left="720"/>
        <w:rPr>
          <w:lang w:val="ru-RU"/>
        </w:rPr>
      </w:pPr>
      <w:r>
        <w:rPr>
          <w:lang w:val="ru-RU"/>
        </w:rPr>
        <w:t>- в электронном виде с использованием телекоммуникационных каналов связи, при наличии взаимного согласия Сторон и совместных технических средств и возможностей для приемки и обработки.</w:t>
      </w:r>
    </w:p>
    <w:p w14:paraId="048F6FB1" w14:textId="77777777" w:rsidR="00D973F8" w:rsidRDefault="00D973F8" w:rsidP="00D973F8">
      <w:pPr>
        <w:pStyle w:val="LBGovstyle2"/>
        <w:numPr>
          <w:ilvl w:val="0"/>
          <w:numId w:val="0"/>
        </w:numPr>
        <w:ind w:left="720"/>
        <w:rPr>
          <w:lang w:val="ru-RU"/>
        </w:rPr>
      </w:pPr>
      <w:r>
        <w:rPr>
          <w:lang w:val="ru-RU"/>
        </w:rPr>
        <w:t xml:space="preserve">Авторизированные адреса электронной почты Сторон указаны в приложении № 2 к </w:t>
      </w:r>
      <w:r>
        <w:rPr>
          <w:lang w:val="ru-RU"/>
        </w:rPr>
        <w:fldChar w:fldCharType="begin"/>
      </w:r>
      <w:r>
        <w:rPr>
          <w:lang w:val="ru-RU"/>
        </w:rPr>
        <w:instrText>LBVARIABLE \id "73681"</w:instrText>
      </w:r>
      <w:r>
        <w:rPr>
          <w:lang w:val="ru-RU"/>
        </w:rPr>
        <w:fldChar w:fldCharType="separate"/>
      </w:r>
      <w:r>
        <w:rPr>
          <w:lang w:val="ru-RU"/>
        </w:rPr>
        <w:t>Договору</w:t>
      </w:r>
      <w:r>
        <w:rPr>
          <w:lang w:val="ru-RU"/>
        </w:rPr>
        <w:fldChar w:fldCharType="end"/>
      </w:r>
      <w:r>
        <w:rPr>
          <w:lang w:val="ru-RU"/>
        </w:rPr>
        <w:t>.</w:t>
      </w:r>
    </w:p>
    <w:p w14:paraId="0DBC8B22" w14:textId="77777777" w:rsidR="00D973F8" w:rsidRDefault="00D973F8" w:rsidP="00D973F8">
      <w:pPr>
        <w:pStyle w:val="LBGovstyle2"/>
        <w:rPr>
          <w:lang w:val="ru-RU"/>
        </w:rPr>
      </w:pPr>
      <w:r>
        <w:rPr>
          <w:lang w:val="ru-RU"/>
        </w:rPr>
        <w:t xml:space="preserve">Если иное не предусмотрено законом, все юридически значимые сообщения </w:t>
      </w:r>
      <w:r>
        <w:rPr>
          <w:lang w:val="ru-RU"/>
        </w:rPr>
        <w:br/>
        <w:t xml:space="preserve">по </w:t>
      </w:r>
      <w:r>
        <w:rPr>
          <w:lang w:val="ru-RU"/>
        </w:rPr>
        <w:fldChar w:fldCharType="begin"/>
      </w:r>
      <w:r>
        <w:rPr>
          <w:lang w:val="ru-RU"/>
        </w:rPr>
        <w:instrText>LBVARIABLE \id "73681"</w:instrText>
      </w:r>
      <w:r>
        <w:rPr>
          <w:lang w:val="ru-RU"/>
        </w:rPr>
        <w:fldChar w:fldCharType="separate"/>
      </w:r>
      <w:r>
        <w:rPr>
          <w:lang w:val="ru-RU"/>
        </w:rPr>
        <w:t>Договору</w:t>
      </w:r>
      <w:r>
        <w:rPr>
          <w:lang w:val="ru-RU"/>
        </w:rPr>
        <w:fldChar w:fldCharType="end"/>
      </w:r>
      <w:r>
        <w:rPr>
          <w:lang w:val="ru-RU"/>
        </w:rPr>
        <w:t xml:space="preserve"> влекут для получающей их Стороны наступление гражданско-правовых последствий с даты доставки соответствующего сообщения ей или её представителю. </w:t>
      </w:r>
      <w:r>
        <w:rPr>
          <w:lang w:val="ru-RU"/>
        </w:rPr>
        <w:lastRenderedPageBreak/>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14:paraId="153242D0" w14:textId="77777777" w:rsidR="00D973F8" w:rsidRDefault="00D973F8" w:rsidP="00D973F8">
      <w:pPr>
        <w:pStyle w:val="LBGovstyle2"/>
        <w:numPr>
          <w:ilvl w:val="0"/>
          <w:numId w:val="0"/>
        </w:numPr>
        <w:ind w:left="684" w:hanging="684"/>
        <w:rPr>
          <w:lang w:val="ru-RU"/>
        </w:rPr>
      </w:pPr>
      <w:r>
        <w:rPr>
          <w:lang w:val="ru-RU"/>
        </w:rPr>
        <w:t xml:space="preserve">11.6. После подписания Сторонами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все предварительные переговоры по нему, переписка, иные соглашения считаются утратившими юридическую силу.</w:t>
      </w:r>
    </w:p>
    <w:bookmarkStart w:id="4" w:name="_Ref300890865"/>
    <w:p w14:paraId="4439E687" w14:textId="77777777" w:rsidR="00D973F8" w:rsidRDefault="00D973F8" w:rsidP="00D973F8">
      <w:pPr>
        <w:pStyle w:val="LBGovstyle2"/>
        <w:numPr>
          <w:ilvl w:val="0"/>
          <w:numId w:val="0"/>
        </w:numPr>
        <w:ind w:left="684" w:hanging="684"/>
        <w:rPr>
          <w:lang w:val="ru-RU"/>
        </w:rPr>
      </w:pPr>
      <w:r>
        <w:rPr>
          <w:lang w:val="ru-RU"/>
        </w:rPr>
        <w:fldChar w:fldCharType="begin"/>
      </w:r>
      <w:r>
        <w:rPr>
          <w:lang w:val="ru-RU"/>
        </w:rPr>
        <w:instrText>LBVARIABLE \id "73523" \displaced</w:instrText>
      </w:r>
      <w:r>
        <w:rPr>
          <w:lang w:val="ru-RU"/>
        </w:rPr>
        <w:fldChar w:fldCharType="separate"/>
      </w:r>
      <w:r>
        <w:rPr>
          <w:lang w:val="ru-RU"/>
        </w:rPr>
        <w:t xml:space="preserve">11.7. В соответствии со статьей 431.2 ГК РФ каждая из Сторон настоящим дает в отношении себя другой Стороне следующие заверения об обстоятельствах по состоянию на </w:t>
      </w:r>
      <w:proofErr w:type="gramStart"/>
      <w:r>
        <w:rPr>
          <w:lang w:val="ru-RU"/>
        </w:rPr>
        <w:t xml:space="preserve">дату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и</w:t>
      </w:r>
      <w:proofErr w:type="gramEnd"/>
      <w:r>
        <w:rPr>
          <w:lang w:val="ru-RU"/>
        </w:rPr>
        <w:t xml:space="preserve"> в каждую дату подписания Сторонами отчетных документов:</w:t>
      </w:r>
      <w:bookmarkEnd w:id="4"/>
    </w:p>
    <w:p w14:paraId="7C4D8F06" w14:textId="77777777" w:rsidR="00D973F8" w:rsidRDefault="00D973F8" w:rsidP="00D973F8">
      <w:pPr>
        <w:pStyle w:val="LBGovstyle3"/>
        <w:numPr>
          <w:ilvl w:val="0"/>
          <w:numId w:val="0"/>
        </w:numPr>
        <w:ind w:left="684" w:hanging="684"/>
        <w:rPr>
          <w:lang w:val="ru-RU"/>
        </w:rPr>
      </w:pPr>
      <w:r>
        <w:rPr>
          <w:lang w:val="ru-RU"/>
        </w:rPr>
        <w:t>11.7.1</w:t>
      </w:r>
      <w:proofErr w:type="gramStart"/>
      <w:r>
        <w:rPr>
          <w:lang w:val="ru-RU"/>
        </w:rPr>
        <w:t>. она</w:t>
      </w:r>
      <w:proofErr w:type="gramEnd"/>
      <w:r>
        <w:rPr>
          <w:lang w:val="ru-RU"/>
        </w:rPr>
        <w:t xml:space="preserve"> является юридическим лицом, надлежащим образом зарегистрированным в соответствии с законодательством страны регистрации;</w:t>
      </w:r>
    </w:p>
    <w:p w14:paraId="4674CC0B" w14:textId="77777777" w:rsidR="00D973F8" w:rsidRDefault="00D973F8" w:rsidP="00D973F8">
      <w:pPr>
        <w:pStyle w:val="LBGovstyle3"/>
        <w:numPr>
          <w:ilvl w:val="0"/>
          <w:numId w:val="0"/>
        </w:numPr>
        <w:ind w:left="684" w:hanging="684"/>
        <w:rPr>
          <w:lang w:val="ru-RU"/>
        </w:rPr>
      </w:pPr>
      <w:r>
        <w:rPr>
          <w:lang w:val="ru-RU"/>
        </w:rPr>
        <w:t>11.7.2</w:t>
      </w:r>
      <w:proofErr w:type="gramStart"/>
      <w:r>
        <w:rPr>
          <w:lang w:val="ru-RU"/>
        </w:rPr>
        <w:t>. она</w:t>
      </w:r>
      <w:proofErr w:type="gramEnd"/>
      <w:r>
        <w:rPr>
          <w:lang w:val="ru-RU"/>
        </w:rPr>
        <w:t xml:space="preserve"> обладает полной правоспособностью на заключение и исполнение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w:t>
      </w:r>
    </w:p>
    <w:p w14:paraId="09C4AD5F" w14:textId="77777777" w:rsidR="00D973F8" w:rsidRDefault="00D973F8" w:rsidP="00D973F8">
      <w:pPr>
        <w:pStyle w:val="LBGovstyle3"/>
        <w:numPr>
          <w:ilvl w:val="0"/>
          <w:numId w:val="0"/>
        </w:numPr>
        <w:ind w:left="684" w:hanging="684"/>
        <w:rPr>
          <w:lang w:val="ru-RU"/>
        </w:rPr>
      </w:pPr>
      <w:r>
        <w:rPr>
          <w:lang w:val="ru-RU"/>
        </w:rPr>
        <w:t xml:space="preserve">11.7.3. </w:t>
      </w:r>
      <w:r>
        <w:rPr>
          <w:lang w:val="ru-RU"/>
        </w:rPr>
        <w:fldChar w:fldCharType="begin"/>
      </w:r>
      <w:r>
        <w:rPr>
          <w:lang w:val="ru-RU"/>
        </w:rPr>
        <w:instrText>LBVARIABLE \id "73681"</w:instrText>
      </w:r>
      <w:r>
        <w:rPr>
          <w:lang w:val="ru-RU"/>
        </w:rPr>
        <w:fldChar w:fldCharType="separate"/>
      </w:r>
      <w:r>
        <w:rPr>
          <w:lang w:val="ru-RU"/>
        </w:rPr>
        <w:t>Договор</w:t>
      </w:r>
      <w:r>
        <w:rPr>
          <w:lang w:val="ru-RU"/>
        </w:rPr>
        <w:fldChar w:fldCharType="end"/>
      </w:r>
      <w:r>
        <w:rPr>
          <w:lang w:val="ru-RU"/>
        </w:rPr>
        <w:t xml:space="preserve"> </w:t>
      </w:r>
      <w:proofErr w:type="gramStart"/>
      <w:r>
        <w:rPr>
          <w:lang w:val="ru-RU"/>
        </w:rPr>
        <w:t>надлежащим</w:t>
      </w:r>
      <w:proofErr w:type="gramEnd"/>
      <w:r>
        <w:rPr>
          <w:lang w:val="ru-RU"/>
        </w:rPr>
        <w:t xml:space="preserve"> образом заключен такой Стороной, является для нее действительным, юридически обязательным и может быть исполнен в принудительном порядке в отношении нее;</w:t>
      </w:r>
    </w:p>
    <w:p w14:paraId="593BD427" w14:textId="77777777" w:rsidR="00D973F8" w:rsidRDefault="00D973F8" w:rsidP="00D973F8">
      <w:pPr>
        <w:pStyle w:val="LBGovstyle3"/>
        <w:numPr>
          <w:ilvl w:val="0"/>
          <w:numId w:val="0"/>
        </w:numPr>
        <w:ind w:left="684" w:hanging="684"/>
        <w:rPr>
          <w:lang w:val="ru-RU"/>
        </w:rPr>
      </w:pPr>
      <w:r>
        <w:rPr>
          <w:lang w:val="ru-RU"/>
        </w:rPr>
        <w:t>11.7.4</w:t>
      </w:r>
      <w:proofErr w:type="gramStart"/>
      <w:r>
        <w:rPr>
          <w:lang w:val="ru-RU"/>
        </w:rPr>
        <w:t>. лица</w:t>
      </w:r>
      <w:proofErr w:type="gramEnd"/>
      <w:r>
        <w:rPr>
          <w:lang w:val="ru-RU"/>
        </w:rPr>
        <w:t xml:space="preserve">, подписывающие от имени такой Стороны любые связанные с </w:t>
      </w:r>
      <w:r>
        <w:rPr>
          <w:lang w:val="ru-RU"/>
        </w:rPr>
        <w:fldChar w:fldCharType="begin"/>
      </w:r>
      <w:r>
        <w:rPr>
          <w:lang w:val="ru-RU"/>
        </w:rPr>
        <w:instrText>LBVARIABLE \id "73681"</w:instrText>
      </w:r>
      <w:r>
        <w:rPr>
          <w:lang w:val="ru-RU"/>
        </w:rPr>
        <w:fldChar w:fldCharType="separate"/>
      </w:r>
      <w:r>
        <w:rPr>
          <w:lang w:val="ru-RU"/>
        </w:rPr>
        <w:t>Договором</w:t>
      </w:r>
      <w:r>
        <w:rPr>
          <w:lang w:val="ru-RU"/>
        </w:rPr>
        <w:fldChar w:fldCharType="end"/>
      </w:r>
      <w:r>
        <w:rPr>
          <w:lang w:val="ru-RU"/>
        </w:rPr>
        <w:t xml:space="preserve"> документы, надлежащим образом уполномочены совершать данные действия от её имени;</w:t>
      </w:r>
    </w:p>
    <w:p w14:paraId="6746B04F" w14:textId="77777777" w:rsidR="00D973F8" w:rsidRDefault="00D973F8" w:rsidP="00D973F8">
      <w:pPr>
        <w:pStyle w:val="LBGovstyle3"/>
        <w:numPr>
          <w:ilvl w:val="0"/>
          <w:numId w:val="0"/>
        </w:numPr>
        <w:ind w:left="684" w:hanging="684"/>
        <w:rPr>
          <w:lang w:val="ru-RU"/>
        </w:rPr>
      </w:pPr>
      <w:r>
        <w:rPr>
          <w:lang w:val="ru-RU"/>
        </w:rPr>
        <w:t>11.7.5</w:t>
      </w:r>
      <w:proofErr w:type="gramStart"/>
      <w:r>
        <w:rPr>
          <w:lang w:val="ru-RU"/>
        </w:rPr>
        <w:t>. она</w:t>
      </w:r>
      <w:proofErr w:type="gramEnd"/>
      <w:r>
        <w:rPr>
          <w:lang w:val="ru-RU"/>
        </w:rPr>
        <w:t xml:space="preserve"> не находится в процессе ликвидации, реорганизации, прекращения деятельности и не отвечает признакам банкротства (несостоятельности);</w:t>
      </w:r>
    </w:p>
    <w:p w14:paraId="1DE6C63B" w14:textId="77777777" w:rsidR="00D973F8" w:rsidRDefault="00D973F8" w:rsidP="00D973F8">
      <w:pPr>
        <w:pStyle w:val="LBGovstyle3"/>
        <w:numPr>
          <w:ilvl w:val="0"/>
          <w:numId w:val="0"/>
        </w:numPr>
        <w:ind w:left="684" w:hanging="684"/>
        <w:rPr>
          <w:lang w:val="ru-RU"/>
        </w:rPr>
      </w:pPr>
      <w:r>
        <w:rPr>
          <w:lang w:val="ru-RU"/>
        </w:rPr>
        <w:t>11.7.6</w:t>
      </w:r>
      <w:proofErr w:type="gramStart"/>
      <w:r>
        <w:rPr>
          <w:lang w:val="ru-RU"/>
        </w:rPr>
        <w:t>. она</w:t>
      </w:r>
      <w:proofErr w:type="gramEnd"/>
      <w:r>
        <w:rPr>
          <w:lang w:val="ru-RU"/>
        </w:rPr>
        <w:t xml:space="preserve"> получила все корпоративные согласия и одобрения, а также все согласования и разрешения государственных органов, органов местного самоуправления и иных третьих лиц, которые в соответствии с применимым правом и/или учредительными документами такой Стороны необходимы для з</w:t>
      </w:r>
      <w:bookmarkStart w:id="5" w:name="_Ref280127012"/>
      <w:r>
        <w:rPr>
          <w:lang w:val="ru-RU"/>
        </w:rPr>
        <w:t xml:space="preserve">аключения и исполнения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w:t>
      </w:r>
    </w:p>
    <w:p w14:paraId="394F7EC1" w14:textId="77777777" w:rsidR="00D973F8" w:rsidRDefault="00D973F8" w:rsidP="00D973F8">
      <w:pPr>
        <w:pStyle w:val="LBGovstyle3"/>
        <w:numPr>
          <w:ilvl w:val="0"/>
          <w:numId w:val="0"/>
        </w:numPr>
        <w:ind w:left="684" w:hanging="684"/>
        <w:rPr>
          <w:lang w:val="ru-RU"/>
        </w:rPr>
      </w:pPr>
      <w:r>
        <w:rPr>
          <w:lang w:val="ru-RU"/>
        </w:rPr>
        <w:t>11.7.7</w:t>
      </w:r>
      <w:proofErr w:type="gramStart"/>
      <w:r>
        <w:rPr>
          <w:lang w:val="ru-RU"/>
        </w:rPr>
        <w:t>. заключение</w:t>
      </w:r>
      <w:proofErr w:type="gramEnd"/>
      <w:r>
        <w:rPr>
          <w:lang w:val="ru-RU"/>
        </w:rPr>
        <w:t xml:space="preserve"> и исполнение каждой из Сторон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не нарушает действующее законодательство или иные нормативно-правовые акты органов государственной власти и местного самоуправления, судебные акты (постановления) и решения третейских судов, а также учредительные и (или) иные внутренние документы такой Стороны.</w:t>
      </w:r>
      <w:r>
        <w:rPr>
          <w:lang w:val="ru-RU"/>
        </w:rPr>
        <w:fldChar w:fldCharType="end"/>
      </w:r>
    </w:p>
    <w:p w14:paraId="39BE8A3B" w14:textId="77777777" w:rsidR="00D973F8" w:rsidRDefault="00D973F8" w:rsidP="00D973F8">
      <w:pPr>
        <w:pStyle w:val="LBGovstyle2"/>
        <w:numPr>
          <w:ilvl w:val="0"/>
          <w:numId w:val="0"/>
        </w:numPr>
        <w:ind w:left="684" w:hanging="699"/>
        <w:rPr>
          <w:lang w:val="ru-RU"/>
        </w:rPr>
      </w:pPr>
      <w:r>
        <w:rPr>
          <w:lang w:val="ru-RU"/>
        </w:rPr>
        <w:t xml:space="preserve">11.8. Стороны безусловно соглашаются и подтверждают, что Сторона, в пользу которой предоставлены заверения об обстоятельствах в пункте 11.7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полагается на данные заверения при заключении и исполнении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Указанные заверения об обстоятельствах имеют существенное значение для заключения и исполнения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Сторонами.</w:t>
      </w:r>
      <w:bookmarkEnd w:id="5"/>
    </w:p>
    <w:p w14:paraId="5DC9C449" w14:textId="77777777" w:rsidR="00D973F8" w:rsidRDefault="00D973F8" w:rsidP="00D973F8">
      <w:pPr>
        <w:pStyle w:val="LBGovstyle2"/>
        <w:numPr>
          <w:ilvl w:val="0"/>
          <w:numId w:val="0"/>
        </w:numPr>
        <w:ind w:left="684" w:hanging="684"/>
        <w:rPr>
          <w:lang w:val="ru-RU"/>
        </w:rPr>
      </w:pPr>
      <w:r>
        <w:rPr>
          <w:lang w:val="ru-RU"/>
        </w:rPr>
        <w:t xml:space="preserve">11.9. Заказчик, заключая </w:t>
      </w:r>
      <w:r>
        <w:rPr>
          <w:lang w:val="ru-RU"/>
        </w:rPr>
        <w:fldChar w:fldCharType="begin"/>
      </w:r>
      <w:r>
        <w:rPr>
          <w:lang w:val="ru-RU"/>
        </w:rPr>
        <w:instrText>LBVARIABLE \id "73681"</w:instrText>
      </w:r>
      <w:r>
        <w:rPr>
          <w:lang w:val="ru-RU"/>
        </w:rPr>
        <w:fldChar w:fldCharType="separate"/>
      </w:r>
      <w:r>
        <w:rPr>
          <w:lang w:val="ru-RU"/>
        </w:rPr>
        <w:t>Договор</w:t>
      </w:r>
      <w:r>
        <w:rPr>
          <w:lang w:val="ru-RU"/>
        </w:rPr>
        <w:fldChar w:fldCharType="end"/>
      </w:r>
      <w:r>
        <w:rPr>
          <w:lang w:val="ru-RU"/>
        </w:rPr>
        <w:t xml:space="preserve"> подтверждает, что получил от Исполнителя всю необходимую информацию об услугах Исполнителя и не имеет заблуждений относительно предмета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и условий его исполнения.</w:t>
      </w:r>
    </w:p>
    <w:p w14:paraId="207C0FF8" w14:textId="77777777" w:rsidR="00D973F8" w:rsidRDefault="00D973F8" w:rsidP="00D973F8">
      <w:pPr>
        <w:pStyle w:val="LBGovstyle2"/>
        <w:numPr>
          <w:ilvl w:val="0"/>
          <w:numId w:val="0"/>
        </w:numPr>
        <w:ind w:left="684" w:hanging="699"/>
        <w:rPr>
          <w:lang w:val="ru-RU"/>
        </w:rPr>
      </w:pPr>
      <w:r>
        <w:rPr>
          <w:lang w:val="ru-RU"/>
        </w:rPr>
        <w:t xml:space="preserve">11.10. В соответствии со ст. 406.1 ГК РФ Заказчик обязуется в полном объеме возместить Исполнителю все имущественные потери Исполнителя, которые Исполнитель понес или неизбежно понесет, в следующих, не связанных с нарушением Заказчиком условий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случаях:</w:t>
      </w:r>
    </w:p>
    <w:p w14:paraId="527D62B4" w14:textId="77777777" w:rsidR="00D973F8" w:rsidRDefault="00D973F8" w:rsidP="00D973F8">
      <w:pPr>
        <w:pStyle w:val="LBGovstyle2"/>
        <w:numPr>
          <w:ilvl w:val="0"/>
          <w:numId w:val="0"/>
        </w:numPr>
        <w:ind w:left="720"/>
        <w:rPr>
          <w:lang w:val="ru-RU"/>
        </w:rPr>
      </w:pPr>
      <w:r>
        <w:rPr>
          <w:lang w:val="ru-RU"/>
        </w:rPr>
        <w:t>-</w:t>
      </w:r>
      <w:r>
        <w:rPr>
          <w:lang w:val="ru-RU"/>
        </w:rPr>
        <w:tab/>
        <w:t>предъявление Исполнителю органами, осуществляющими государственный (муниципальный) контроль (надзор), или иными лицами каких-либо требований, жалоб, претензий, исков;</w:t>
      </w:r>
    </w:p>
    <w:p w14:paraId="2F40636A" w14:textId="77777777" w:rsidR="00D973F8" w:rsidRDefault="00D973F8" w:rsidP="00D973F8">
      <w:pPr>
        <w:pStyle w:val="LBGovstyle2"/>
        <w:numPr>
          <w:ilvl w:val="0"/>
          <w:numId w:val="0"/>
        </w:numPr>
        <w:ind w:left="720"/>
        <w:rPr>
          <w:lang w:val="ru-RU"/>
        </w:rPr>
      </w:pPr>
      <w:r>
        <w:rPr>
          <w:lang w:val="ru-RU"/>
        </w:rPr>
        <w:t>-</w:t>
      </w:r>
      <w:r>
        <w:rPr>
          <w:lang w:val="ru-RU"/>
        </w:rPr>
        <w:tab/>
        <w:t xml:space="preserve">начисление Исполнителю каких-либо обязательных к уплате платежей, если они прямо или косвенно вытекают из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и связаны с действиями или бездействием Заказчика, или с его юридическим статусом.</w:t>
      </w:r>
    </w:p>
    <w:p w14:paraId="5432B30C" w14:textId="77777777" w:rsidR="00D973F8" w:rsidRDefault="00D973F8" w:rsidP="00D973F8">
      <w:pPr>
        <w:pStyle w:val="LBGovstyle2"/>
        <w:numPr>
          <w:ilvl w:val="0"/>
          <w:numId w:val="0"/>
        </w:numPr>
        <w:ind w:left="720"/>
        <w:rPr>
          <w:lang w:val="ru-RU"/>
        </w:rPr>
      </w:pPr>
      <w:r>
        <w:rPr>
          <w:lang w:val="ru-RU"/>
        </w:rPr>
        <w:t>В данном случае под имущественными потерями понимаются расходы Исполнителя, которые он произвел или должен будет произвести при наступлении указанных в настоящем пункте обстоятельств, включая, но не ограничиваясь, уплату налогов, иных обязательных платежей, штрафов, судебных расходов, судебных и внесудебных выплат.</w:t>
      </w:r>
    </w:p>
    <w:p w14:paraId="380BAF86" w14:textId="77777777" w:rsidR="00D973F8" w:rsidRDefault="00D973F8" w:rsidP="00D973F8">
      <w:pPr>
        <w:pStyle w:val="LBGovstyle2"/>
        <w:numPr>
          <w:ilvl w:val="0"/>
          <w:numId w:val="0"/>
        </w:numPr>
        <w:ind w:left="720"/>
        <w:rPr>
          <w:lang w:val="ru-RU"/>
        </w:rPr>
      </w:pPr>
      <w:r>
        <w:rPr>
          <w:lang w:val="ru-RU"/>
        </w:rPr>
        <w:t>Потери возмещаются Заказчиком в течение 15 (пятнадцати) календарных дней с даты получения от Исполнителя соответствующего требования.</w:t>
      </w:r>
    </w:p>
    <w:p w14:paraId="33596B31" w14:textId="77777777" w:rsidR="00D973F8" w:rsidRDefault="00D973F8" w:rsidP="00D973F8">
      <w:pPr>
        <w:pStyle w:val="LBGovstyle2"/>
        <w:numPr>
          <w:ilvl w:val="0"/>
          <w:numId w:val="0"/>
        </w:numPr>
        <w:ind w:left="684" w:hanging="684"/>
        <w:rPr>
          <w:lang w:val="ru-RU"/>
        </w:rPr>
      </w:pPr>
      <w:r>
        <w:rPr>
          <w:lang w:val="ru-RU"/>
        </w:rPr>
        <w:t xml:space="preserve">11.11. В случае если упомянутые в </w:t>
      </w:r>
      <w:r>
        <w:rPr>
          <w:lang w:val="ru-RU"/>
        </w:rPr>
        <w:fldChar w:fldCharType="begin"/>
      </w:r>
      <w:r>
        <w:rPr>
          <w:lang w:val="ru-RU"/>
        </w:rPr>
        <w:instrText>LBVARIABLE \id "73681"</w:instrText>
      </w:r>
      <w:r>
        <w:rPr>
          <w:lang w:val="ru-RU"/>
        </w:rPr>
        <w:fldChar w:fldCharType="separate"/>
      </w:r>
      <w:r>
        <w:rPr>
          <w:lang w:val="ru-RU"/>
        </w:rPr>
        <w:t>Договоре</w:t>
      </w:r>
      <w:r>
        <w:rPr>
          <w:lang w:val="ru-RU"/>
        </w:rPr>
        <w:fldChar w:fldCharType="end"/>
      </w:r>
      <w:r>
        <w:rPr>
          <w:lang w:val="ru-RU"/>
        </w:rPr>
        <w:t xml:space="preserve"> нормативные акты, регулирующие отношения Сторон в рамках исполнения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утратят силу, будут изменены или заменены </w:t>
      </w:r>
      <w:r>
        <w:rPr>
          <w:lang w:val="ru-RU"/>
        </w:rPr>
        <w:lastRenderedPageBreak/>
        <w:t>другими нормативными актами, к отношениям Сторон будут применяться соответственно измененные или новые нормативные акты в их действующей редакции.</w:t>
      </w:r>
    </w:p>
    <w:p w14:paraId="08720388" w14:textId="77777777" w:rsidR="00D973F8" w:rsidRDefault="00D973F8" w:rsidP="00D973F8">
      <w:pPr>
        <w:pStyle w:val="LBGovstyle2"/>
        <w:numPr>
          <w:ilvl w:val="0"/>
          <w:numId w:val="0"/>
        </w:numPr>
        <w:ind w:left="684" w:hanging="684"/>
        <w:rPr>
          <w:lang w:val="ru-RU"/>
        </w:rPr>
      </w:pPr>
      <w:r>
        <w:rPr>
          <w:lang w:val="ru-RU"/>
        </w:rPr>
        <w:t xml:space="preserve">11.12. В случае, если условия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 xml:space="preserve"> противоречат Генеральным условиям, приоритет имеют условия и положения </w:t>
      </w:r>
      <w:r>
        <w:rPr>
          <w:lang w:val="ru-RU"/>
        </w:rPr>
        <w:fldChar w:fldCharType="begin"/>
      </w:r>
      <w:r>
        <w:rPr>
          <w:lang w:val="ru-RU"/>
        </w:rPr>
        <w:instrText>LBVARIABLE \id "73681"</w:instrText>
      </w:r>
      <w:r>
        <w:rPr>
          <w:lang w:val="ru-RU"/>
        </w:rPr>
        <w:fldChar w:fldCharType="separate"/>
      </w:r>
      <w:r>
        <w:rPr>
          <w:lang w:val="ru-RU"/>
        </w:rPr>
        <w:t>Договора</w:t>
      </w:r>
      <w:r>
        <w:rPr>
          <w:lang w:val="ru-RU"/>
        </w:rPr>
        <w:fldChar w:fldCharType="end"/>
      </w:r>
      <w:r>
        <w:rPr>
          <w:lang w:val="ru-RU"/>
        </w:rPr>
        <w:t>.</w:t>
      </w:r>
    </w:p>
    <w:p w14:paraId="18FE2BE2" w14:textId="77777777" w:rsidR="00D973F8" w:rsidRDefault="00D973F8" w:rsidP="00D973F8">
      <w:pPr>
        <w:pStyle w:val="LBGovstyle1"/>
      </w:pPr>
      <w:r>
        <w:t>АДРЕСА И БАНКОВСКИЕ РЕКВИЗИТЫ</w:t>
      </w:r>
    </w:p>
    <w:tbl>
      <w:tblPr>
        <w:tblStyle w:val="af3"/>
        <w:tblW w:w="5010" w:type="pct"/>
        <w:tblInd w:w="-10" w:type="dxa"/>
        <w:tblLayout w:type="fixed"/>
        <w:tblLook w:val="04A0" w:firstRow="1" w:lastRow="0" w:firstColumn="1" w:lastColumn="0" w:noHBand="0" w:noVBand="1"/>
      </w:tblPr>
      <w:tblGrid>
        <w:gridCol w:w="4971"/>
        <w:gridCol w:w="4972"/>
      </w:tblGrid>
      <w:tr w:rsidR="00D973F8" w14:paraId="28B2A704" w14:textId="77777777" w:rsidTr="00D973F8">
        <w:tc>
          <w:tcPr>
            <w:tcW w:w="4966" w:type="dxa"/>
          </w:tcPr>
          <w:p w14:paraId="69E64EC5" w14:textId="77777777" w:rsidR="00D973F8" w:rsidRDefault="00D973F8" w:rsidP="0076700B">
            <w:pPr>
              <w:pStyle w:val="LBBodyText1"/>
            </w:pPr>
            <w:r>
              <w:rPr>
                <w:b/>
              </w:rPr>
              <w:t>Исполнитель</w:t>
            </w:r>
            <w:r>
              <w:t>:</w:t>
            </w:r>
          </w:p>
        </w:tc>
        <w:tc>
          <w:tcPr>
            <w:tcW w:w="4967" w:type="dxa"/>
          </w:tcPr>
          <w:p w14:paraId="4368DB52" w14:textId="77777777" w:rsidR="00D973F8" w:rsidRDefault="00D973F8" w:rsidP="0076700B">
            <w:pPr>
              <w:pStyle w:val="LBBodyText1"/>
            </w:pPr>
            <w:r>
              <w:rPr>
                <w:b/>
              </w:rPr>
              <w:t>Заказчик</w:t>
            </w:r>
            <w:r>
              <w:t>:</w:t>
            </w:r>
          </w:p>
        </w:tc>
      </w:tr>
      <w:tr w:rsidR="00D973F8" w14:paraId="795484F1" w14:textId="77777777" w:rsidTr="00D973F8">
        <w:tc>
          <w:tcPr>
            <w:tcW w:w="4966" w:type="dxa"/>
          </w:tcPr>
          <w:p w14:paraId="68BE1034" w14:textId="0E22ABD2" w:rsidR="00D973F8" w:rsidRDefault="00D973F8" w:rsidP="0076700B">
            <w:pPr>
              <w:pStyle w:val="LBBodyText1"/>
            </w:pPr>
          </w:p>
        </w:tc>
        <w:tc>
          <w:tcPr>
            <w:tcW w:w="4967" w:type="dxa"/>
          </w:tcPr>
          <w:p w14:paraId="5E808D3B" w14:textId="77777777" w:rsidR="00D973F8" w:rsidRDefault="00D973F8" w:rsidP="0076700B">
            <w:pPr>
              <w:pStyle w:val="LBBodyText1"/>
            </w:pPr>
            <w:r>
              <w:rPr>
                <w:b/>
              </w:rPr>
              <w:fldChar w:fldCharType="begin"/>
            </w:r>
            <w:r>
              <w:rPr>
                <w:b/>
              </w:rPr>
              <w:instrText>LBVARIABLE \id "73523"</w:instrText>
            </w:r>
            <w:r>
              <w:rPr>
                <w:b/>
              </w:rPr>
              <w:fldChar w:fldCharType="separate"/>
            </w:r>
            <w:r>
              <w:rPr>
                <w:b/>
              </w:rPr>
              <w:fldChar w:fldCharType="begin"/>
            </w:r>
            <w:r>
              <w:rPr>
                <w:b/>
              </w:rPr>
              <w:instrText>LBVARIABLE \id "67311"</w:instrText>
            </w:r>
            <w:r>
              <w:rPr>
                <w:b/>
              </w:rPr>
              <w:fldChar w:fldCharType="separate"/>
            </w:r>
            <w:r>
              <w:rPr>
                <w:b/>
              </w:rPr>
              <w:t>МУНИЦИПАЛЬНОЕ УНИТАРНОЕ ПРЕДПРИЯТИЕ "ВОДОКАНАЛ" Г.ЙОШКАР-ОЛЫ" МУНИЦИПАЛЬНОГО ОБРАЗОВАНИЯ "ГОРОД ЙОШКАР-ОЛА"</w:t>
            </w:r>
            <w:r>
              <w:rPr>
                <w:b/>
              </w:rPr>
              <w:fldChar w:fldCharType="end"/>
            </w:r>
            <w:r>
              <w:rPr>
                <w:b/>
              </w:rPr>
              <w:fldChar w:fldCharType="end"/>
            </w:r>
          </w:p>
          <w:p w14:paraId="04B6F152" w14:textId="77777777" w:rsidR="00D973F8" w:rsidRDefault="00D973F8" w:rsidP="0076700B">
            <w:pPr>
              <w:pStyle w:val="LBBodyText1"/>
            </w:pPr>
          </w:p>
        </w:tc>
      </w:tr>
      <w:tr w:rsidR="00D973F8" w14:paraId="7CBDB066" w14:textId="77777777" w:rsidTr="00D973F8">
        <w:tc>
          <w:tcPr>
            <w:tcW w:w="4966" w:type="dxa"/>
          </w:tcPr>
          <w:p w14:paraId="3A7D0D8F" w14:textId="63265328" w:rsidR="00D973F8" w:rsidRDefault="00D973F8" w:rsidP="00D973F8">
            <w:pPr>
              <w:pStyle w:val="LBBodyText1"/>
            </w:pPr>
            <w:r>
              <w:t xml:space="preserve">Адрес местонахождения: </w:t>
            </w:r>
          </w:p>
        </w:tc>
        <w:tc>
          <w:tcPr>
            <w:tcW w:w="4967" w:type="dxa"/>
          </w:tcPr>
          <w:p w14:paraId="6A7DF21A" w14:textId="77777777" w:rsidR="00D973F8" w:rsidRDefault="00D973F8" w:rsidP="0076700B">
            <w:pPr>
              <w:pStyle w:val="LBScheduleBodytext"/>
              <w:spacing w:before="0" w:after="0"/>
              <w:rPr>
                <w:lang w:val="ru-RU"/>
              </w:rPr>
            </w:pPr>
            <w:r>
              <w:rPr>
                <w:rFonts w:ascii="Times New Roman" w:hAnsi="Times New Roman"/>
                <w:lang w:val="ru-RU"/>
              </w:rPr>
              <w:fldChar w:fldCharType="begin"/>
            </w:r>
            <w:r>
              <w:rPr>
                <w:rFonts w:ascii="Times New Roman" w:hAnsi="Times New Roman"/>
                <w:lang w:val="ru-RU"/>
              </w:rPr>
              <w:instrText>LBVARIABLE \id "73523"</w:instrText>
            </w:r>
            <w:r>
              <w:rPr>
                <w:rFonts w:ascii="Times New Roman" w:hAnsi="Times New Roman"/>
                <w:lang w:val="ru-RU"/>
              </w:rPr>
              <w:fldChar w:fldCharType="separate"/>
            </w:r>
            <w:r>
              <w:rPr>
                <w:rFonts w:ascii="Times New Roman" w:hAnsi="Times New Roman"/>
                <w:lang w:val="ru-RU"/>
              </w:rPr>
              <w:t xml:space="preserve">Адрес местонахождения: </w:t>
            </w:r>
            <w:r>
              <w:rPr>
                <w:rFonts w:ascii="Times New Roman" w:hAnsi="Times New Roman"/>
                <w:lang w:val="ru-RU"/>
              </w:rPr>
              <w:fldChar w:fldCharType="begin"/>
            </w:r>
            <w:r>
              <w:rPr>
                <w:rFonts w:ascii="Times New Roman" w:hAnsi="Times New Roman"/>
                <w:lang w:val="ru-RU"/>
              </w:rPr>
              <w:instrText>LBVARIABLE \id "67314"</w:instrText>
            </w:r>
            <w:r>
              <w:rPr>
                <w:rFonts w:ascii="Times New Roman" w:hAnsi="Times New Roman"/>
                <w:lang w:val="ru-RU"/>
              </w:rPr>
              <w:fldChar w:fldCharType="separate"/>
            </w:r>
            <w:r>
              <w:rPr>
                <w:rFonts w:ascii="Times New Roman" w:hAnsi="Times New Roman"/>
                <w:lang w:val="ru-RU"/>
              </w:rPr>
              <w:t>424039, Респ Марий Эл, г Йошкар-Ола, ул Дружбы, д 2</w:t>
            </w:r>
            <w:r>
              <w:rPr>
                <w:rFonts w:ascii="Times New Roman" w:hAnsi="Times New Roman"/>
                <w:lang w:val="ru-RU"/>
              </w:rPr>
              <w:fldChar w:fldCharType="end"/>
            </w:r>
            <w:r>
              <w:rPr>
                <w:rFonts w:ascii="Times New Roman" w:hAnsi="Times New Roman"/>
                <w:lang w:val="ru-RU"/>
              </w:rPr>
              <w:fldChar w:fldCharType="end"/>
            </w:r>
          </w:p>
        </w:tc>
      </w:tr>
      <w:tr w:rsidR="00D973F8" w14:paraId="1EA23529" w14:textId="77777777" w:rsidTr="00D973F8">
        <w:tc>
          <w:tcPr>
            <w:tcW w:w="4966" w:type="dxa"/>
          </w:tcPr>
          <w:p w14:paraId="14253AE9" w14:textId="50510464" w:rsidR="00D973F8" w:rsidRDefault="00D973F8" w:rsidP="00D973F8">
            <w:pPr>
              <w:pStyle w:val="LBBodyText1"/>
            </w:pPr>
            <w:r>
              <w:t xml:space="preserve">Почтовый адрес: </w:t>
            </w:r>
          </w:p>
        </w:tc>
        <w:tc>
          <w:tcPr>
            <w:tcW w:w="4967" w:type="dxa"/>
          </w:tcPr>
          <w:p w14:paraId="7351A7E0" w14:textId="77777777" w:rsidR="00D973F8" w:rsidRDefault="00D973F8" w:rsidP="0076700B">
            <w:pPr>
              <w:pStyle w:val="LBBodyText1"/>
            </w:pPr>
            <w:r>
              <w:fldChar w:fldCharType="begin"/>
            </w:r>
            <w:r>
              <w:instrText>LBVARIABLE \id "73523"</w:instrText>
            </w:r>
            <w:r>
              <w:fldChar w:fldCharType="separate"/>
            </w:r>
            <w:r>
              <w:t xml:space="preserve">Почтовый адрес: </w:t>
            </w:r>
            <w:r>
              <w:fldChar w:fldCharType="begin"/>
            </w:r>
            <w:r>
              <w:instrText>LBVARIABLE \id "73387"</w:instrText>
            </w:r>
            <w:r>
              <w:fldChar w:fldCharType="separate"/>
            </w:r>
            <w:r>
              <w:t>424039, Респ Марий Эл, г Йошкар-Ола, ул Дружбы, д 2</w:t>
            </w:r>
            <w:r>
              <w:fldChar w:fldCharType="end"/>
            </w:r>
            <w:r>
              <w:fldChar w:fldCharType="end"/>
            </w:r>
          </w:p>
        </w:tc>
      </w:tr>
      <w:tr w:rsidR="00D973F8" w14:paraId="4625066B" w14:textId="77777777" w:rsidTr="00D973F8">
        <w:tc>
          <w:tcPr>
            <w:tcW w:w="4966" w:type="dxa"/>
          </w:tcPr>
          <w:p w14:paraId="4FDE383D" w14:textId="4F224885" w:rsidR="00D973F8" w:rsidRDefault="00D973F8" w:rsidP="00D973F8">
            <w:pPr>
              <w:pStyle w:val="LBBodyText1"/>
            </w:pPr>
            <w:r>
              <w:t xml:space="preserve">ОГРН </w:t>
            </w:r>
          </w:p>
        </w:tc>
        <w:tc>
          <w:tcPr>
            <w:tcW w:w="4967" w:type="dxa"/>
          </w:tcPr>
          <w:p w14:paraId="1B206DE7" w14:textId="77777777" w:rsidR="00D973F8" w:rsidRDefault="00D973F8" w:rsidP="0076700B">
            <w:pPr>
              <w:pStyle w:val="LBBodyText1"/>
            </w:pPr>
            <w:r>
              <w:fldChar w:fldCharType="begin"/>
            </w:r>
            <w:r>
              <w:instrText>LBVARIABLE \id "73523"</w:instrText>
            </w:r>
            <w:r>
              <w:fldChar w:fldCharType="separate"/>
            </w:r>
            <w:r>
              <w:t xml:space="preserve">ОГРН </w:t>
            </w:r>
            <w:r>
              <w:fldChar w:fldCharType="begin"/>
            </w:r>
            <w:r>
              <w:instrText>LBVARIABLE \id "67319"</w:instrText>
            </w:r>
            <w:r>
              <w:fldChar w:fldCharType="separate"/>
            </w:r>
            <w:r>
              <w:t>1021200764331</w:t>
            </w:r>
            <w:r>
              <w:fldChar w:fldCharType="end"/>
            </w:r>
            <w:r>
              <w:t xml:space="preserve"> </w:t>
            </w:r>
            <w:r>
              <w:fldChar w:fldCharType="end"/>
            </w:r>
          </w:p>
        </w:tc>
      </w:tr>
      <w:tr w:rsidR="00D973F8" w14:paraId="4AC0E368" w14:textId="77777777" w:rsidTr="00D973F8">
        <w:tc>
          <w:tcPr>
            <w:tcW w:w="4966" w:type="dxa"/>
          </w:tcPr>
          <w:p w14:paraId="15740600" w14:textId="7144E823" w:rsidR="00D973F8" w:rsidRDefault="00D973F8" w:rsidP="00D973F8">
            <w:pPr>
              <w:pStyle w:val="LBBodyText1"/>
            </w:pPr>
            <w:r>
              <w:t xml:space="preserve">ИНН </w:t>
            </w:r>
          </w:p>
        </w:tc>
        <w:tc>
          <w:tcPr>
            <w:tcW w:w="4967" w:type="dxa"/>
          </w:tcPr>
          <w:p w14:paraId="1F16DA49" w14:textId="77777777" w:rsidR="00D973F8" w:rsidRDefault="00D973F8" w:rsidP="0076700B">
            <w:pPr>
              <w:pStyle w:val="LBBodyText1"/>
            </w:pPr>
            <w:r>
              <w:t xml:space="preserve">ИНН </w:t>
            </w:r>
            <w:r>
              <w:fldChar w:fldCharType="begin"/>
            </w:r>
            <w:r>
              <w:instrText>LBVARIABLE \id "73523"</w:instrText>
            </w:r>
            <w:r>
              <w:fldChar w:fldCharType="separate"/>
            </w:r>
            <w:r>
              <w:fldChar w:fldCharType="begin"/>
            </w:r>
            <w:r>
              <w:instrText>LBVARIABLE \id "67323"</w:instrText>
            </w:r>
            <w:r>
              <w:fldChar w:fldCharType="separate"/>
            </w:r>
            <w:r>
              <w:t>1215020390</w:t>
            </w:r>
            <w:r>
              <w:fldChar w:fldCharType="end"/>
            </w:r>
            <w:r>
              <w:fldChar w:fldCharType="end"/>
            </w:r>
          </w:p>
        </w:tc>
      </w:tr>
      <w:tr w:rsidR="00D973F8" w14:paraId="16A9B5E1" w14:textId="77777777" w:rsidTr="00D973F8">
        <w:tc>
          <w:tcPr>
            <w:tcW w:w="4966" w:type="dxa"/>
            <w:shd w:val="clear" w:color="auto" w:fill="auto"/>
          </w:tcPr>
          <w:p w14:paraId="64E0F228" w14:textId="7B8A6E0A" w:rsidR="00D973F8" w:rsidRDefault="00D973F8" w:rsidP="00D973F8">
            <w:pPr>
              <w:pStyle w:val="LBBodyText1"/>
            </w:pPr>
            <w:r>
              <w:t xml:space="preserve">КПП </w:t>
            </w:r>
          </w:p>
        </w:tc>
        <w:tc>
          <w:tcPr>
            <w:tcW w:w="4967" w:type="dxa"/>
            <w:shd w:val="clear" w:color="auto" w:fill="auto"/>
          </w:tcPr>
          <w:p w14:paraId="24B6DF85" w14:textId="77777777" w:rsidR="00D973F8" w:rsidRDefault="00D973F8" w:rsidP="0076700B">
            <w:pPr>
              <w:pStyle w:val="LBBodyText1"/>
            </w:pPr>
            <w:r>
              <w:fldChar w:fldCharType="begin"/>
            </w:r>
            <w:r>
              <w:instrText>LBVARIABLE \id "73523" \displaced</w:instrText>
            </w:r>
            <w:r>
              <w:fldChar w:fldCharType="separate"/>
            </w:r>
            <w:r>
              <w:t xml:space="preserve">КПП </w:t>
            </w:r>
            <w:r>
              <w:fldChar w:fldCharType="begin"/>
            </w:r>
            <w:r>
              <w:instrText>LBVARIABLE \id "67325"</w:instrText>
            </w:r>
            <w:r>
              <w:fldChar w:fldCharType="separate"/>
            </w:r>
            <w:r>
              <w:t>121501001</w:t>
            </w:r>
            <w:r>
              <w:fldChar w:fldCharType="end"/>
            </w:r>
            <w:r>
              <w:fldChar w:fldCharType="end"/>
            </w:r>
          </w:p>
        </w:tc>
      </w:tr>
      <w:tr w:rsidR="00D973F8" w14:paraId="178479CC" w14:textId="77777777" w:rsidTr="00D973F8">
        <w:tc>
          <w:tcPr>
            <w:tcW w:w="4966" w:type="dxa"/>
          </w:tcPr>
          <w:p w14:paraId="07B333EF" w14:textId="08AC620F" w:rsidR="00D973F8" w:rsidRDefault="00D973F8" w:rsidP="00D973F8">
            <w:pPr>
              <w:pStyle w:val="LBBodyText1"/>
            </w:pPr>
            <w:r>
              <w:t xml:space="preserve">Тел.: </w:t>
            </w:r>
          </w:p>
        </w:tc>
        <w:tc>
          <w:tcPr>
            <w:tcW w:w="4967" w:type="dxa"/>
          </w:tcPr>
          <w:p w14:paraId="00DC1E56" w14:textId="77777777" w:rsidR="00D973F8" w:rsidRDefault="00D973F8" w:rsidP="0076700B">
            <w:pPr>
              <w:pStyle w:val="LBBodyText1"/>
            </w:pPr>
            <w:r>
              <w:t xml:space="preserve">Телефон </w:t>
            </w:r>
            <w:r>
              <w:fldChar w:fldCharType="begin"/>
            </w:r>
            <w:r>
              <w:instrText>LBVARIABLE \id "73523"</w:instrText>
            </w:r>
            <w:r>
              <w:fldChar w:fldCharType="separate"/>
            </w:r>
            <w:r>
              <w:fldChar w:fldCharType="begin"/>
            </w:r>
            <w:r>
              <w:instrText>LBVARIABLE \id "73389"</w:instrText>
            </w:r>
            <w:r>
              <w:fldChar w:fldCharType="separate"/>
            </w:r>
            <w:r>
              <w:t>(8362) 44-82-19</w:t>
            </w:r>
            <w:r>
              <w:fldChar w:fldCharType="end"/>
            </w:r>
            <w:r>
              <w:fldChar w:fldCharType="end"/>
            </w:r>
          </w:p>
        </w:tc>
      </w:tr>
      <w:tr w:rsidR="00D973F8" w14:paraId="39F46F66" w14:textId="77777777" w:rsidTr="00D973F8">
        <w:tc>
          <w:tcPr>
            <w:tcW w:w="4966" w:type="dxa"/>
          </w:tcPr>
          <w:p w14:paraId="5041558F" w14:textId="583A86A1" w:rsidR="00D973F8" w:rsidRPr="00AD5EC7" w:rsidRDefault="00D973F8" w:rsidP="00D973F8">
            <w:pPr>
              <w:pStyle w:val="LBBodyText1"/>
              <w:rPr>
                <w:lang w:val="en-US"/>
              </w:rPr>
            </w:pPr>
            <w:r w:rsidRPr="00AD5EC7">
              <w:rPr>
                <w:lang w:val="en-US"/>
              </w:rPr>
              <w:t xml:space="preserve">E-mail: </w:t>
            </w:r>
          </w:p>
        </w:tc>
        <w:tc>
          <w:tcPr>
            <w:tcW w:w="4967" w:type="dxa"/>
          </w:tcPr>
          <w:p w14:paraId="757C3B1B" w14:textId="77777777" w:rsidR="00D973F8" w:rsidRDefault="00D973F8" w:rsidP="0076700B">
            <w:pPr>
              <w:pStyle w:val="LBBodyText1"/>
            </w:pPr>
            <w:r>
              <w:t>E-</w:t>
            </w:r>
            <w:proofErr w:type="spellStart"/>
            <w:r>
              <w:t>mail</w:t>
            </w:r>
            <w:proofErr w:type="spellEnd"/>
            <w:r>
              <w:t xml:space="preserve">: </w:t>
            </w:r>
            <w:r>
              <w:fldChar w:fldCharType="begin"/>
            </w:r>
            <w:r>
              <w:instrText>LBVARIABLE \id "73523"</w:instrText>
            </w:r>
            <w:r>
              <w:fldChar w:fldCharType="separate"/>
            </w:r>
            <w:r>
              <w:fldChar w:fldCharType="begin"/>
            </w:r>
            <w:r>
              <w:instrText>LBVARIABLE \id "73519"</w:instrText>
            </w:r>
            <w:r>
              <w:fldChar w:fldCharType="separate"/>
            </w:r>
            <w:r>
              <w:t>info@vod12.ru</w:t>
            </w:r>
            <w:r>
              <w:fldChar w:fldCharType="end"/>
            </w:r>
            <w:r>
              <w:fldChar w:fldCharType="end"/>
            </w:r>
          </w:p>
        </w:tc>
      </w:tr>
      <w:tr w:rsidR="00D973F8" w14:paraId="00526B62" w14:textId="77777777" w:rsidTr="00D973F8">
        <w:tc>
          <w:tcPr>
            <w:tcW w:w="4966" w:type="dxa"/>
          </w:tcPr>
          <w:p w14:paraId="716267CE" w14:textId="77777777" w:rsidR="00D973F8" w:rsidRDefault="00D973F8" w:rsidP="0076700B">
            <w:pPr>
              <w:pStyle w:val="LBBodyText1"/>
            </w:pPr>
          </w:p>
        </w:tc>
        <w:tc>
          <w:tcPr>
            <w:tcW w:w="4967" w:type="dxa"/>
          </w:tcPr>
          <w:p w14:paraId="67353C2D" w14:textId="77777777" w:rsidR="00D973F8" w:rsidRDefault="00D973F8" w:rsidP="0076700B">
            <w:pPr>
              <w:pStyle w:val="LBBodyText1"/>
            </w:pPr>
            <w:r>
              <w:fldChar w:fldCharType="begin"/>
            </w:r>
            <w:r>
              <w:instrText>LBVARIABLE \id "34269" \displaced</w:instrText>
            </w:r>
            <w:r>
              <w:fldChar w:fldCharType="separate"/>
            </w:r>
            <w:r>
              <w:t xml:space="preserve"> </w:t>
            </w:r>
            <w:r>
              <w:fldChar w:fldCharType="end"/>
            </w:r>
          </w:p>
        </w:tc>
      </w:tr>
      <w:tr w:rsidR="00D973F8" w14:paraId="463CD277" w14:textId="77777777" w:rsidTr="00D973F8">
        <w:tc>
          <w:tcPr>
            <w:tcW w:w="4966" w:type="dxa"/>
          </w:tcPr>
          <w:p w14:paraId="74EE4AB1" w14:textId="77777777" w:rsidR="00D973F8" w:rsidRDefault="00D973F8" w:rsidP="0076700B">
            <w:pPr>
              <w:pStyle w:val="LBBodyText1"/>
            </w:pPr>
            <w:r>
              <w:fldChar w:fldCharType="begin"/>
            </w:r>
            <w:r>
              <w:instrText>LBVARIABLE \id "73570" \displaced</w:instrText>
            </w:r>
            <w:r>
              <w:fldChar w:fldCharType="separate"/>
            </w:r>
            <w:r>
              <w:t xml:space="preserve"> </w:t>
            </w:r>
          </w:p>
        </w:tc>
        <w:tc>
          <w:tcPr>
            <w:tcW w:w="4967" w:type="dxa"/>
          </w:tcPr>
          <w:p w14:paraId="74B45C10" w14:textId="77777777" w:rsidR="00D973F8" w:rsidRDefault="00D973F8" w:rsidP="0076700B">
            <w:pPr>
              <w:pStyle w:val="LBBodyText1"/>
            </w:pPr>
            <w:r>
              <w:fldChar w:fldCharType="begin"/>
            </w:r>
            <w:r>
              <w:instrText>LBVARIABLE \id "35659"</w:instrText>
            </w:r>
            <w:r>
              <w:fldChar w:fldCharType="separate"/>
            </w:r>
            <w:r>
              <w:t xml:space="preserve">Р/счет № </w:t>
            </w:r>
            <w:r>
              <w:fldChar w:fldCharType="begin"/>
            </w:r>
            <w:r>
              <w:instrText>LBVARIABLE \id "73571"</w:instrText>
            </w:r>
            <w:r>
              <w:fldChar w:fldCharType="separate"/>
            </w:r>
            <w:r>
              <w:t>40702810300000050227</w:t>
            </w:r>
            <w:r>
              <w:fldChar w:fldCharType="end"/>
            </w:r>
            <w:r>
              <w:fldChar w:fldCharType="end"/>
            </w:r>
            <w:r>
              <w:fldChar w:fldCharType="begin"/>
            </w:r>
            <w:r>
              <w:instrText>LBVARIABLE \id "36984"</w:instrText>
            </w:r>
            <w:r>
              <w:fldChar w:fldCharType="end"/>
            </w:r>
            <w:r>
              <w:t xml:space="preserve"> </w:t>
            </w:r>
          </w:p>
        </w:tc>
      </w:tr>
      <w:tr w:rsidR="00D973F8" w14:paraId="04CCC0CA" w14:textId="77777777" w:rsidTr="00D973F8">
        <w:tc>
          <w:tcPr>
            <w:tcW w:w="4966" w:type="dxa"/>
          </w:tcPr>
          <w:p w14:paraId="2662F46D" w14:textId="77777777" w:rsidR="00D973F8" w:rsidRDefault="00D973F8" w:rsidP="0076700B">
            <w:pPr>
              <w:pStyle w:val="LBBodyText1"/>
            </w:pPr>
            <w:r>
              <w:t xml:space="preserve"> </w:t>
            </w:r>
          </w:p>
        </w:tc>
        <w:tc>
          <w:tcPr>
            <w:tcW w:w="4967" w:type="dxa"/>
          </w:tcPr>
          <w:p w14:paraId="3D47C13B" w14:textId="77777777" w:rsidR="00D973F8" w:rsidRDefault="00D973F8" w:rsidP="0076700B">
            <w:pPr>
              <w:pStyle w:val="LBBodyText1"/>
            </w:pPr>
            <w:r>
              <w:fldChar w:fldCharType="begin"/>
            </w:r>
            <w:r>
              <w:instrText>LBVARIABLE \id "36984" \displaced</w:instrText>
            </w:r>
            <w:r>
              <w:fldChar w:fldCharType="separate"/>
            </w:r>
            <w:r>
              <w:t xml:space="preserve">в </w:t>
            </w:r>
            <w:r>
              <w:fldChar w:fldCharType="begin"/>
            </w:r>
            <w:r>
              <w:instrText>LBVARIABLE \id "67330"</w:instrText>
            </w:r>
            <w:r>
              <w:fldChar w:fldCharType="separate"/>
            </w:r>
            <w:r>
              <w:t>Банк ГПБ (АО)</w:t>
            </w:r>
            <w:r>
              <w:fldChar w:fldCharType="end"/>
            </w:r>
            <w:r>
              <w:fldChar w:fldCharType="end"/>
            </w:r>
            <w:r>
              <w:t xml:space="preserve"> </w:t>
            </w:r>
          </w:p>
        </w:tc>
      </w:tr>
      <w:tr w:rsidR="00D973F8" w14:paraId="695D8E78" w14:textId="77777777" w:rsidTr="00D973F8">
        <w:tc>
          <w:tcPr>
            <w:tcW w:w="4966" w:type="dxa"/>
          </w:tcPr>
          <w:p w14:paraId="3E0CBC61" w14:textId="77777777" w:rsidR="00D973F8" w:rsidRDefault="00D973F8" w:rsidP="0076700B">
            <w:pPr>
              <w:pStyle w:val="LBBodyText1"/>
            </w:pPr>
            <w:r>
              <w:t xml:space="preserve"> </w:t>
            </w:r>
          </w:p>
        </w:tc>
        <w:tc>
          <w:tcPr>
            <w:tcW w:w="4967" w:type="dxa"/>
          </w:tcPr>
          <w:p w14:paraId="09A3BB85" w14:textId="77777777" w:rsidR="00D973F8" w:rsidRDefault="00D973F8" w:rsidP="0076700B">
            <w:pPr>
              <w:pStyle w:val="LBBodyText1"/>
            </w:pPr>
            <w:r>
              <w:fldChar w:fldCharType="begin"/>
            </w:r>
            <w:r>
              <w:instrText>LBVARIABLE \id "36984" \displaced</w:instrText>
            </w:r>
            <w:r>
              <w:fldChar w:fldCharType="separate"/>
            </w:r>
            <w:r>
              <w:fldChar w:fldCharType="begin"/>
            </w:r>
            <w:r>
              <w:instrText>LBVARIABLE \id "35659"</w:instrText>
            </w:r>
            <w:r>
              <w:fldChar w:fldCharType="separate"/>
            </w:r>
            <w:r>
              <w:t xml:space="preserve">К/счет № </w:t>
            </w:r>
            <w:r>
              <w:fldChar w:fldCharType="begin"/>
            </w:r>
            <w:r>
              <w:instrText>LBVARIABLE \id "73572"</w:instrText>
            </w:r>
            <w:r>
              <w:fldChar w:fldCharType="separate"/>
            </w:r>
            <w:r>
              <w:t>30101810200000000823</w:t>
            </w:r>
            <w:r>
              <w:fldChar w:fldCharType="end"/>
            </w:r>
            <w:r>
              <w:fldChar w:fldCharType="end"/>
            </w:r>
            <w:r>
              <w:fldChar w:fldCharType="end"/>
            </w:r>
            <w:r>
              <w:t xml:space="preserve"> </w:t>
            </w:r>
          </w:p>
        </w:tc>
      </w:tr>
      <w:tr w:rsidR="00D973F8" w14:paraId="7332F147" w14:textId="77777777" w:rsidTr="00D973F8">
        <w:tc>
          <w:tcPr>
            <w:tcW w:w="4966" w:type="dxa"/>
          </w:tcPr>
          <w:p w14:paraId="452F716D" w14:textId="77777777" w:rsidR="00D973F8" w:rsidRDefault="00D973F8" w:rsidP="0076700B">
            <w:pPr>
              <w:pStyle w:val="LBBodyText1"/>
            </w:pPr>
            <w:r>
              <w:t xml:space="preserve"> </w:t>
            </w:r>
          </w:p>
        </w:tc>
        <w:tc>
          <w:tcPr>
            <w:tcW w:w="4967" w:type="dxa"/>
          </w:tcPr>
          <w:p w14:paraId="481F48A6" w14:textId="77777777" w:rsidR="00D973F8" w:rsidRDefault="00D973F8" w:rsidP="0076700B">
            <w:pPr>
              <w:pStyle w:val="LBBodyText1"/>
            </w:pPr>
            <w:r>
              <w:fldChar w:fldCharType="begin"/>
            </w:r>
            <w:r>
              <w:instrText>LBVARIABLE \id "36984" \displaced</w:instrText>
            </w:r>
            <w:r>
              <w:fldChar w:fldCharType="separate"/>
            </w:r>
            <w:r>
              <w:t xml:space="preserve">БИК </w:t>
            </w:r>
            <w:r>
              <w:fldChar w:fldCharType="begin"/>
            </w:r>
            <w:r>
              <w:instrText>LBVARIABLE \id "67336"</w:instrText>
            </w:r>
            <w:r>
              <w:fldChar w:fldCharType="separate"/>
            </w:r>
            <w:r>
              <w:t>044525823</w:t>
            </w:r>
            <w:r>
              <w:fldChar w:fldCharType="end"/>
            </w:r>
            <w:r>
              <w:fldChar w:fldCharType="end"/>
            </w:r>
            <w:r>
              <w:t xml:space="preserve"> </w:t>
            </w:r>
            <w:r>
              <w:fldChar w:fldCharType="end"/>
            </w:r>
          </w:p>
        </w:tc>
      </w:tr>
      <w:tr w:rsidR="00D973F8" w14:paraId="4FE7FAD7" w14:textId="77777777" w:rsidTr="00D973F8">
        <w:trPr>
          <w:gridAfter w:val="1"/>
          <w:wAfter w:w="4967" w:type="dxa"/>
        </w:trPr>
        <w:tc>
          <w:tcPr>
            <w:tcW w:w="4966" w:type="dxa"/>
          </w:tcPr>
          <w:p w14:paraId="045F1CFE" w14:textId="77777777" w:rsidR="00D973F8" w:rsidRDefault="00D973F8" w:rsidP="0076700B">
            <w:pPr>
              <w:pStyle w:val="LBBodyText1"/>
            </w:pPr>
          </w:p>
        </w:tc>
      </w:tr>
      <w:tr w:rsidR="00D973F8" w14:paraId="1C61485D" w14:textId="77777777" w:rsidTr="00D973F8">
        <w:tc>
          <w:tcPr>
            <w:tcW w:w="4966" w:type="dxa"/>
          </w:tcPr>
          <w:p w14:paraId="118ED749" w14:textId="77777777" w:rsidR="00D973F8" w:rsidRDefault="00D973F8" w:rsidP="0076700B">
            <w:pPr>
              <w:pStyle w:val="LBBodyText1"/>
            </w:pPr>
            <w:r>
              <w:fldChar w:fldCharType="begin"/>
            </w:r>
            <w:r>
              <w:instrText>LBVARIABLE \id "73569" \displaced</w:instrText>
            </w:r>
            <w:r>
              <w:fldChar w:fldCharType="separate"/>
            </w:r>
            <w:r>
              <w:t>​</w:t>
            </w:r>
          </w:p>
        </w:tc>
        <w:tc>
          <w:tcPr>
            <w:tcW w:w="4967" w:type="dxa"/>
          </w:tcPr>
          <w:p w14:paraId="2FE5C271" w14:textId="77777777" w:rsidR="00D973F8" w:rsidRDefault="00D973F8" w:rsidP="0076700B">
            <w:pPr>
              <w:pStyle w:val="LBBodyText1"/>
            </w:pPr>
          </w:p>
        </w:tc>
      </w:tr>
      <w:tr w:rsidR="00D973F8" w14:paraId="3AC497E9" w14:textId="77777777" w:rsidTr="00D973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967" w:type="dxa"/>
        </w:trPr>
        <w:tc>
          <w:tcPr>
            <w:tcW w:w="4966" w:type="dxa"/>
            <w:tcBorders>
              <w:top w:val="nil"/>
              <w:left w:val="nil"/>
              <w:bottom w:val="nil"/>
              <w:right w:val="nil"/>
            </w:tcBorders>
          </w:tcPr>
          <w:p w14:paraId="5B21CD0F" w14:textId="77777777" w:rsidR="00D973F8" w:rsidRDefault="00D973F8" w:rsidP="0076700B">
            <w:pPr>
              <w:pStyle w:val="LBBodyText1"/>
              <w:rPr>
                <w:b/>
              </w:rPr>
            </w:pPr>
            <w:r>
              <w:rPr>
                <w:b/>
              </w:rPr>
              <w:fldChar w:fldCharType="begin"/>
            </w:r>
            <w:r>
              <w:rPr>
                <w:b/>
              </w:rPr>
              <w:instrText>LBVARIABLE \id "35662" \displaced</w:instrText>
            </w:r>
            <w:r>
              <w:rPr>
                <w:b/>
              </w:rPr>
              <w:fldChar w:fldCharType="separate"/>
            </w:r>
            <w:r>
              <w:rPr>
                <w:b/>
              </w:rPr>
              <w:t>Со стороны Исполнителя:</w:t>
            </w:r>
            <w:r>
              <w:rPr>
                <w:b/>
              </w:rPr>
              <w:fldChar w:fldCharType="end"/>
            </w:r>
            <w:r>
              <w:t xml:space="preserve"> </w:t>
            </w:r>
          </w:p>
        </w:tc>
      </w:tr>
    </w:tbl>
    <w:p w14:paraId="5CAC0D59" w14:textId="77777777" w:rsidR="00D973F8" w:rsidRDefault="00D973F8" w:rsidP="00D973F8">
      <w:pPr>
        <w:pStyle w:val="NormaldoczillaStyle1"/>
      </w:pPr>
      <w:r>
        <w:fldChar w:fldCharType="end"/>
      </w:r>
    </w:p>
    <w:p w14:paraId="4F88FF0D" w14:textId="77777777" w:rsidR="00D973F8" w:rsidRDefault="00D973F8" w:rsidP="00D973F8">
      <w:pPr>
        <w:pStyle w:val="LBGovstyle1"/>
      </w:pPr>
      <w:r>
        <w:t xml:space="preserve">ПРИЛОЖЕНИЯ К НАСТОЯЩЕМУ </w:t>
      </w:r>
      <w:r>
        <w:fldChar w:fldCharType="begin"/>
      </w:r>
      <w:r>
        <w:instrText>LBVARIABLE \id "73681"</w:instrText>
      </w:r>
      <w:r>
        <w:fldChar w:fldCharType="separate"/>
      </w:r>
      <w:r>
        <w:t>ДОГОВОРУ</w:t>
      </w:r>
      <w:r>
        <w:fldChar w:fldCharType="end"/>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6095"/>
      </w:tblGrid>
      <w:tr w:rsidR="00D973F8" w14:paraId="5C53A4AA" w14:textId="77777777" w:rsidTr="0076700B">
        <w:trPr>
          <w:trHeight w:val="585"/>
          <w:jc w:val="center"/>
        </w:trPr>
        <w:tc>
          <w:tcPr>
            <w:tcW w:w="2694" w:type="dxa"/>
            <w:vAlign w:val="center"/>
          </w:tcPr>
          <w:p w14:paraId="55AD68E4" w14:textId="77777777" w:rsidR="00D973F8" w:rsidRDefault="00D973F8" w:rsidP="0076700B">
            <w:pPr>
              <w:pStyle w:val="NormaldoczillaStyle1"/>
              <w:spacing w:line="228" w:lineRule="auto"/>
              <w:ind w:firstLine="34"/>
              <w:jc w:val="center"/>
              <w:rPr>
                <w:spacing w:val="-2"/>
              </w:rPr>
            </w:pPr>
            <w:r>
              <w:rPr>
                <w:spacing w:val="-2"/>
              </w:rPr>
              <w:t>Номер приложения</w:t>
            </w:r>
          </w:p>
        </w:tc>
        <w:tc>
          <w:tcPr>
            <w:tcW w:w="6095" w:type="dxa"/>
            <w:vAlign w:val="center"/>
          </w:tcPr>
          <w:p w14:paraId="789DE47E" w14:textId="77777777" w:rsidR="00D973F8" w:rsidRDefault="00D973F8" w:rsidP="0076700B">
            <w:pPr>
              <w:pStyle w:val="NormaldoczillaStyle1"/>
              <w:spacing w:line="228" w:lineRule="auto"/>
              <w:jc w:val="center"/>
              <w:rPr>
                <w:spacing w:val="-2"/>
              </w:rPr>
            </w:pPr>
            <w:r>
              <w:rPr>
                <w:spacing w:val="-2"/>
              </w:rPr>
              <w:t>Наименование приложения</w:t>
            </w:r>
          </w:p>
        </w:tc>
      </w:tr>
      <w:tr w:rsidR="00D973F8" w14:paraId="452CBAA5" w14:textId="77777777" w:rsidTr="0076700B">
        <w:trPr>
          <w:trHeight w:val="237"/>
          <w:jc w:val="center"/>
        </w:trPr>
        <w:tc>
          <w:tcPr>
            <w:tcW w:w="2694" w:type="dxa"/>
          </w:tcPr>
          <w:p w14:paraId="0FE1075F" w14:textId="77777777" w:rsidR="00D973F8" w:rsidRDefault="00D973F8" w:rsidP="0076700B">
            <w:pPr>
              <w:pStyle w:val="NormaldoczillaStyle1"/>
              <w:spacing w:line="228" w:lineRule="auto"/>
              <w:ind w:firstLine="33"/>
              <w:rPr>
                <w:spacing w:val="-2"/>
              </w:rPr>
            </w:pPr>
            <w:r>
              <w:t>Приложение № 1</w:t>
            </w:r>
          </w:p>
        </w:tc>
        <w:tc>
          <w:tcPr>
            <w:tcW w:w="6095" w:type="dxa"/>
          </w:tcPr>
          <w:p w14:paraId="46E4736B" w14:textId="77777777" w:rsidR="00D973F8" w:rsidRDefault="00D973F8" w:rsidP="0076700B">
            <w:pPr>
              <w:pStyle w:val="NormaldoczillaStyle1"/>
              <w:spacing w:line="228" w:lineRule="auto"/>
              <w:rPr>
                <w:spacing w:val="-2"/>
              </w:rPr>
            </w:pPr>
            <w:r>
              <w:t>Условия оказания услуг;</w:t>
            </w:r>
          </w:p>
        </w:tc>
      </w:tr>
      <w:tr w:rsidR="00D973F8" w14:paraId="670389FA" w14:textId="77777777" w:rsidTr="0076700B">
        <w:trPr>
          <w:trHeight w:val="828"/>
          <w:jc w:val="center"/>
        </w:trPr>
        <w:tc>
          <w:tcPr>
            <w:tcW w:w="2694" w:type="dxa"/>
          </w:tcPr>
          <w:p w14:paraId="60011F8F" w14:textId="77777777" w:rsidR="00D973F8" w:rsidRDefault="00D973F8" w:rsidP="0076700B">
            <w:pPr>
              <w:pStyle w:val="NormaldoczillaStyle1"/>
              <w:spacing w:line="228" w:lineRule="auto"/>
              <w:ind w:firstLine="33"/>
              <w:rPr>
                <w:spacing w:val="-2"/>
              </w:rPr>
            </w:pPr>
            <w:r>
              <w:t xml:space="preserve">Приложение № </w:t>
            </w:r>
            <w:r>
              <w:fldChar w:fldCharType="begin"/>
            </w:r>
            <w:r>
              <w:instrText>REF "Приложение_2" \h</w:instrText>
            </w:r>
            <w:r>
              <w:fldChar w:fldCharType="separate"/>
            </w:r>
            <w:r>
              <w:t>2</w:t>
            </w:r>
            <w:r>
              <w:fldChar w:fldCharType="end"/>
            </w:r>
          </w:p>
        </w:tc>
        <w:tc>
          <w:tcPr>
            <w:tcW w:w="6095" w:type="dxa"/>
          </w:tcPr>
          <w:p w14:paraId="2624A610" w14:textId="77777777" w:rsidR="00D973F8" w:rsidRDefault="00D973F8" w:rsidP="0076700B">
            <w:pPr>
              <w:pStyle w:val="NormaldoczillaStyle1"/>
              <w:spacing w:line="228" w:lineRule="auto"/>
              <w:rPr>
                <w:spacing w:val="-2"/>
              </w:rPr>
            </w:pPr>
            <w:r>
              <w:t>Адреса мест сдачи и мест возврата почтовых отправлений;</w:t>
            </w:r>
          </w:p>
        </w:tc>
      </w:tr>
      <w:tr w:rsidR="00D973F8" w14:paraId="12F31DEE" w14:textId="77777777" w:rsidTr="0076700B">
        <w:trPr>
          <w:trHeight w:val="828"/>
          <w:jc w:val="center"/>
        </w:trPr>
        <w:tc>
          <w:tcPr>
            <w:tcW w:w="2694" w:type="dxa"/>
          </w:tcPr>
          <w:p w14:paraId="0DD137AE" w14:textId="77777777" w:rsidR="00D973F8" w:rsidRDefault="00D973F8" w:rsidP="0076700B">
            <w:pPr>
              <w:pStyle w:val="NormaldoczillaStyle1"/>
              <w:spacing w:line="228" w:lineRule="auto"/>
              <w:rPr>
                <w:spacing w:val="-2"/>
              </w:rPr>
            </w:pPr>
            <w:r>
              <w:t xml:space="preserve">Приложение № </w:t>
            </w:r>
            <w:r>
              <w:fldChar w:fldCharType="begin"/>
            </w:r>
            <w:r>
              <w:instrText>REF "Приложение_3" \h</w:instrText>
            </w:r>
            <w:r>
              <w:fldChar w:fldCharType="separate"/>
            </w:r>
            <w:r>
              <w:t>3</w:t>
            </w:r>
            <w:r>
              <w:fldChar w:fldCharType="end"/>
            </w:r>
          </w:p>
        </w:tc>
        <w:tc>
          <w:tcPr>
            <w:tcW w:w="6095" w:type="dxa"/>
          </w:tcPr>
          <w:p w14:paraId="2E51CB5B" w14:textId="77777777" w:rsidR="00D973F8" w:rsidRDefault="00D973F8" w:rsidP="0076700B">
            <w:pPr>
              <w:pStyle w:val="NormaldoczillaStyle1"/>
              <w:spacing w:line="228" w:lineRule="auto"/>
              <w:rPr>
                <w:spacing w:val="-2"/>
              </w:rPr>
            </w:pPr>
            <w:r>
              <w:t>Поручение на обработку персональных данных.</w:t>
            </w:r>
          </w:p>
        </w:tc>
      </w:tr>
    </w:tbl>
    <w:p w14:paraId="13CFEBF6" w14:textId="77777777" w:rsidR="00D973F8" w:rsidRDefault="00D973F8" w:rsidP="00D973F8">
      <w:pPr>
        <w:pStyle w:val="NormaldoczillaStyle1"/>
        <w:jc w:val="left"/>
      </w:pPr>
    </w:p>
    <w:p w14:paraId="2A9BEE32" w14:textId="77777777" w:rsidR="00D973F8" w:rsidRDefault="00D973F8" w:rsidP="00D973F8">
      <w:pPr>
        <w:pStyle w:val="NormaldoczillaStyle1"/>
        <w:jc w:val="left"/>
      </w:pPr>
    </w:p>
    <w:tbl>
      <w:tblPr>
        <w:tblStyle w:val="af3"/>
        <w:tblW w:w="5000" w:type="pct"/>
        <w:tblLayout w:type="fixed"/>
        <w:tblLook w:val="04A0" w:firstRow="1" w:lastRow="0" w:firstColumn="1" w:lastColumn="0" w:noHBand="0" w:noVBand="1"/>
      </w:tblPr>
      <w:tblGrid>
        <w:gridCol w:w="4956"/>
        <w:gridCol w:w="4957"/>
      </w:tblGrid>
      <w:tr w:rsidR="00D973F8" w14:paraId="0512C65D" w14:textId="77777777" w:rsidTr="0076700B">
        <w:tc>
          <w:tcPr>
            <w:tcW w:w="4672" w:type="dxa"/>
          </w:tcPr>
          <w:p w14:paraId="3B0DC5FD" w14:textId="77777777" w:rsidR="00D973F8" w:rsidRDefault="00D973F8" w:rsidP="0076700B">
            <w:pPr>
              <w:pStyle w:val="LBBodyText1"/>
              <w:keepNext/>
            </w:pPr>
            <w:r>
              <w:rPr>
                <w:b/>
              </w:rPr>
              <w:lastRenderedPageBreak/>
              <w:t>Исполнитель</w:t>
            </w:r>
            <w:r>
              <w:t>:</w:t>
            </w:r>
          </w:p>
        </w:tc>
        <w:tc>
          <w:tcPr>
            <w:tcW w:w="4673" w:type="dxa"/>
          </w:tcPr>
          <w:p w14:paraId="1A713BE0" w14:textId="77777777" w:rsidR="00D973F8" w:rsidRDefault="00D973F8" w:rsidP="0076700B">
            <w:pPr>
              <w:pStyle w:val="LBBodyText1"/>
              <w:keepNext/>
            </w:pPr>
            <w:r>
              <w:rPr>
                <w:b/>
              </w:rPr>
              <w:t>Заказчик</w:t>
            </w:r>
            <w:r>
              <w:t>:</w:t>
            </w:r>
          </w:p>
        </w:tc>
      </w:tr>
      <w:tr w:rsidR="00D973F8" w14:paraId="0865A5E5" w14:textId="77777777" w:rsidTr="0076700B">
        <w:tc>
          <w:tcPr>
            <w:tcW w:w="4672" w:type="dxa"/>
          </w:tcPr>
          <w:p w14:paraId="3C5083ED" w14:textId="23B11D70" w:rsidR="00D973F8" w:rsidRDefault="00D973F8" w:rsidP="0076700B">
            <w:pPr>
              <w:pStyle w:val="LBBodyText1"/>
              <w:keepNext/>
            </w:pPr>
          </w:p>
        </w:tc>
        <w:tc>
          <w:tcPr>
            <w:tcW w:w="4673" w:type="dxa"/>
          </w:tcPr>
          <w:p w14:paraId="2F5C70F1" w14:textId="4167A565" w:rsidR="00D973F8" w:rsidRDefault="00D973F8" w:rsidP="0076700B">
            <w:pPr>
              <w:pStyle w:val="LBBodyText1"/>
              <w:keepNext/>
            </w:pPr>
          </w:p>
        </w:tc>
      </w:tr>
      <w:tr w:rsidR="00D973F8" w14:paraId="50655C7F" w14:textId="77777777" w:rsidTr="0076700B">
        <w:tc>
          <w:tcPr>
            <w:tcW w:w="4672" w:type="dxa"/>
          </w:tcPr>
          <w:p w14:paraId="3E99FB96" w14:textId="77777777" w:rsidR="00D973F8" w:rsidRDefault="00D973F8" w:rsidP="0076700B">
            <w:pPr>
              <w:pStyle w:val="LBBodyText1"/>
              <w:keepNext/>
            </w:pPr>
          </w:p>
        </w:tc>
        <w:tc>
          <w:tcPr>
            <w:tcW w:w="4673" w:type="dxa"/>
          </w:tcPr>
          <w:p w14:paraId="34558894" w14:textId="77777777" w:rsidR="00D973F8" w:rsidRDefault="00D973F8" w:rsidP="0076700B">
            <w:pPr>
              <w:pStyle w:val="LBBodyText1"/>
              <w:keepNext/>
            </w:pPr>
          </w:p>
        </w:tc>
      </w:tr>
      <w:tr w:rsidR="00D973F8" w14:paraId="1B95EABB" w14:textId="77777777" w:rsidTr="0076700B">
        <w:tc>
          <w:tcPr>
            <w:tcW w:w="4672" w:type="dxa"/>
          </w:tcPr>
          <w:p w14:paraId="5B9A5FF5" w14:textId="77777777" w:rsidR="00D973F8" w:rsidRDefault="00D973F8" w:rsidP="0076700B">
            <w:pPr>
              <w:pStyle w:val="LBBodyText1"/>
              <w:keepNext/>
            </w:pPr>
            <w:r>
              <w:t xml:space="preserve"> </w:t>
            </w:r>
          </w:p>
          <w:p w14:paraId="4C602274" w14:textId="77777777" w:rsidR="00D973F8" w:rsidRDefault="00D973F8" w:rsidP="0076700B">
            <w:pPr>
              <w:pStyle w:val="LBBodyText1"/>
              <w:keepNext/>
            </w:pPr>
            <w:r>
              <w:t xml:space="preserve">____________________ </w:t>
            </w:r>
          </w:p>
          <w:p w14:paraId="1F169DED" w14:textId="5CC30A1B" w:rsidR="00D973F8" w:rsidRDefault="00D973F8" w:rsidP="0076700B">
            <w:pPr>
              <w:pStyle w:val="LBBodyText1"/>
              <w:keepNext/>
            </w:pPr>
          </w:p>
        </w:tc>
        <w:tc>
          <w:tcPr>
            <w:tcW w:w="4673" w:type="dxa"/>
          </w:tcPr>
          <w:p w14:paraId="41B54226" w14:textId="77777777" w:rsidR="00D973F8" w:rsidRDefault="00D973F8" w:rsidP="0076700B">
            <w:pPr>
              <w:pStyle w:val="LBBodyText1"/>
              <w:keepNext/>
            </w:pPr>
            <w:r>
              <w:t xml:space="preserve"> </w:t>
            </w:r>
          </w:p>
          <w:p w14:paraId="61B7765B" w14:textId="77777777" w:rsidR="00D973F8" w:rsidRDefault="00D973F8" w:rsidP="0076700B">
            <w:pPr>
              <w:pStyle w:val="LBBodyText1"/>
              <w:keepNext/>
            </w:pPr>
            <w:r>
              <w:t xml:space="preserve">____________________ </w:t>
            </w:r>
          </w:p>
          <w:p w14:paraId="564476FF" w14:textId="4040E9A2" w:rsidR="00D973F8" w:rsidRDefault="00D973F8" w:rsidP="0076700B">
            <w:pPr>
              <w:pStyle w:val="LBBodyText1"/>
              <w:keepNext/>
            </w:pPr>
          </w:p>
        </w:tc>
      </w:tr>
      <w:tr w:rsidR="00D973F8" w14:paraId="241089D9" w14:textId="77777777" w:rsidTr="0076700B">
        <w:tc>
          <w:tcPr>
            <w:tcW w:w="4672" w:type="dxa"/>
          </w:tcPr>
          <w:p w14:paraId="615AD675" w14:textId="77777777" w:rsidR="00D973F8" w:rsidRDefault="00D973F8" w:rsidP="0076700B">
            <w:pPr>
              <w:pStyle w:val="LBBodyText1"/>
              <w:keepNext/>
            </w:pPr>
          </w:p>
        </w:tc>
        <w:tc>
          <w:tcPr>
            <w:tcW w:w="4673" w:type="dxa"/>
          </w:tcPr>
          <w:p w14:paraId="74E22E20" w14:textId="77777777" w:rsidR="00D973F8" w:rsidRDefault="00D973F8" w:rsidP="0076700B">
            <w:pPr>
              <w:pStyle w:val="LBBodyText1"/>
              <w:keepNext/>
            </w:pPr>
          </w:p>
        </w:tc>
      </w:tr>
      <w:tr w:rsidR="00D973F8" w14:paraId="065D3DBE" w14:textId="77777777" w:rsidTr="0076700B">
        <w:tc>
          <w:tcPr>
            <w:tcW w:w="4672" w:type="dxa"/>
          </w:tcPr>
          <w:p w14:paraId="29850600" w14:textId="77777777" w:rsidR="00D973F8" w:rsidRDefault="00D973F8" w:rsidP="0076700B">
            <w:pPr>
              <w:pStyle w:val="LBBodyText1"/>
              <w:keepNext/>
            </w:pPr>
            <w:r>
              <w:t>«___» ______________ 20 __ г.</w:t>
            </w:r>
          </w:p>
        </w:tc>
        <w:tc>
          <w:tcPr>
            <w:tcW w:w="4673" w:type="dxa"/>
          </w:tcPr>
          <w:p w14:paraId="6F44025E" w14:textId="77777777" w:rsidR="00D973F8" w:rsidRDefault="00D973F8" w:rsidP="0076700B">
            <w:pPr>
              <w:pStyle w:val="LBBodyText1"/>
              <w:keepNext/>
            </w:pPr>
            <w:r>
              <w:t>«___» ______________ 20 __ г.</w:t>
            </w:r>
          </w:p>
          <w:p w14:paraId="1F1BBE38" w14:textId="77777777" w:rsidR="00D973F8" w:rsidRDefault="00D973F8" w:rsidP="0076700B">
            <w:pPr>
              <w:pStyle w:val="LBBodyText1"/>
              <w:keepNext/>
            </w:pPr>
            <w:proofErr w:type="spellStart"/>
            <w:r>
              <w:t>м.п</w:t>
            </w:r>
            <w:proofErr w:type="spellEnd"/>
            <w:r>
              <w:t>. (при наличии)</w:t>
            </w:r>
          </w:p>
        </w:tc>
      </w:tr>
    </w:tbl>
    <w:p w14:paraId="42165BDE" w14:textId="77777777" w:rsidR="00D973F8" w:rsidRDefault="00D973F8" w:rsidP="00D973F8">
      <w:pPr>
        <w:pStyle w:val="LBBodyText1"/>
        <w:pageBreakBefore/>
        <w:ind w:left="5670"/>
      </w:pPr>
      <w:r>
        <w:lastRenderedPageBreak/>
        <w:t xml:space="preserve">Приложение № </w:t>
      </w:r>
      <w:bookmarkStart w:id="6" w:name="Приложение_1"/>
      <w:r>
        <w:t>1</w:t>
      </w:r>
      <w:bookmarkEnd w:id="6"/>
    </w:p>
    <w:p w14:paraId="6ECF362D" w14:textId="77777777" w:rsidR="00D973F8" w:rsidRDefault="00D973F8" w:rsidP="00D973F8">
      <w:pPr>
        <w:pStyle w:val="LBBodyText1"/>
        <w:ind w:left="5670"/>
      </w:pPr>
      <w:proofErr w:type="gramStart"/>
      <w:r>
        <w:t>к</w:t>
      </w:r>
      <w:proofErr w:type="gramEnd"/>
      <w:r>
        <w:t xml:space="preserve"> </w:t>
      </w:r>
      <w:r>
        <w:fldChar w:fldCharType="begin"/>
      </w:r>
      <w:r>
        <w:instrText>LBVARIABLE \id "73681"</w:instrText>
      </w:r>
      <w:r>
        <w:fldChar w:fldCharType="separate"/>
      </w:r>
      <w:r>
        <w:t>Договору</w:t>
      </w:r>
      <w:r>
        <w:fldChar w:fldCharType="end"/>
      </w:r>
      <w:r>
        <w:t xml:space="preserve"> на оказание услуг почтовой связи, дополнительных и иных услуг № </w:t>
      </w:r>
      <w:r>
        <w:fldChar w:fldCharType="begin"/>
      </w:r>
      <w:r>
        <w:instrText>LBVARIABLE \id "73529"</w:instrText>
      </w:r>
      <w:r>
        <w:fldChar w:fldCharType="separate"/>
      </w:r>
      <w:r>
        <w:t>__________</w:t>
      </w:r>
      <w:r>
        <w:fldChar w:fldCharType="end"/>
      </w:r>
      <w:r>
        <w:t xml:space="preserve"> от «____» ________________ 20___ г.</w:t>
      </w:r>
    </w:p>
    <w:p w14:paraId="1E5E5715" w14:textId="77777777" w:rsidR="00D973F8" w:rsidRDefault="00D973F8" w:rsidP="00D973F8">
      <w:pPr>
        <w:pStyle w:val="LBBodyText1"/>
        <w:jc w:val="center"/>
      </w:pPr>
    </w:p>
    <w:p w14:paraId="243F887D" w14:textId="77777777" w:rsidR="00D973F8" w:rsidRDefault="00D973F8" w:rsidP="00D973F8">
      <w:pPr>
        <w:pStyle w:val="NormaldoczillaStyle1"/>
        <w:ind w:left="360"/>
        <w:jc w:val="center"/>
        <w:rPr>
          <w:b/>
        </w:rPr>
      </w:pPr>
      <w:r>
        <w:rPr>
          <w:b/>
        </w:rPr>
        <w:t>УСЛОВИЯ ОКАЗАНИЯ УСЛУГ</w:t>
      </w:r>
    </w:p>
    <w:p w14:paraId="3463DE4E" w14:textId="77777777" w:rsidR="00D973F8" w:rsidRDefault="00D973F8" w:rsidP="00D973F8">
      <w:pPr>
        <w:pStyle w:val="LBBodyText1"/>
        <w:jc w:val="center"/>
        <w:rPr>
          <w:b/>
        </w:rPr>
      </w:pPr>
      <w:proofErr w:type="gramStart"/>
      <w:r>
        <w:rPr>
          <w:b/>
        </w:rPr>
        <w:t>к</w:t>
      </w:r>
      <w:proofErr w:type="gramEnd"/>
      <w:r>
        <w:rPr>
          <w:b/>
        </w:rPr>
        <w:t xml:space="preserve"> </w:t>
      </w:r>
      <w:r>
        <w:rPr>
          <w:b/>
        </w:rPr>
        <w:fldChar w:fldCharType="begin"/>
      </w:r>
      <w:r>
        <w:rPr>
          <w:b/>
        </w:rPr>
        <w:instrText>LBVARIABLE \id "73681"</w:instrText>
      </w:r>
      <w:r>
        <w:rPr>
          <w:b/>
        </w:rPr>
        <w:fldChar w:fldCharType="separate"/>
      </w:r>
      <w:r>
        <w:rPr>
          <w:b/>
        </w:rPr>
        <w:t>договору</w:t>
      </w:r>
      <w:r>
        <w:rPr>
          <w:b/>
        </w:rPr>
        <w:fldChar w:fldCharType="end"/>
      </w:r>
      <w:r>
        <w:rPr>
          <w:b/>
        </w:rPr>
        <w:t xml:space="preserve"> от _________________________ № </w:t>
      </w:r>
      <w:r>
        <w:rPr>
          <w:b/>
        </w:rPr>
        <w:fldChar w:fldCharType="begin"/>
      </w:r>
      <w:r>
        <w:rPr>
          <w:b/>
        </w:rPr>
        <w:instrText>LBVARIABLE \id "73529"</w:instrText>
      </w:r>
      <w:r>
        <w:rPr>
          <w:b/>
        </w:rPr>
        <w:fldChar w:fldCharType="separate"/>
      </w:r>
      <w:r>
        <w:rPr>
          <w:b/>
        </w:rPr>
        <w:t>__________</w:t>
      </w:r>
      <w:r>
        <w:rPr>
          <w:b/>
        </w:rPr>
        <w:fldChar w:fldCharType="end"/>
      </w:r>
      <w:r>
        <w:rPr>
          <w:b/>
        </w:rPr>
        <w:t xml:space="preserve"> (далее – </w:t>
      </w:r>
      <w:r>
        <w:rPr>
          <w:b/>
        </w:rPr>
        <w:fldChar w:fldCharType="begin"/>
      </w:r>
      <w:r>
        <w:rPr>
          <w:b/>
        </w:rPr>
        <w:instrText>LBVARIABLE \id "73681"</w:instrText>
      </w:r>
      <w:r>
        <w:rPr>
          <w:b/>
        </w:rPr>
        <w:fldChar w:fldCharType="separate"/>
      </w:r>
      <w:r>
        <w:rPr>
          <w:b/>
        </w:rPr>
        <w:t>Договор</w:t>
      </w:r>
      <w:r>
        <w:rPr>
          <w:b/>
        </w:rPr>
        <w:fldChar w:fldCharType="end"/>
      </w:r>
      <w:r>
        <w:rPr>
          <w:b/>
        </w:rPr>
        <w:t>)</w:t>
      </w:r>
    </w:p>
    <w:p w14:paraId="76542755" w14:textId="77777777" w:rsidR="00D973F8" w:rsidRDefault="00D973F8" w:rsidP="00D973F8">
      <w:pPr>
        <w:pStyle w:val="LBBodyText1"/>
        <w:rPr>
          <w:b/>
        </w:rPr>
      </w:pPr>
    </w:p>
    <w:p w14:paraId="1575CF48" w14:textId="77777777" w:rsidR="00D973F8" w:rsidRDefault="00D973F8" w:rsidP="00D973F8">
      <w:pPr>
        <w:pStyle w:val="LBBodyText1"/>
      </w:pPr>
      <w:r>
        <w:t>Стороны договорились о применении следующих существенных условий для оказания услуг почтовой связи, дополнительных и иных услуг.</w:t>
      </w:r>
    </w:p>
    <w:p w14:paraId="639DCA1B" w14:textId="77777777" w:rsidR="00D973F8" w:rsidRDefault="00D973F8" w:rsidP="00D973F8">
      <w:pPr>
        <w:pStyle w:val="LBBodyText1"/>
      </w:pPr>
      <w:r>
        <w:t xml:space="preserve">Отчетным документом в рамках оказания услуг по настоящему </w:t>
      </w:r>
      <w:r>
        <w:fldChar w:fldCharType="begin"/>
      </w:r>
      <w:r>
        <w:instrText>LBVARIABLE \id "73681"</w:instrText>
      </w:r>
      <w:r>
        <w:fldChar w:fldCharType="separate"/>
      </w:r>
      <w:r>
        <w:t>Договору</w:t>
      </w:r>
      <w:r>
        <w:fldChar w:fldCharType="end"/>
      </w:r>
      <w:r>
        <w:t xml:space="preserve"> является </w:t>
      </w:r>
      <w:r>
        <w:fldChar w:fldCharType="begin"/>
      </w:r>
      <w:r>
        <w:instrText>LBVARIABLE \id "34285"</w:instrText>
      </w:r>
      <w:r>
        <w:fldChar w:fldCharType="separate"/>
      </w:r>
      <w:r>
        <w:t>УПД</w:t>
      </w:r>
      <w:r>
        <w:fldChar w:fldCharType="end"/>
      </w:r>
      <w:r>
        <w:t>.</w:t>
      </w:r>
      <w:r>
        <w:rPr>
          <w:rStyle w:val="affffff7"/>
        </w:rPr>
        <w:footnoteReference w:id="4"/>
      </w:r>
    </w:p>
    <w:p w14:paraId="375F5C8E" w14:textId="77777777" w:rsidR="00D973F8" w:rsidRDefault="00D973F8" w:rsidP="00D973F8">
      <w:pPr>
        <w:pStyle w:val="LBGovstyle2"/>
        <w:numPr>
          <w:ilvl w:val="0"/>
          <w:numId w:val="0"/>
        </w:numPr>
        <w:ind w:left="720" w:hanging="720"/>
        <w:jc w:val="center"/>
        <w:rPr>
          <w:lang w:val="ru-RU"/>
        </w:rPr>
      </w:pPr>
    </w:p>
    <w:p w14:paraId="606E78E5" w14:textId="77777777" w:rsidR="00D973F8" w:rsidRDefault="00D973F8" w:rsidP="00D973F8">
      <w:pPr>
        <w:pStyle w:val="LBGovstyle2"/>
        <w:numPr>
          <w:ilvl w:val="0"/>
          <w:numId w:val="0"/>
        </w:numPr>
        <w:ind w:left="720" w:hanging="720"/>
        <w:jc w:val="center"/>
        <w:rPr>
          <w:lang w:val="ru-RU"/>
        </w:rPr>
      </w:pPr>
      <w:r>
        <w:rPr>
          <w:b/>
          <w:lang w:val="ru-RU"/>
        </w:rPr>
        <w:t>Перечень услуг, оказываемых Исполнителем</w:t>
      </w:r>
    </w:p>
    <w:p w14:paraId="0920C3B5" w14:textId="77777777" w:rsidR="00D973F8" w:rsidRDefault="00D973F8" w:rsidP="00D973F8">
      <w:pPr>
        <w:pStyle w:val="LBGovstyle2"/>
        <w:numPr>
          <w:ilvl w:val="0"/>
          <w:numId w:val="0"/>
        </w:numPr>
        <w:ind w:left="720" w:hanging="720"/>
        <w:rPr>
          <w:lang w:val="ru-RU"/>
        </w:rPr>
      </w:pPr>
    </w:p>
    <w:tbl>
      <w:tblPr>
        <w:tblW w:w="9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8"/>
        <w:gridCol w:w="3457"/>
        <w:gridCol w:w="3685"/>
        <w:gridCol w:w="1559"/>
      </w:tblGrid>
      <w:tr w:rsidR="00D973F8" w14:paraId="355F556B" w14:textId="77777777" w:rsidTr="0076700B">
        <w:tc>
          <w:tcPr>
            <w:tcW w:w="568" w:type="dxa"/>
            <w:shd w:val="clear" w:color="auto" w:fill="auto"/>
          </w:tcPr>
          <w:p w14:paraId="4900BA6A" w14:textId="77777777" w:rsidR="00D973F8" w:rsidRDefault="00D973F8" w:rsidP="0076700B">
            <w:pPr>
              <w:pStyle w:val="NormaldoczillaStyle1"/>
              <w:rPr>
                <w:b/>
              </w:rPr>
            </w:pPr>
            <w:r>
              <w:rPr>
                <w:b/>
              </w:rPr>
              <w:t>№ п/п</w:t>
            </w:r>
          </w:p>
        </w:tc>
        <w:tc>
          <w:tcPr>
            <w:tcW w:w="3457" w:type="dxa"/>
          </w:tcPr>
          <w:p w14:paraId="3BFC4F2C" w14:textId="77777777" w:rsidR="00D973F8" w:rsidRDefault="00D973F8" w:rsidP="0076700B">
            <w:pPr>
              <w:pStyle w:val="NormaldoczillaStyle1"/>
              <w:jc w:val="center"/>
              <w:rPr>
                <w:b/>
              </w:rPr>
            </w:pPr>
            <w:r>
              <w:rPr>
                <w:b/>
              </w:rPr>
              <w:t>Номер услуги согласно ЕКУ</w:t>
            </w:r>
          </w:p>
        </w:tc>
        <w:tc>
          <w:tcPr>
            <w:tcW w:w="3685" w:type="dxa"/>
            <w:shd w:val="clear" w:color="auto" w:fill="auto"/>
          </w:tcPr>
          <w:p w14:paraId="59761C94" w14:textId="77777777" w:rsidR="00D973F8" w:rsidRDefault="00D973F8" w:rsidP="0076700B">
            <w:pPr>
              <w:pStyle w:val="NormaldoczillaStyle1"/>
              <w:jc w:val="center"/>
              <w:rPr>
                <w:b/>
              </w:rPr>
            </w:pPr>
            <w:r>
              <w:rPr>
                <w:b/>
              </w:rPr>
              <w:t>Перечень оказываемых услуг</w:t>
            </w:r>
          </w:p>
          <w:p w14:paraId="2333528D" w14:textId="77777777" w:rsidR="00D973F8" w:rsidRDefault="00D973F8" w:rsidP="0076700B">
            <w:pPr>
              <w:pStyle w:val="NormaldoczillaStyle1"/>
              <w:rPr>
                <w:b/>
              </w:rPr>
            </w:pPr>
          </w:p>
        </w:tc>
        <w:tc>
          <w:tcPr>
            <w:tcW w:w="1559" w:type="dxa"/>
            <w:shd w:val="clear" w:color="auto" w:fill="auto"/>
          </w:tcPr>
          <w:p w14:paraId="02F2BD93" w14:textId="77777777" w:rsidR="00D973F8" w:rsidRDefault="00D973F8" w:rsidP="0076700B">
            <w:pPr>
              <w:pStyle w:val="NormaldoczillaStyle1"/>
              <w:ind w:left="33"/>
              <w:rPr>
                <w:b/>
              </w:rPr>
            </w:pPr>
            <w:r>
              <w:rPr>
                <w:b/>
              </w:rPr>
              <w:t>Отметка об оказании услуги</w:t>
            </w:r>
          </w:p>
        </w:tc>
      </w:tr>
      <w:tr w:rsidR="00D973F8" w14:paraId="3764255B" w14:textId="77777777" w:rsidTr="0076700B">
        <w:tc>
          <w:tcPr>
            <w:tcW w:w="568" w:type="dxa"/>
            <w:shd w:val="clear" w:color="auto" w:fill="auto"/>
          </w:tcPr>
          <w:p w14:paraId="255CB960" w14:textId="77777777" w:rsidR="00D973F8" w:rsidRDefault="00D973F8" w:rsidP="0076700B">
            <w:pPr>
              <w:pStyle w:val="NormaldoczillaStyle1"/>
              <w:jc w:val="center"/>
              <w:rPr>
                <w:sz w:val="20"/>
              </w:rPr>
            </w:pPr>
            <w:r>
              <w:rPr>
                <w:sz w:val="20"/>
              </w:rPr>
              <w:t>1</w:t>
            </w:r>
          </w:p>
        </w:tc>
        <w:tc>
          <w:tcPr>
            <w:tcW w:w="3457" w:type="dxa"/>
          </w:tcPr>
          <w:p w14:paraId="714057A3" w14:textId="77777777" w:rsidR="00D973F8" w:rsidRDefault="00D973F8" w:rsidP="0076700B">
            <w:pPr>
              <w:pStyle w:val="NormaldoczillaStyle1"/>
              <w:jc w:val="center"/>
              <w:rPr>
                <w:sz w:val="20"/>
              </w:rPr>
            </w:pPr>
            <w:r>
              <w:rPr>
                <w:sz w:val="20"/>
              </w:rPr>
              <w:t>2</w:t>
            </w:r>
          </w:p>
        </w:tc>
        <w:tc>
          <w:tcPr>
            <w:tcW w:w="3685" w:type="dxa"/>
            <w:shd w:val="clear" w:color="auto" w:fill="auto"/>
          </w:tcPr>
          <w:p w14:paraId="4C6EF828" w14:textId="77777777" w:rsidR="00D973F8" w:rsidRDefault="00D973F8" w:rsidP="0076700B">
            <w:pPr>
              <w:pStyle w:val="NormaldoczillaStyle1"/>
              <w:jc w:val="center"/>
              <w:rPr>
                <w:sz w:val="20"/>
              </w:rPr>
            </w:pPr>
            <w:r>
              <w:rPr>
                <w:sz w:val="20"/>
              </w:rPr>
              <w:t>3</w:t>
            </w:r>
          </w:p>
        </w:tc>
        <w:tc>
          <w:tcPr>
            <w:tcW w:w="1559" w:type="dxa"/>
            <w:shd w:val="clear" w:color="auto" w:fill="auto"/>
          </w:tcPr>
          <w:p w14:paraId="5832FEC1" w14:textId="77777777" w:rsidR="00D973F8" w:rsidRDefault="00D973F8" w:rsidP="0076700B">
            <w:pPr>
              <w:pStyle w:val="NormaldoczillaStyle1"/>
              <w:jc w:val="center"/>
              <w:rPr>
                <w:sz w:val="20"/>
              </w:rPr>
            </w:pPr>
            <w:r>
              <w:rPr>
                <w:sz w:val="20"/>
              </w:rPr>
              <w:t>4</w:t>
            </w:r>
          </w:p>
        </w:tc>
      </w:tr>
      <w:tr w:rsidR="00D973F8" w14:paraId="394E6EFE" w14:textId="77777777" w:rsidTr="0076700B">
        <w:trPr>
          <w:gridAfter w:val="1"/>
          <w:wAfter w:w="360" w:type="dxa"/>
        </w:trPr>
        <w:tc>
          <w:tcPr>
            <w:tcW w:w="568" w:type="dxa"/>
            <w:shd w:val="clear" w:color="auto" w:fill="auto"/>
          </w:tcPr>
          <w:p w14:paraId="17F9D579" w14:textId="77777777" w:rsidR="00D973F8" w:rsidRDefault="00D973F8" w:rsidP="0076700B">
            <w:pPr>
              <w:pStyle w:val="NormaldoczillaStyle1"/>
              <w:jc w:val="center"/>
            </w:pPr>
          </w:p>
        </w:tc>
        <w:tc>
          <w:tcPr>
            <w:tcW w:w="3457" w:type="dxa"/>
          </w:tcPr>
          <w:p w14:paraId="667F4C62" w14:textId="77777777" w:rsidR="00D973F8" w:rsidRDefault="00D973F8" w:rsidP="0076700B">
            <w:pPr>
              <w:pStyle w:val="NormaldoczillaStyle1"/>
              <w:rPr>
                <w:b/>
              </w:rPr>
            </w:pPr>
          </w:p>
        </w:tc>
        <w:tc>
          <w:tcPr>
            <w:tcW w:w="3685" w:type="dxa"/>
            <w:shd w:val="clear" w:color="auto" w:fill="auto"/>
          </w:tcPr>
          <w:p w14:paraId="3CA24C1B" w14:textId="77777777" w:rsidR="00D973F8" w:rsidRDefault="00D973F8" w:rsidP="0076700B">
            <w:pPr>
              <w:pStyle w:val="NormaldoczillaStyle1"/>
              <w:rPr>
                <w:b/>
              </w:rPr>
            </w:pPr>
            <w:r>
              <w:rPr>
                <w:b/>
              </w:rPr>
              <w:t>УСЛУГИ ПОЧТОВОЙ СВЯЗИ</w:t>
            </w:r>
          </w:p>
        </w:tc>
      </w:tr>
      <w:tr w:rsidR="00D973F8" w14:paraId="097D0B94" w14:textId="77777777" w:rsidTr="0076700B">
        <w:tc>
          <w:tcPr>
            <w:tcW w:w="568" w:type="dxa"/>
            <w:shd w:val="clear" w:color="auto" w:fill="auto"/>
          </w:tcPr>
          <w:p w14:paraId="1104CF2F" w14:textId="77777777" w:rsidR="00D973F8" w:rsidRDefault="00D973F8" w:rsidP="0076700B">
            <w:pPr>
              <w:pStyle w:val="NormaldoczillaStyle1"/>
              <w:jc w:val="center"/>
            </w:pPr>
            <w:r>
              <w:t>1</w:t>
            </w:r>
          </w:p>
        </w:tc>
        <w:tc>
          <w:tcPr>
            <w:tcW w:w="3457" w:type="dxa"/>
          </w:tcPr>
          <w:p w14:paraId="008CE770" w14:textId="77777777" w:rsidR="00D973F8" w:rsidRDefault="00D973F8" w:rsidP="0076700B">
            <w:pPr>
              <w:pStyle w:val="MsoNormaldoczillaStyle1"/>
              <w:spacing w:after="0" w:line="240" w:lineRule="auto"/>
            </w:pPr>
            <w:r>
              <w:rPr>
                <w:sz w:val="20"/>
              </w:rPr>
              <w:t>1010101 - Бандероль заказная</w:t>
            </w:r>
          </w:p>
          <w:p w14:paraId="3897715B" w14:textId="77777777" w:rsidR="00D973F8" w:rsidRDefault="00D973F8" w:rsidP="0076700B">
            <w:pPr>
              <w:pStyle w:val="MsoNormaldoczillaStyle1"/>
              <w:spacing w:after="0" w:line="240" w:lineRule="auto"/>
            </w:pPr>
            <w:r>
              <w:rPr>
                <w:sz w:val="20"/>
              </w:rPr>
              <w:t>1010103 - Бандероль простая</w:t>
            </w:r>
          </w:p>
          <w:p w14:paraId="24E47658" w14:textId="77777777" w:rsidR="00D973F8" w:rsidRDefault="00D973F8" w:rsidP="0076700B">
            <w:pPr>
              <w:pStyle w:val="MsoNormaldoczillaStyle1"/>
              <w:spacing w:after="0" w:line="240" w:lineRule="auto"/>
            </w:pPr>
            <w:r>
              <w:rPr>
                <w:sz w:val="20"/>
              </w:rPr>
              <w:t>1010102 - Бандероль с объявленной ценностью внутренняя</w:t>
            </w:r>
          </w:p>
          <w:p w14:paraId="6B9CDB71" w14:textId="77777777" w:rsidR="00D973F8" w:rsidRDefault="00D973F8" w:rsidP="0076700B">
            <w:pPr>
              <w:pStyle w:val="MsoNormaldoczillaStyle1"/>
              <w:spacing w:after="0" w:line="240" w:lineRule="auto"/>
            </w:pPr>
            <w:r>
              <w:rPr>
                <w:sz w:val="20"/>
              </w:rPr>
              <w:t>1010701 - Письма заказные</w:t>
            </w:r>
          </w:p>
          <w:p w14:paraId="7B9B7735" w14:textId="77777777" w:rsidR="00D973F8" w:rsidRDefault="00D973F8" w:rsidP="0076700B">
            <w:pPr>
              <w:pStyle w:val="MsoNormaldoczillaStyle1"/>
              <w:spacing w:after="0" w:line="240" w:lineRule="auto"/>
            </w:pPr>
            <w:r>
              <w:rPr>
                <w:sz w:val="20"/>
              </w:rPr>
              <w:t>1010703 - Письма простые</w:t>
            </w:r>
          </w:p>
          <w:p w14:paraId="16392185" w14:textId="77777777" w:rsidR="00D973F8" w:rsidRDefault="00D973F8" w:rsidP="0076700B">
            <w:pPr>
              <w:pStyle w:val="MsoNormaldoczillaStyle1"/>
              <w:spacing w:after="0" w:line="240" w:lineRule="auto"/>
            </w:pPr>
            <w:r>
              <w:rPr>
                <w:sz w:val="20"/>
              </w:rPr>
              <w:t>1010702 - Письмо с объявленной ценностью внутреннее</w:t>
            </w:r>
          </w:p>
          <w:p w14:paraId="28C7A922" w14:textId="77777777" w:rsidR="00D973F8" w:rsidRDefault="00D973F8" w:rsidP="0076700B">
            <w:pPr>
              <w:pStyle w:val="MsoNormaldoczillaStyle1"/>
              <w:spacing w:after="0" w:line="240" w:lineRule="auto"/>
            </w:pPr>
            <w:r>
              <w:rPr>
                <w:sz w:val="20"/>
              </w:rPr>
              <w:t>1010301</w:t>
            </w:r>
            <w:r>
              <w:rPr>
                <w:sz w:val="20"/>
              </w:rPr>
              <w:tab/>
              <w:t xml:space="preserve"> - Карточка простая внутренняя</w:t>
            </w:r>
          </w:p>
          <w:p w14:paraId="0EB05193" w14:textId="77777777" w:rsidR="00D973F8" w:rsidRDefault="00D973F8" w:rsidP="0076700B">
            <w:pPr>
              <w:pStyle w:val="MsoNormaldoczillaStyle1"/>
              <w:spacing w:after="0" w:line="240" w:lineRule="auto"/>
            </w:pPr>
            <w:r>
              <w:rPr>
                <w:sz w:val="20"/>
              </w:rPr>
              <w:t>1010302 - Карточка заказная внутренняя</w:t>
            </w:r>
          </w:p>
          <w:p w14:paraId="1D362E2D" w14:textId="77777777" w:rsidR="00D973F8" w:rsidRDefault="00D973F8" w:rsidP="0076700B">
            <w:pPr>
              <w:pStyle w:val="MsoNormaldoczillaStyle1"/>
              <w:spacing w:after="0" w:line="240" w:lineRule="auto"/>
            </w:pPr>
            <w:r>
              <w:rPr>
                <w:sz w:val="20"/>
              </w:rPr>
              <w:t>1010201 - Бандероль 1 класса заказная</w:t>
            </w:r>
          </w:p>
          <w:p w14:paraId="4296298C" w14:textId="77777777" w:rsidR="00D973F8" w:rsidRDefault="00D973F8" w:rsidP="0076700B">
            <w:pPr>
              <w:pStyle w:val="MsoNormaldoczillaStyle1"/>
              <w:spacing w:after="0" w:line="240" w:lineRule="auto"/>
            </w:pPr>
            <w:r>
              <w:rPr>
                <w:sz w:val="20"/>
              </w:rPr>
              <w:t xml:space="preserve">1010202 - Бандероль 1 класса с объявленной ценностью </w:t>
            </w:r>
          </w:p>
          <w:p w14:paraId="15C4B85A" w14:textId="77777777" w:rsidR="00D973F8" w:rsidRDefault="00D973F8" w:rsidP="0076700B">
            <w:pPr>
              <w:pStyle w:val="MsoNormaldoczillaStyle1"/>
              <w:spacing w:after="0" w:line="240" w:lineRule="auto"/>
            </w:pPr>
            <w:r>
              <w:rPr>
                <w:sz w:val="20"/>
              </w:rPr>
              <w:t>1010802 - Письмо 1 класса заказное</w:t>
            </w:r>
          </w:p>
          <w:p w14:paraId="36E11C07" w14:textId="77777777" w:rsidR="00D973F8" w:rsidRDefault="00D973F8" w:rsidP="0076700B">
            <w:pPr>
              <w:pStyle w:val="MsoNormaldoczillaStyle1"/>
              <w:spacing w:after="0" w:line="240" w:lineRule="auto"/>
            </w:pPr>
            <w:r>
              <w:rPr>
                <w:sz w:val="20"/>
              </w:rPr>
              <w:t>1010803 - Письмо 1 класса с объявленной ценностью</w:t>
            </w:r>
          </w:p>
          <w:p w14:paraId="74FD0F62" w14:textId="77777777" w:rsidR="00D973F8" w:rsidRDefault="00D973F8" w:rsidP="0076700B">
            <w:pPr>
              <w:pStyle w:val="MsoNormaldoczillaStyle1"/>
              <w:spacing w:after="0" w:line="240" w:lineRule="auto"/>
            </w:pPr>
            <w:r>
              <w:rPr>
                <w:sz w:val="20"/>
              </w:rPr>
              <w:t>1020101</w:t>
            </w:r>
            <w:r>
              <w:rPr>
                <w:sz w:val="20"/>
              </w:rPr>
              <w:tab/>
              <w:t xml:space="preserve"> - Бандероль заказная международная (исходящая)</w:t>
            </w:r>
          </w:p>
          <w:p w14:paraId="2B441073" w14:textId="77777777" w:rsidR="00D973F8" w:rsidRDefault="00D973F8" w:rsidP="0076700B">
            <w:pPr>
              <w:pStyle w:val="MsoNormaldoczillaStyle1"/>
              <w:spacing w:after="0" w:line="240" w:lineRule="auto"/>
            </w:pPr>
            <w:r>
              <w:rPr>
                <w:sz w:val="20"/>
              </w:rPr>
              <w:t>1020103 - Бандероль простая международная (исходящая)</w:t>
            </w:r>
          </w:p>
          <w:p w14:paraId="6D37CA57" w14:textId="77777777" w:rsidR="00D973F8" w:rsidRDefault="00D973F8" w:rsidP="0076700B">
            <w:pPr>
              <w:pStyle w:val="MsoNormaldoczillaStyle1"/>
              <w:spacing w:after="0" w:line="240" w:lineRule="auto"/>
            </w:pPr>
            <w:r>
              <w:rPr>
                <w:sz w:val="20"/>
              </w:rPr>
              <w:t>1020201 - Карточка простая международная (исходящая)</w:t>
            </w:r>
          </w:p>
          <w:p w14:paraId="105A5F26" w14:textId="77777777" w:rsidR="00D973F8" w:rsidRDefault="00D973F8" w:rsidP="0076700B">
            <w:pPr>
              <w:pStyle w:val="MsoNormaldoczillaStyle1"/>
              <w:spacing w:after="0" w:line="240" w:lineRule="auto"/>
            </w:pPr>
            <w:r>
              <w:rPr>
                <w:sz w:val="20"/>
              </w:rPr>
              <w:t>1020203</w:t>
            </w:r>
            <w:r>
              <w:rPr>
                <w:sz w:val="20"/>
              </w:rPr>
              <w:tab/>
              <w:t xml:space="preserve"> - Карточка заказная международная (исходящая)</w:t>
            </w:r>
          </w:p>
          <w:p w14:paraId="7600EBE0" w14:textId="77777777" w:rsidR="00D973F8" w:rsidRDefault="00D973F8" w:rsidP="0076700B">
            <w:pPr>
              <w:pStyle w:val="MsoNormaldoczillaStyle1"/>
              <w:spacing w:after="0" w:line="240" w:lineRule="auto"/>
            </w:pPr>
            <w:r>
              <w:rPr>
                <w:sz w:val="20"/>
              </w:rPr>
              <w:t>1020601</w:t>
            </w:r>
            <w:r>
              <w:rPr>
                <w:sz w:val="20"/>
              </w:rPr>
              <w:tab/>
              <w:t xml:space="preserve"> - Письмо простое международное (исходящее)</w:t>
            </w:r>
          </w:p>
          <w:p w14:paraId="1C65DD9F" w14:textId="77777777" w:rsidR="00D973F8" w:rsidRDefault="00D973F8" w:rsidP="0076700B">
            <w:pPr>
              <w:pStyle w:val="MsoNormaldoczillaStyle1"/>
              <w:spacing w:after="0" w:line="240" w:lineRule="auto"/>
            </w:pPr>
            <w:r>
              <w:rPr>
                <w:sz w:val="20"/>
              </w:rPr>
              <w:t>1020603 -Письмо заказное международное (исходящее)</w:t>
            </w:r>
          </w:p>
          <w:p w14:paraId="0AF3F04F" w14:textId="77777777" w:rsidR="00D973F8" w:rsidRDefault="00D973F8" w:rsidP="0076700B">
            <w:pPr>
              <w:pStyle w:val="NormaldoczillaStyle2"/>
              <w:rPr>
                <w:sz w:val="20"/>
              </w:rPr>
            </w:pPr>
            <w:r>
              <w:rPr>
                <w:sz w:val="20"/>
              </w:rPr>
              <w:t>1020605 -Письмо с объявленной ценностью международное (исходящее)</w:t>
            </w:r>
          </w:p>
        </w:tc>
        <w:tc>
          <w:tcPr>
            <w:tcW w:w="3685" w:type="dxa"/>
            <w:shd w:val="clear" w:color="auto" w:fill="auto"/>
          </w:tcPr>
          <w:p w14:paraId="4B56CE7B" w14:textId="77777777" w:rsidR="00D973F8" w:rsidRDefault="00D973F8" w:rsidP="0076700B">
            <w:pPr>
              <w:pStyle w:val="NormaldoczillaStyle1"/>
              <w:rPr>
                <w:sz w:val="20"/>
              </w:rPr>
            </w:pPr>
            <w:proofErr w:type="gramStart"/>
            <w:r>
              <w:rPr>
                <w:sz w:val="20"/>
              </w:rPr>
              <w:t>прием</w:t>
            </w:r>
            <w:proofErr w:type="gramEnd"/>
            <w:r>
              <w:rPr>
                <w:sz w:val="20"/>
              </w:rPr>
              <w:t>, обработка, перевозка и доставка международной и внутренней письменной корреспонденции, в том числе Отправления 1-го класса</w:t>
            </w:r>
          </w:p>
        </w:tc>
        <w:tc>
          <w:tcPr>
            <w:tcW w:w="1559" w:type="dxa"/>
            <w:shd w:val="clear" w:color="auto" w:fill="auto"/>
          </w:tcPr>
          <w:p w14:paraId="5C3C1EF9" w14:textId="77777777" w:rsidR="00D973F8" w:rsidRDefault="00D973F8" w:rsidP="0076700B">
            <w:pPr>
              <w:pStyle w:val="NormaldoczillaStyle1"/>
              <w:jc w:val="center"/>
            </w:pPr>
            <w:r>
              <w:fldChar w:fldCharType="begin"/>
            </w:r>
            <w:r>
              <w:instrText>LBVARIABLE \id "34286" \displaced</w:instrText>
            </w:r>
            <w:r>
              <w:fldChar w:fldCharType="separate"/>
            </w:r>
            <w:r>
              <w:t>V</w:t>
            </w:r>
            <w:r>
              <w:fldChar w:fldCharType="end"/>
            </w:r>
          </w:p>
        </w:tc>
      </w:tr>
      <w:tr w:rsidR="00D973F8" w14:paraId="73A815EF" w14:textId="77777777" w:rsidTr="0076700B">
        <w:tc>
          <w:tcPr>
            <w:tcW w:w="568" w:type="dxa"/>
            <w:shd w:val="clear" w:color="auto" w:fill="auto"/>
          </w:tcPr>
          <w:p w14:paraId="1D31ED6E" w14:textId="77777777" w:rsidR="00D973F8" w:rsidRDefault="00D973F8" w:rsidP="0076700B">
            <w:pPr>
              <w:pStyle w:val="NormaldoczillaStyle1"/>
              <w:jc w:val="center"/>
            </w:pPr>
            <w:r>
              <w:t>2</w:t>
            </w:r>
          </w:p>
        </w:tc>
        <w:tc>
          <w:tcPr>
            <w:tcW w:w="3457" w:type="dxa"/>
          </w:tcPr>
          <w:p w14:paraId="1F6E6570" w14:textId="77777777" w:rsidR="00D973F8" w:rsidRDefault="00D973F8" w:rsidP="0076700B">
            <w:pPr>
              <w:pStyle w:val="NormaldoczillaStyle2"/>
              <w:rPr>
                <w:sz w:val="20"/>
              </w:rPr>
            </w:pPr>
            <w:r>
              <w:rPr>
                <w:sz w:val="20"/>
              </w:rPr>
              <w:t>1010303 - Трек-открытка</w:t>
            </w:r>
          </w:p>
          <w:p w14:paraId="6936304F" w14:textId="77777777" w:rsidR="00D973F8" w:rsidRDefault="00D973F8" w:rsidP="0076700B">
            <w:pPr>
              <w:pStyle w:val="NormaldoczillaStyle1"/>
            </w:pPr>
            <w:r>
              <w:rPr>
                <w:sz w:val="20"/>
              </w:rPr>
              <w:t>1010706 - Трек-письмо</w:t>
            </w:r>
          </w:p>
        </w:tc>
        <w:tc>
          <w:tcPr>
            <w:tcW w:w="3685" w:type="dxa"/>
            <w:shd w:val="clear" w:color="auto" w:fill="auto"/>
          </w:tcPr>
          <w:p w14:paraId="5EE8307F" w14:textId="77777777" w:rsidR="00D973F8" w:rsidRDefault="00D973F8" w:rsidP="0076700B">
            <w:pPr>
              <w:pStyle w:val="NormaldoczillaStyle1"/>
              <w:rPr>
                <w:sz w:val="20"/>
              </w:rPr>
            </w:pPr>
            <w:proofErr w:type="gramStart"/>
            <w:r>
              <w:rPr>
                <w:sz w:val="20"/>
              </w:rPr>
              <w:t>прием</w:t>
            </w:r>
            <w:proofErr w:type="gramEnd"/>
            <w:r>
              <w:rPr>
                <w:sz w:val="20"/>
              </w:rPr>
              <w:t>, обработка, перевозка и доставка внутренних почтовых отправлений «Трек-открытка» и «Трек-письмо»</w:t>
            </w:r>
          </w:p>
        </w:tc>
        <w:tc>
          <w:tcPr>
            <w:tcW w:w="1559" w:type="dxa"/>
            <w:shd w:val="clear" w:color="auto" w:fill="auto"/>
          </w:tcPr>
          <w:p w14:paraId="0C996443" w14:textId="77777777" w:rsidR="00D973F8" w:rsidRDefault="00D973F8" w:rsidP="0076700B">
            <w:pPr>
              <w:pStyle w:val="NormaldoczillaStyle1"/>
              <w:jc w:val="center"/>
            </w:pPr>
            <w:r>
              <w:fldChar w:fldCharType="begin"/>
            </w:r>
            <w:r>
              <w:instrText>LBVARIABLE \id "73532"</w:instrText>
            </w:r>
            <w:r>
              <w:fldChar w:fldCharType="separate"/>
            </w:r>
            <w:r>
              <w:t>-</w:t>
            </w:r>
            <w:r>
              <w:fldChar w:fldCharType="end"/>
            </w:r>
          </w:p>
        </w:tc>
      </w:tr>
      <w:tr w:rsidR="00D973F8" w14:paraId="31796FE7" w14:textId="77777777" w:rsidTr="0076700B">
        <w:tc>
          <w:tcPr>
            <w:tcW w:w="568" w:type="dxa"/>
            <w:shd w:val="clear" w:color="auto" w:fill="auto"/>
          </w:tcPr>
          <w:p w14:paraId="125E697D" w14:textId="77777777" w:rsidR="00D973F8" w:rsidRDefault="00D973F8" w:rsidP="0076700B">
            <w:pPr>
              <w:pStyle w:val="NormaldoczillaStyle1"/>
              <w:jc w:val="center"/>
            </w:pPr>
            <w:r>
              <w:lastRenderedPageBreak/>
              <w:t>3</w:t>
            </w:r>
          </w:p>
        </w:tc>
        <w:tc>
          <w:tcPr>
            <w:tcW w:w="3457" w:type="dxa"/>
          </w:tcPr>
          <w:p w14:paraId="4B019708" w14:textId="77777777" w:rsidR="00D973F8" w:rsidRDefault="00D973F8" w:rsidP="0076700B">
            <w:pPr>
              <w:pStyle w:val="MsoNormaldoczillaStyle1"/>
              <w:spacing w:after="0" w:line="240" w:lineRule="auto"/>
            </w:pPr>
            <w:r>
              <w:rPr>
                <w:sz w:val="20"/>
              </w:rPr>
              <w:t>1020401 – Мешок М простой (исходящий)</w:t>
            </w:r>
          </w:p>
          <w:p w14:paraId="170BF7B5" w14:textId="77777777" w:rsidR="00D973F8" w:rsidRDefault="00D973F8" w:rsidP="0076700B">
            <w:pPr>
              <w:pStyle w:val="MsoNormaldoczillaStyle1"/>
              <w:spacing w:after="0" w:line="240" w:lineRule="auto"/>
            </w:pPr>
            <w:r>
              <w:rPr>
                <w:sz w:val="20"/>
              </w:rPr>
              <w:t>1020403 – Мешок М заказной (исходящий)</w:t>
            </w:r>
          </w:p>
          <w:p w14:paraId="412AA083" w14:textId="77777777" w:rsidR="00D973F8" w:rsidRDefault="00D973F8" w:rsidP="0076700B">
            <w:pPr>
              <w:pStyle w:val="MsoNormaldoczillaStyle1"/>
              <w:spacing w:after="0" w:line="240" w:lineRule="auto"/>
            </w:pPr>
            <w:r>
              <w:rPr>
                <w:sz w:val="20"/>
              </w:rPr>
              <w:t xml:space="preserve">1020801 – </w:t>
            </w:r>
            <w:proofErr w:type="spellStart"/>
            <w:r>
              <w:rPr>
                <w:sz w:val="20"/>
              </w:rPr>
              <w:t>Секограмма</w:t>
            </w:r>
            <w:proofErr w:type="spellEnd"/>
            <w:r>
              <w:rPr>
                <w:sz w:val="20"/>
              </w:rPr>
              <w:t xml:space="preserve"> простая международная (исходящая)</w:t>
            </w:r>
          </w:p>
          <w:p w14:paraId="1B5C9F8D" w14:textId="77777777" w:rsidR="00D973F8" w:rsidRDefault="00D973F8" w:rsidP="0076700B">
            <w:pPr>
              <w:pStyle w:val="NormaldoczillaStyle2"/>
              <w:rPr>
                <w:sz w:val="20"/>
              </w:rPr>
            </w:pPr>
            <w:r>
              <w:rPr>
                <w:sz w:val="20"/>
              </w:rPr>
              <w:t xml:space="preserve">1020803 – </w:t>
            </w:r>
            <w:proofErr w:type="spellStart"/>
            <w:r>
              <w:rPr>
                <w:sz w:val="20"/>
              </w:rPr>
              <w:t>Секограмма</w:t>
            </w:r>
            <w:proofErr w:type="spellEnd"/>
            <w:r>
              <w:rPr>
                <w:sz w:val="20"/>
              </w:rPr>
              <w:t xml:space="preserve"> заказная международная (исходящая)</w:t>
            </w:r>
          </w:p>
        </w:tc>
        <w:tc>
          <w:tcPr>
            <w:tcW w:w="3685" w:type="dxa"/>
            <w:shd w:val="clear" w:color="auto" w:fill="auto"/>
          </w:tcPr>
          <w:p w14:paraId="4B61B585" w14:textId="77777777" w:rsidR="00D973F8" w:rsidRDefault="00D973F8" w:rsidP="0076700B">
            <w:pPr>
              <w:pStyle w:val="NormaldoczillaStyle1"/>
              <w:rPr>
                <w:sz w:val="20"/>
              </w:rPr>
            </w:pPr>
            <w:proofErr w:type="gramStart"/>
            <w:r>
              <w:rPr>
                <w:sz w:val="20"/>
              </w:rPr>
              <w:t>прием</w:t>
            </w:r>
            <w:proofErr w:type="gramEnd"/>
            <w:r>
              <w:rPr>
                <w:sz w:val="20"/>
              </w:rPr>
              <w:t>, обработка, перевозка и доставка международной письменной корреспонденции</w:t>
            </w:r>
          </w:p>
        </w:tc>
        <w:tc>
          <w:tcPr>
            <w:tcW w:w="1559" w:type="dxa"/>
            <w:shd w:val="clear" w:color="auto" w:fill="auto"/>
          </w:tcPr>
          <w:p w14:paraId="7E7D8C39" w14:textId="77777777" w:rsidR="00D973F8" w:rsidRDefault="00D973F8" w:rsidP="0076700B">
            <w:pPr>
              <w:pStyle w:val="NormaldoczillaStyle1"/>
              <w:jc w:val="center"/>
            </w:pPr>
            <w:r>
              <w:fldChar w:fldCharType="begin"/>
            </w:r>
            <w:r>
              <w:instrText>LBVARIABLE \id "34289" \displaced</w:instrText>
            </w:r>
            <w:r>
              <w:fldChar w:fldCharType="separate"/>
            </w:r>
            <w:r>
              <w:t>V</w:t>
            </w:r>
            <w:r>
              <w:fldChar w:fldCharType="end"/>
            </w:r>
          </w:p>
        </w:tc>
      </w:tr>
      <w:tr w:rsidR="00D973F8" w14:paraId="64418ADA" w14:textId="77777777" w:rsidTr="0076700B">
        <w:tc>
          <w:tcPr>
            <w:tcW w:w="568" w:type="dxa"/>
            <w:shd w:val="clear" w:color="auto" w:fill="auto"/>
          </w:tcPr>
          <w:p w14:paraId="1AC6BAE0" w14:textId="77777777" w:rsidR="00D973F8" w:rsidRDefault="00D973F8" w:rsidP="0076700B">
            <w:pPr>
              <w:pStyle w:val="NormaldoczillaStyle1"/>
              <w:jc w:val="center"/>
            </w:pPr>
            <w:r>
              <w:t>4</w:t>
            </w:r>
          </w:p>
        </w:tc>
        <w:tc>
          <w:tcPr>
            <w:tcW w:w="3457" w:type="dxa"/>
          </w:tcPr>
          <w:p w14:paraId="54FBE191" w14:textId="77777777" w:rsidR="00D973F8" w:rsidRDefault="00D973F8" w:rsidP="0076700B">
            <w:pPr>
              <w:pStyle w:val="NormaldoczillaStyle1"/>
            </w:pPr>
            <w:r>
              <w:rPr>
                <w:sz w:val="20"/>
              </w:rPr>
              <w:t>1010104</w:t>
            </w:r>
            <w:r>
              <w:rPr>
                <w:sz w:val="20"/>
              </w:rPr>
              <w:tab/>
              <w:t xml:space="preserve"> - Бандероль-комплект</w:t>
            </w:r>
          </w:p>
        </w:tc>
        <w:tc>
          <w:tcPr>
            <w:tcW w:w="3685" w:type="dxa"/>
            <w:shd w:val="clear" w:color="auto" w:fill="auto"/>
          </w:tcPr>
          <w:p w14:paraId="5E09485F" w14:textId="77777777" w:rsidR="00D973F8" w:rsidRDefault="00D973F8" w:rsidP="0076700B">
            <w:pPr>
              <w:pStyle w:val="NormaldoczillaStyle1"/>
              <w:rPr>
                <w:sz w:val="20"/>
              </w:rPr>
            </w:pPr>
            <w:proofErr w:type="gramStart"/>
            <w:r>
              <w:rPr>
                <w:sz w:val="20"/>
              </w:rPr>
              <w:t>прием</w:t>
            </w:r>
            <w:proofErr w:type="gramEnd"/>
            <w:r>
              <w:rPr>
                <w:sz w:val="20"/>
              </w:rPr>
              <w:t>, обработка, перевозка и доставка внутренних почтовых отправлений «Бандероль-комплект»</w:t>
            </w:r>
          </w:p>
        </w:tc>
        <w:tc>
          <w:tcPr>
            <w:tcW w:w="1559" w:type="dxa"/>
            <w:shd w:val="clear" w:color="auto" w:fill="auto"/>
          </w:tcPr>
          <w:p w14:paraId="252A5668" w14:textId="77777777" w:rsidR="00D973F8" w:rsidRDefault="00D973F8" w:rsidP="0076700B">
            <w:pPr>
              <w:pStyle w:val="NormaldoczillaStyle1"/>
              <w:jc w:val="center"/>
            </w:pPr>
            <w:r>
              <w:fldChar w:fldCharType="begin"/>
            </w:r>
            <w:r>
              <w:instrText>LBVARIABLE \id "73534"</w:instrText>
            </w:r>
            <w:r>
              <w:fldChar w:fldCharType="separate"/>
            </w:r>
            <w:r>
              <w:t>-</w:t>
            </w:r>
            <w:r>
              <w:fldChar w:fldCharType="end"/>
            </w:r>
          </w:p>
        </w:tc>
      </w:tr>
      <w:tr w:rsidR="00D973F8" w14:paraId="4EA7AB4B" w14:textId="77777777" w:rsidTr="0076700B">
        <w:trPr>
          <w:gridAfter w:val="1"/>
          <w:wAfter w:w="360" w:type="dxa"/>
        </w:trPr>
        <w:tc>
          <w:tcPr>
            <w:tcW w:w="568" w:type="dxa"/>
            <w:shd w:val="clear" w:color="auto" w:fill="auto"/>
          </w:tcPr>
          <w:p w14:paraId="4178BA71" w14:textId="77777777" w:rsidR="00D973F8" w:rsidRDefault="00D973F8" w:rsidP="0076700B">
            <w:pPr>
              <w:pStyle w:val="NormaldoczillaStyle1"/>
              <w:jc w:val="center"/>
            </w:pPr>
          </w:p>
        </w:tc>
        <w:tc>
          <w:tcPr>
            <w:tcW w:w="3457" w:type="dxa"/>
          </w:tcPr>
          <w:p w14:paraId="4F955472" w14:textId="77777777" w:rsidR="00D973F8" w:rsidRDefault="00D973F8" w:rsidP="0076700B">
            <w:pPr>
              <w:pStyle w:val="NormaldoczillaStyle1"/>
              <w:rPr>
                <w:b/>
              </w:rPr>
            </w:pPr>
          </w:p>
        </w:tc>
        <w:tc>
          <w:tcPr>
            <w:tcW w:w="3685" w:type="dxa"/>
            <w:shd w:val="clear" w:color="auto" w:fill="auto"/>
          </w:tcPr>
          <w:p w14:paraId="2ED579A0" w14:textId="77777777" w:rsidR="00D973F8" w:rsidRDefault="00D973F8" w:rsidP="0076700B">
            <w:pPr>
              <w:pStyle w:val="NormaldoczillaStyle1"/>
              <w:rPr>
                <w:b/>
              </w:rPr>
            </w:pPr>
            <w:r>
              <w:rPr>
                <w:b/>
              </w:rPr>
              <w:t>ДОПОЛНИТЕЛЬНЫЕ УСЛУГИ</w:t>
            </w:r>
          </w:p>
        </w:tc>
      </w:tr>
      <w:tr w:rsidR="00D973F8" w14:paraId="02F8651F" w14:textId="77777777" w:rsidTr="0076700B">
        <w:tc>
          <w:tcPr>
            <w:tcW w:w="568" w:type="dxa"/>
            <w:shd w:val="clear" w:color="auto" w:fill="auto"/>
          </w:tcPr>
          <w:p w14:paraId="1163309E" w14:textId="77777777" w:rsidR="00D973F8" w:rsidRDefault="00D973F8" w:rsidP="0076700B">
            <w:pPr>
              <w:pStyle w:val="NormaldoczillaStyle1"/>
              <w:jc w:val="center"/>
            </w:pPr>
            <w:r>
              <w:t>1</w:t>
            </w:r>
          </w:p>
        </w:tc>
        <w:tc>
          <w:tcPr>
            <w:tcW w:w="3457" w:type="dxa"/>
          </w:tcPr>
          <w:p w14:paraId="254CE51B" w14:textId="77777777" w:rsidR="00D973F8" w:rsidRDefault="00D973F8" w:rsidP="0076700B">
            <w:pPr>
              <w:pStyle w:val="NormaldoczillaStyle2"/>
              <w:rPr>
                <w:sz w:val="20"/>
              </w:rPr>
            </w:pPr>
            <w:r>
              <w:rPr>
                <w:sz w:val="20"/>
              </w:rPr>
              <w:t>1090201</w:t>
            </w:r>
            <w:r>
              <w:rPr>
                <w:sz w:val="20"/>
              </w:rPr>
              <w:tab/>
              <w:t xml:space="preserve"> - Простое уведомление о вручении внутреннего РПО</w:t>
            </w:r>
          </w:p>
          <w:p w14:paraId="11FE1022" w14:textId="77777777" w:rsidR="00D973F8" w:rsidRDefault="00D973F8" w:rsidP="0076700B">
            <w:pPr>
              <w:pStyle w:val="NormaldoczillaStyle2"/>
              <w:rPr>
                <w:sz w:val="20"/>
              </w:rPr>
            </w:pPr>
            <w:r>
              <w:rPr>
                <w:sz w:val="20"/>
              </w:rPr>
              <w:t xml:space="preserve">1090202 - Заказное уведомление о вручении </w:t>
            </w:r>
            <w:proofErr w:type="gramStart"/>
            <w:r>
              <w:rPr>
                <w:sz w:val="20"/>
              </w:rPr>
              <w:t>внутреннего  РПО</w:t>
            </w:r>
            <w:proofErr w:type="gramEnd"/>
          </w:p>
          <w:p w14:paraId="5ABD9B3A" w14:textId="77777777" w:rsidR="00D973F8" w:rsidRDefault="00D973F8" w:rsidP="0076700B">
            <w:pPr>
              <w:pStyle w:val="NormaldoczillaStyle1"/>
              <w:rPr>
                <w:sz w:val="20"/>
              </w:rPr>
            </w:pPr>
          </w:p>
        </w:tc>
        <w:tc>
          <w:tcPr>
            <w:tcW w:w="3685" w:type="dxa"/>
            <w:shd w:val="clear" w:color="auto" w:fill="auto"/>
          </w:tcPr>
          <w:p w14:paraId="36F8E6B9" w14:textId="77777777" w:rsidR="00D973F8" w:rsidRDefault="00D973F8" w:rsidP="0076700B">
            <w:pPr>
              <w:pStyle w:val="NormaldoczillaStyle1"/>
              <w:rPr>
                <w:sz w:val="20"/>
              </w:rPr>
            </w:pPr>
            <w:proofErr w:type="gramStart"/>
            <w:r>
              <w:rPr>
                <w:sz w:val="20"/>
              </w:rPr>
              <w:t>пересылка</w:t>
            </w:r>
            <w:proofErr w:type="gramEnd"/>
            <w:r>
              <w:rPr>
                <w:sz w:val="20"/>
              </w:rPr>
              <w:t xml:space="preserve"> уведомления о вручении внутреннего регистрируемого почтового отправления (простые, заказные)</w:t>
            </w:r>
          </w:p>
        </w:tc>
        <w:tc>
          <w:tcPr>
            <w:tcW w:w="1559" w:type="dxa"/>
            <w:shd w:val="clear" w:color="auto" w:fill="auto"/>
          </w:tcPr>
          <w:p w14:paraId="05B81B35" w14:textId="77777777" w:rsidR="00D973F8" w:rsidRDefault="00D973F8" w:rsidP="0076700B">
            <w:pPr>
              <w:pStyle w:val="NormaldoczillaStyle1"/>
              <w:jc w:val="center"/>
            </w:pPr>
            <w:r>
              <w:fldChar w:fldCharType="begin"/>
            </w:r>
            <w:r>
              <w:instrText>LBVARIABLE \id "34292" \displaced</w:instrText>
            </w:r>
            <w:r>
              <w:fldChar w:fldCharType="separate"/>
            </w:r>
            <w:r>
              <w:t>V</w:t>
            </w:r>
            <w:r>
              <w:fldChar w:fldCharType="end"/>
            </w:r>
          </w:p>
        </w:tc>
      </w:tr>
      <w:tr w:rsidR="00D973F8" w14:paraId="4F0272CE" w14:textId="77777777" w:rsidTr="0076700B">
        <w:tc>
          <w:tcPr>
            <w:tcW w:w="568" w:type="dxa"/>
            <w:shd w:val="clear" w:color="auto" w:fill="auto"/>
          </w:tcPr>
          <w:p w14:paraId="0E4C17D4" w14:textId="77777777" w:rsidR="00D973F8" w:rsidRDefault="00D973F8" w:rsidP="0076700B">
            <w:pPr>
              <w:pStyle w:val="NormaldoczillaStyle1"/>
              <w:jc w:val="center"/>
            </w:pPr>
            <w:r>
              <w:t>2</w:t>
            </w:r>
          </w:p>
        </w:tc>
        <w:tc>
          <w:tcPr>
            <w:tcW w:w="3457" w:type="dxa"/>
          </w:tcPr>
          <w:p w14:paraId="183AD106" w14:textId="77777777" w:rsidR="00D973F8" w:rsidRDefault="00D973F8" w:rsidP="0076700B">
            <w:pPr>
              <w:pStyle w:val="NormaldoczillaStyle1"/>
              <w:rPr>
                <w:sz w:val="20"/>
              </w:rPr>
            </w:pPr>
            <w:r>
              <w:rPr>
                <w:sz w:val="20"/>
              </w:rPr>
              <w:t>1090203</w:t>
            </w:r>
            <w:r>
              <w:rPr>
                <w:sz w:val="20"/>
              </w:rPr>
              <w:tab/>
              <w:t xml:space="preserve"> - Простое уведомление о получении международного почтового отправления</w:t>
            </w:r>
          </w:p>
        </w:tc>
        <w:tc>
          <w:tcPr>
            <w:tcW w:w="3685" w:type="dxa"/>
            <w:shd w:val="clear" w:color="auto" w:fill="auto"/>
          </w:tcPr>
          <w:p w14:paraId="237195B8" w14:textId="77777777" w:rsidR="00D973F8" w:rsidRDefault="00D973F8" w:rsidP="0076700B">
            <w:pPr>
              <w:pStyle w:val="NormaldoczillaStyle1"/>
              <w:rPr>
                <w:sz w:val="20"/>
              </w:rPr>
            </w:pPr>
            <w:proofErr w:type="gramStart"/>
            <w:r>
              <w:rPr>
                <w:sz w:val="20"/>
              </w:rPr>
              <w:t>пересылка</w:t>
            </w:r>
            <w:proofErr w:type="gramEnd"/>
            <w:r>
              <w:rPr>
                <w:sz w:val="20"/>
              </w:rPr>
              <w:t xml:space="preserve"> уведомления о получении международного регистрируемого почтового отправления</w:t>
            </w:r>
          </w:p>
        </w:tc>
        <w:tc>
          <w:tcPr>
            <w:tcW w:w="1559" w:type="dxa"/>
            <w:shd w:val="clear" w:color="auto" w:fill="auto"/>
          </w:tcPr>
          <w:p w14:paraId="578972B5" w14:textId="77777777" w:rsidR="00D973F8" w:rsidRDefault="00D973F8" w:rsidP="0076700B">
            <w:pPr>
              <w:pStyle w:val="NormaldoczillaStyle1"/>
              <w:jc w:val="center"/>
            </w:pPr>
            <w:r>
              <w:fldChar w:fldCharType="begin"/>
            </w:r>
            <w:r>
              <w:instrText>LBVARIABLE \id "34293" \displaced</w:instrText>
            </w:r>
            <w:r>
              <w:fldChar w:fldCharType="separate"/>
            </w:r>
            <w:r>
              <w:t>V</w:t>
            </w:r>
            <w:r>
              <w:fldChar w:fldCharType="end"/>
            </w:r>
          </w:p>
        </w:tc>
      </w:tr>
      <w:tr w:rsidR="00D973F8" w14:paraId="761CD6BA" w14:textId="77777777" w:rsidTr="0076700B">
        <w:tc>
          <w:tcPr>
            <w:tcW w:w="568" w:type="dxa"/>
            <w:shd w:val="clear" w:color="auto" w:fill="auto"/>
          </w:tcPr>
          <w:p w14:paraId="2BFB15A4" w14:textId="77777777" w:rsidR="00D973F8" w:rsidRDefault="00D973F8" w:rsidP="0076700B">
            <w:pPr>
              <w:pStyle w:val="NormaldoczillaStyle1"/>
              <w:jc w:val="center"/>
            </w:pPr>
            <w:r>
              <w:t>3</w:t>
            </w:r>
          </w:p>
        </w:tc>
        <w:tc>
          <w:tcPr>
            <w:tcW w:w="3457" w:type="dxa"/>
          </w:tcPr>
          <w:p w14:paraId="5A79EF05" w14:textId="77777777" w:rsidR="00D973F8" w:rsidRDefault="00D973F8" w:rsidP="0076700B">
            <w:pPr>
              <w:pStyle w:val="NormaldoczillaStyle1"/>
              <w:rPr>
                <w:sz w:val="20"/>
              </w:rPr>
            </w:pPr>
            <w:r>
              <w:rPr>
                <w:sz w:val="20"/>
              </w:rPr>
              <w:t>1090401</w:t>
            </w:r>
            <w:r>
              <w:rPr>
                <w:sz w:val="20"/>
              </w:rPr>
              <w:tab/>
              <w:t xml:space="preserve"> - Проверка соответствия вложения почтового отправления описи вложения</w:t>
            </w:r>
          </w:p>
        </w:tc>
        <w:tc>
          <w:tcPr>
            <w:tcW w:w="3685" w:type="dxa"/>
            <w:shd w:val="clear" w:color="auto" w:fill="auto"/>
          </w:tcPr>
          <w:p w14:paraId="12D386BC" w14:textId="77777777" w:rsidR="00D973F8" w:rsidRDefault="00D973F8" w:rsidP="0076700B">
            <w:pPr>
              <w:pStyle w:val="NormaldoczillaStyle1"/>
              <w:rPr>
                <w:sz w:val="20"/>
              </w:rPr>
            </w:pPr>
            <w:proofErr w:type="gramStart"/>
            <w:r>
              <w:rPr>
                <w:sz w:val="20"/>
              </w:rPr>
              <w:t>проверка</w:t>
            </w:r>
            <w:proofErr w:type="gramEnd"/>
            <w:r>
              <w:rPr>
                <w:sz w:val="20"/>
              </w:rPr>
              <w:t xml:space="preserve"> соответствия вложения почтового отправления описи вложения (за 1 почтовое отправление)</w:t>
            </w:r>
          </w:p>
        </w:tc>
        <w:tc>
          <w:tcPr>
            <w:tcW w:w="1559" w:type="dxa"/>
            <w:shd w:val="clear" w:color="auto" w:fill="auto"/>
          </w:tcPr>
          <w:p w14:paraId="57E48DB2" w14:textId="77777777" w:rsidR="00D973F8" w:rsidRDefault="00D973F8" w:rsidP="0076700B">
            <w:pPr>
              <w:pStyle w:val="NormaldoczillaStyle1"/>
              <w:jc w:val="center"/>
            </w:pPr>
            <w:r>
              <w:fldChar w:fldCharType="begin"/>
            </w:r>
            <w:r>
              <w:instrText>LBVARIABLE \id "34294" \displaced</w:instrText>
            </w:r>
            <w:r>
              <w:fldChar w:fldCharType="separate"/>
            </w:r>
            <w:r>
              <w:t>V</w:t>
            </w:r>
            <w:r>
              <w:fldChar w:fldCharType="end"/>
            </w:r>
          </w:p>
        </w:tc>
      </w:tr>
      <w:tr w:rsidR="00D973F8" w14:paraId="691F0080" w14:textId="77777777" w:rsidTr="0076700B">
        <w:tc>
          <w:tcPr>
            <w:tcW w:w="568" w:type="dxa"/>
            <w:shd w:val="clear" w:color="auto" w:fill="auto"/>
          </w:tcPr>
          <w:p w14:paraId="4B66A172" w14:textId="77777777" w:rsidR="00D973F8" w:rsidRDefault="00D973F8" w:rsidP="0076700B">
            <w:pPr>
              <w:pStyle w:val="NormaldoczillaStyle1"/>
              <w:jc w:val="center"/>
            </w:pPr>
            <w:r>
              <w:t>4</w:t>
            </w:r>
          </w:p>
        </w:tc>
        <w:tc>
          <w:tcPr>
            <w:tcW w:w="3457" w:type="dxa"/>
          </w:tcPr>
          <w:p w14:paraId="3B4C6044" w14:textId="77777777" w:rsidR="00D973F8" w:rsidRDefault="00D973F8" w:rsidP="0076700B">
            <w:pPr>
              <w:pStyle w:val="NormaldoczillaStyle1"/>
              <w:rPr>
                <w:sz w:val="20"/>
              </w:rPr>
            </w:pPr>
            <w:r>
              <w:rPr>
                <w:sz w:val="20"/>
              </w:rPr>
              <w:t>1090207</w:t>
            </w:r>
            <w:r>
              <w:rPr>
                <w:sz w:val="20"/>
              </w:rPr>
              <w:tab/>
              <w:t xml:space="preserve"> - Электронное уведомление о вручении внутреннего РПО</w:t>
            </w:r>
          </w:p>
        </w:tc>
        <w:tc>
          <w:tcPr>
            <w:tcW w:w="3685" w:type="dxa"/>
            <w:shd w:val="clear" w:color="auto" w:fill="auto"/>
          </w:tcPr>
          <w:p w14:paraId="7C15DFF9" w14:textId="77777777" w:rsidR="00D973F8" w:rsidRDefault="00D973F8" w:rsidP="0076700B">
            <w:pPr>
              <w:pStyle w:val="NormaldoczillaStyle1"/>
              <w:rPr>
                <w:sz w:val="20"/>
              </w:rPr>
            </w:pPr>
            <w:proofErr w:type="gramStart"/>
            <w:r>
              <w:rPr>
                <w:sz w:val="20"/>
              </w:rPr>
              <w:t>электронное</w:t>
            </w:r>
            <w:proofErr w:type="gramEnd"/>
            <w:r>
              <w:rPr>
                <w:sz w:val="20"/>
              </w:rPr>
              <w:t xml:space="preserve"> уведомление о вручении </w:t>
            </w:r>
          </w:p>
        </w:tc>
        <w:tc>
          <w:tcPr>
            <w:tcW w:w="1559" w:type="dxa"/>
            <w:shd w:val="clear" w:color="auto" w:fill="auto"/>
          </w:tcPr>
          <w:p w14:paraId="6E3E5A67" w14:textId="77777777" w:rsidR="00D973F8" w:rsidRDefault="00D973F8" w:rsidP="0076700B">
            <w:pPr>
              <w:pStyle w:val="NormaldoczillaStyle1"/>
              <w:jc w:val="center"/>
            </w:pPr>
            <w:r>
              <w:fldChar w:fldCharType="begin"/>
            </w:r>
            <w:r>
              <w:instrText>LBVARIABLE \id "34295" \displaced</w:instrText>
            </w:r>
            <w:r>
              <w:fldChar w:fldCharType="separate"/>
            </w:r>
            <w:r>
              <w:t>V</w:t>
            </w:r>
            <w:r>
              <w:fldChar w:fldCharType="end"/>
            </w:r>
          </w:p>
        </w:tc>
      </w:tr>
      <w:tr w:rsidR="00D973F8" w14:paraId="2D5BFF7C" w14:textId="77777777" w:rsidTr="0076700B">
        <w:tc>
          <w:tcPr>
            <w:tcW w:w="568" w:type="dxa"/>
            <w:shd w:val="clear" w:color="auto" w:fill="auto"/>
          </w:tcPr>
          <w:p w14:paraId="65631BAB" w14:textId="77777777" w:rsidR="00D973F8" w:rsidRDefault="00D973F8" w:rsidP="0076700B">
            <w:pPr>
              <w:pStyle w:val="NormaldoczillaStyle1"/>
              <w:jc w:val="center"/>
            </w:pPr>
            <w:r>
              <w:t>5</w:t>
            </w:r>
          </w:p>
        </w:tc>
        <w:tc>
          <w:tcPr>
            <w:tcW w:w="3457" w:type="dxa"/>
          </w:tcPr>
          <w:p w14:paraId="262961EA" w14:textId="77777777" w:rsidR="00D973F8" w:rsidRDefault="00D973F8" w:rsidP="0076700B">
            <w:pPr>
              <w:pStyle w:val="NormaldoczillaStyle2"/>
              <w:rPr>
                <w:sz w:val="20"/>
              </w:rPr>
            </w:pPr>
            <w:r>
              <w:rPr>
                <w:sz w:val="20"/>
              </w:rPr>
              <w:t>1090403</w:t>
            </w:r>
            <w:r>
              <w:rPr>
                <w:sz w:val="20"/>
              </w:rPr>
              <w:tab/>
              <w:t xml:space="preserve"> - Нанесение адреса (для внутреннего почтового отправления)</w:t>
            </w:r>
          </w:p>
          <w:p w14:paraId="1C9E0BFA" w14:textId="77777777" w:rsidR="00D973F8" w:rsidRDefault="00D973F8" w:rsidP="0076700B">
            <w:pPr>
              <w:pStyle w:val="NormaldoczillaStyle1"/>
              <w:rPr>
                <w:sz w:val="20"/>
              </w:rPr>
            </w:pPr>
            <w:r>
              <w:rPr>
                <w:sz w:val="20"/>
              </w:rPr>
              <w:t>1090404 - Нанесение адреса (для международного почтового отправления)</w:t>
            </w:r>
          </w:p>
        </w:tc>
        <w:tc>
          <w:tcPr>
            <w:tcW w:w="3685" w:type="dxa"/>
            <w:shd w:val="clear" w:color="auto" w:fill="auto"/>
          </w:tcPr>
          <w:p w14:paraId="763E319C" w14:textId="77777777" w:rsidR="00D973F8" w:rsidRDefault="00D973F8" w:rsidP="0076700B">
            <w:pPr>
              <w:pStyle w:val="NormaldoczillaStyle1"/>
              <w:rPr>
                <w:sz w:val="20"/>
              </w:rPr>
            </w:pPr>
            <w:proofErr w:type="gramStart"/>
            <w:r>
              <w:rPr>
                <w:sz w:val="20"/>
              </w:rPr>
              <w:t>нанесение</w:t>
            </w:r>
            <w:proofErr w:type="gramEnd"/>
            <w:r>
              <w:rPr>
                <w:sz w:val="20"/>
              </w:rPr>
              <w:t xml:space="preserve"> адреса на письменной корреспонденции при приеме </w:t>
            </w:r>
            <w:proofErr w:type="spellStart"/>
            <w:r>
              <w:rPr>
                <w:sz w:val="20"/>
              </w:rPr>
              <w:t>партионной</w:t>
            </w:r>
            <w:proofErr w:type="spellEnd"/>
            <w:r>
              <w:rPr>
                <w:sz w:val="20"/>
              </w:rPr>
              <w:t xml:space="preserve"> почты оператором ОПС (за 1 почтовое отправление)</w:t>
            </w:r>
          </w:p>
        </w:tc>
        <w:tc>
          <w:tcPr>
            <w:tcW w:w="1559" w:type="dxa"/>
            <w:shd w:val="clear" w:color="auto" w:fill="auto"/>
          </w:tcPr>
          <w:p w14:paraId="4B022BED" w14:textId="77777777" w:rsidR="00D973F8" w:rsidRDefault="00D973F8" w:rsidP="0076700B">
            <w:pPr>
              <w:pStyle w:val="NormaldoczillaStyle1"/>
              <w:jc w:val="center"/>
            </w:pPr>
            <w:r>
              <w:fldChar w:fldCharType="begin"/>
            </w:r>
            <w:r>
              <w:instrText>LBVARIABLE \id "34296" \displaced</w:instrText>
            </w:r>
            <w:r>
              <w:fldChar w:fldCharType="separate"/>
            </w:r>
            <w:r>
              <w:t>V</w:t>
            </w:r>
            <w:r>
              <w:fldChar w:fldCharType="end"/>
            </w:r>
          </w:p>
        </w:tc>
      </w:tr>
      <w:tr w:rsidR="00D973F8" w14:paraId="61FA4202" w14:textId="77777777" w:rsidTr="0076700B">
        <w:tc>
          <w:tcPr>
            <w:tcW w:w="568" w:type="dxa"/>
            <w:shd w:val="clear" w:color="auto" w:fill="auto"/>
          </w:tcPr>
          <w:p w14:paraId="3D651076" w14:textId="77777777" w:rsidR="00D973F8" w:rsidRDefault="00D973F8" w:rsidP="0076700B">
            <w:pPr>
              <w:pStyle w:val="NormaldoczillaStyle1"/>
              <w:jc w:val="center"/>
            </w:pPr>
            <w:r>
              <w:t>6</w:t>
            </w:r>
          </w:p>
        </w:tc>
        <w:tc>
          <w:tcPr>
            <w:tcW w:w="3457" w:type="dxa"/>
          </w:tcPr>
          <w:p w14:paraId="69356597" w14:textId="77777777" w:rsidR="00D973F8" w:rsidRDefault="00D973F8" w:rsidP="0076700B">
            <w:pPr>
              <w:pStyle w:val="NormaldoczillaStyle1"/>
              <w:rPr>
                <w:sz w:val="20"/>
              </w:rPr>
            </w:pPr>
            <w:r>
              <w:rPr>
                <w:sz w:val="20"/>
              </w:rPr>
              <w:t xml:space="preserve">1090406 - Составление списка ф. 103 на </w:t>
            </w:r>
            <w:proofErr w:type="spellStart"/>
            <w:r>
              <w:rPr>
                <w:sz w:val="20"/>
              </w:rPr>
              <w:t>партионные</w:t>
            </w:r>
            <w:proofErr w:type="spellEnd"/>
            <w:r>
              <w:rPr>
                <w:sz w:val="20"/>
              </w:rPr>
              <w:t xml:space="preserve"> почтовые отправления</w:t>
            </w:r>
          </w:p>
        </w:tc>
        <w:tc>
          <w:tcPr>
            <w:tcW w:w="3685" w:type="dxa"/>
            <w:shd w:val="clear" w:color="auto" w:fill="auto"/>
          </w:tcPr>
          <w:p w14:paraId="4087532F" w14:textId="77777777" w:rsidR="00D973F8" w:rsidRDefault="00D973F8" w:rsidP="0076700B">
            <w:pPr>
              <w:pStyle w:val="NormaldoczillaStyle1"/>
              <w:rPr>
                <w:sz w:val="20"/>
              </w:rPr>
            </w:pPr>
            <w:proofErr w:type="gramStart"/>
            <w:r>
              <w:rPr>
                <w:sz w:val="20"/>
              </w:rPr>
              <w:t>составление</w:t>
            </w:r>
            <w:proofErr w:type="gramEnd"/>
            <w:r>
              <w:rPr>
                <w:sz w:val="20"/>
              </w:rPr>
              <w:t xml:space="preserve"> списка ф. 103 на </w:t>
            </w:r>
            <w:proofErr w:type="spellStart"/>
            <w:r>
              <w:rPr>
                <w:sz w:val="20"/>
              </w:rPr>
              <w:t>партионные</w:t>
            </w:r>
            <w:proofErr w:type="spellEnd"/>
            <w:r>
              <w:rPr>
                <w:sz w:val="20"/>
              </w:rPr>
              <w:t xml:space="preserve"> почтовые отправления за 1 почтовое отправление (строку)</w:t>
            </w:r>
          </w:p>
        </w:tc>
        <w:tc>
          <w:tcPr>
            <w:tcW w:w="1559" w:type="dxa"/>
            <w:shd w:val="clear" w:color="auto" w:fill="auto"/>
          </w:tcPr>
          <w:p w14:paraId="228EF92F" w14:textId="77777777" w:rsidR="00D973F8" w:rsidRDefault="00D973F8" w:rsidP="0076700B">
            <w:pPr>
              <w:pStyle w:val="NormaldoczillaStyle1"/>
              <w:jc w:val="center"/>
            </w:pPr>
            <w:r>
              <w:fldChar w:fldCharType="begin"/>
            </w:r>
            <w:r>
              <w:instrText>LBVARIABLE \id "34297" \displaced</w:instrText>
            </w:r>
            <w:r>
              <w:fldChar w:fldCharType="separate"/>
            </w:r>
            <w:r>
              <w:t>V</w:t>
            </w:r>
            <w:r>
              <w:fldChar w:fldCharType="end"/>
            </w:r>
          </w:p>
        </w:tc>
      </w:tr>
      <w:tr w:rsidR="00D973F8" w14:paraId="3BC7AB7C" w14:textId="77777777" w:rsidTr="0076700B">
        <w:tc>
          <w:tcPr>
            <w:tcW w:w="568" w:type="dxa"/>
            <w:shd w:val="clear" w:color="auto" w:fill="auto"/>
          </w:tcPr>
          <w:p w14:paraId="58C340EF" w14:textId="77777777" w:rsidR="00D973F8" w:rsidRDefault="00D973F8" w:rsidP="0076700B">
            <w:pPr>
              <w:pStyle w:val="NormaldoczillaStyle1"/>
              <w:jc w:val="center"/>
            </w:pPr>
            <w:r>
              <w:t>7</w:t>
            </w:r>
          </w:p>
        </w:tc>
        <w:tc>
          <w:tcPr>
            <w:tcW w:w="3457" w:type="dxa"/>
          </w:tcPr>
          <w:p w14:paraId="559EF47A" w14:textId="77777777" w:rsidR="00D973F8" w:rsidRDefault="00D973F8" w:rsidP="0076700B">
            <w:pPr>
              <w:pStyle w:val="NormaldoczillaStyle1"/>
              <w:rPr>
                <w:sz w:val="20"/>
              </w:rPr>
            </w:pPr>
            <w:r>
              <w:rPr>
                <w:sz w:val="20"/>
              </w:rPr>
              <w:t>1090502</w:t>
            </w:r>
            <w:r>
              <w:rPr>
                <w:sz w:val="20"/>
              </w:rPr>
              <w:tab/>
              <w:t xml:space="preserve"> - Прием на хранение долгосрочных доверенностей</w:t>
            </w:r>
          </w:p>
        </w:tc>
        <w:tc>
          <w:tcPr>
            <w:tcW w:w="3685" w:type="dxa"/>
            <w:shd w:val="clear" w:color="auto" w:fill="auto"/>
          </w:tcPr>
          <w:p w14:paraId="4E15DC7D" w14:textId="77777777" w:rsidR="00D973F8" w:rsidRDefault="00D973F8" w:rsidP="0076700B">
            <w:pPr>
              <w:pStyle w:val="NormaldoczillaStyle1"/>
              <w:rPr>
                <w:sz w:val="20"/>
              </w:rPr>
            </w:pPr>
            <w:proofErr w:type="gramStart"/>
            <w:r>
              <w:rPr>
                <w:sz w:val="20"/>
              </w:rPr>
              <w:t>прием</w:t>
            </w:r>
            <w:proofErr w:type="gramEnd"/>
            <w:r>
              <w:rPr>
                <w:sz w:val="20"/>
              </w:rPr>
              <w:t xml:space="preserve"> на хранение долгосрочных доверенностей </w:t>
            </w:r>
          </w:p>
        </w:tc>
        <w:tc>
          <w:tcPr>
            <w:tcW w:w="1559" w:type="dxa"/>
            <w:shd w:val="clear" w:color="auto" w:fill="auto"/>
          </w:tcPr>
          <w:p w14:paraId="37B87E07" w14:textId="77777777" w:rsidR="00D973F8" w:rsidRDefault="00D973F8" w:rsidP="0076700B">
            <w:pPr>
              <w:pStyle w:val="NormaldoczillaStyle1"/>
              <w:jc w:val="center"/>
            </w:pPr>
            <w:r>
              <w:fldChar w:fldCharType="begin"/>
            </w:r>
            <w:r>
              <w:instrText>LBVARIABLE \id "34298" \displaced</w:instrText>
            </w:r>
            <w:r>
              <w:fldChar w:fldCharType="separate"/>
            </w:r>
            <w:r>
              <w:t>V</w:t>
            </w:r>
            <w:r>
              <w:fldChar w:fldCharType="end"/>
            </w:r>
          </w:p>
        </w:tc>
      </w:tr>
      <w:tr w:rsidR="00D973F8" w14:paraId="6DE5CABE" w14:textId="77777777" w:rsidTr="0076700B">
        <w:tc>
          <w:tcPr>
            <w:tcW w:w="568" w:type="dxa"/>
            <w:shd w:val="clear" w:color="auto" w:fill="auto"/>
          </w:tcPr>
          <w:p w14:paraId="760A7ED3" w14:textId="77777777" w:rsidR="00D973F8" w:rsidRDefault="00D973F8" w:rsidP="0076700B">
            <w:pPr>
              <w:pStyle w:val="NormaldoczillaStyle1"/>
              <w:jc w:val="center"/>
            </w:pPr>
            <w:r>
              <w:t>8</w:t>
            </w:r>
          </w:p>
        </w:tc>
        <w:tc>
          <w:tcPr>
            <w:tcW w:w="3457" w:type="dxa"/>
          </w:tcPr>
          <w:p w14:paraId="0BB04922" w14:textId="77777777" w:rsidR="00D973F8" w:rsidRDefault="00D973F8" w:rsidP="0076700B">
            <w:pPr>
              <w:pStyle w:val="NormaldoczillaStyle1"/>
              <w:rPr>
                <w:sz w:val="20"/>
              </w:rPr>
            </w:pPr>
            <w:r>
              <w:rPr>
                <w:sz w:val="20"/>
              </w:rPr>
              <w:t xml:space="preserve">1090709 - Наклеивание ярлыков и </w:t>
            </w:r>
            <w:proofErr w:type="spellStart"/>
            <w:r>
              <w:rPr>
                <w:sz w:val="20"/>
              </w:rPr>
              <w:t>стикеров</w:t>
            </w:r>
            <w:proofErr w:type="spellEnd"/>
          </w:p>
        </w:tc>
        <w:tc>
          <w:tcPr>
            <w:tcW w:w="3685" w:type="dxa"/>
            <w:shd w:val="clear" w:color="auto" w:fill="auto"/>
          </w:tcPr>
          <w:p w14:paraId="04F26729" w14:textId="77777777" w:rsidR="00D973F8" w:rsidRDefault="00D973F8" w:rsidP="0076700B">
            <w:pPr>
              <w:pStyle w:val="NormaldoczillaStyle1"/>
              <w:rPr>
                <w:sz w:val="20"/>
              </w:rPr>
            </w:pPr>
            <w:proofErr w:type="gramStart"/>
            <w:r>
              <w:rPr>
                <w:sz w:val="20"/>
              </w:rPr>
              <w:t>наклейка</w:t>
            </w:r>
            <w:proofErr w:type="gramEnd"/>
            <w:r>
              <w:rPr>
                <w:sz w:val="20"/>
              </w:rPr>
              <w:t xml:space="preserve"> </w:t>
            </w:r>
            <w:proofErr w:type="spellStart"/>
            <w:r>
              <w:rPr>
                <w:sz w:val="20"/>
              </w:rPr>
              <w:t>стикера</w:t>
            </w:r>
            <w:proofErr w:type="spellEnd"/>
            <w:r>
              <w:rPr>
                <w:sz w:val="20"/>
              </w:rPr>
              <w:t xml:space="preserve"> адресного или с оттиском ГЗПО при приеме </w:t>
            </w:r>
            <w:proofErr w:type="spellStart"/>
            <w:r>
              <w:rPr>
                <w:sz w:val="20"/>
              </w:rPr>
              <w:t>партионной</w:t>
            </w:r>
            <w:proofErr w:type="spellEnd"/>
            <w:r>
              <w:rPr>
                <w:sz w:val="20"/>
              </w:rPr>
              <w:t xml:space="preserve"> почты на 1 почтовое отправление (кроме посылок)</w:t>
            </w:r>
          </w:p>
        </w:tc>
        <w:tc>
          <w:tcPr>
            <w:tcW w:w="1559" w:type="dxa"/>
            <w:shd w:val="clear" w:color="auto" w:fill="auto"/>
          </w:tcPr>
          <w:p w14:paraId="626C4026" w14:textId="77777777" w:rsidR="00D973F8" w:rsidRDefault="00D973F8" w:rsidP="0076700B">
            <w:pPr>
              <w:pStyle w:val="NormaldoczillaStyle1"/>
              <w:jc w:val="center"/>
            </w:pPr>
            <w:r>
              <w:fldChar w:fldCharType="begin"/>
            </w:r>
            <w:r>
              <w:instrText>LBVARIABLE \id "34299" \displaced</w:instrText>
            </w:r>
            <w:r>
              <w:fldChar w:fldCharType="separate"/>
            </w:r>
            <w:r>
              <w:t>V</w:t>
            </w:r>
            <w:r>
              <w:fldChar w:fldCharType="end"/>
            </w:r>
          </w:p>
        </w:tc>
      </w:tr>
      <w:tr w:rsidR="00D973F8" w14:paraId="4D9A265C" w14:textId="77777777" w:rsidTr="0076700B">
        <w:tc>
          <w:tcPr>
            <w:tcW w:w="568" w:type="dxa"/>
            <w:shd w:val="clear" w:color="auto" w:fill="auto"/>
          </w:tcPr>
          <w:p w14:paraId="239FCC2B" w14:textId="77777777" w:rsidR="00D973F8" w:rsidRDefault="00D973F8" w:rsidP="0076700B">
            <w:pPr>
              <w:pStyle w:val="NormaldoczillaStyle1"/>
              <w:jc w:val="center"/>
            </w:pPr>
            <w:r>
              <w:t>9</w:t>
            </w:r>
          </w:p>
        </w:tc>
        <w:tc>
          <w:tcPr>
            <w:tcW w:w="3457" w:type="dxa"/>
          </w:tcPr>
          <w:p w14:paraId="44684BE3" w14:textId="77777777" w:rsidR="00D973F8" w:rsidRDefault="00D973F8" w:rsidP="0076700B">
            <w:pPr>
              <w:pStyle w:val="NormaldoczillaStyle1"/>
              <w:rPr>
                <w:sz w:val="20"/>
              </w:rPr>
            </w:pPr>
            <w:r>
              <w:rPr>
                <w:sz w:val="20"/>
              </w:rPr>
              <w:t>1090704 - Нанесение оттиска франкировальной машины</w:t>
            </w:r>
          </w:p>
        </w:tc>
        <w:tc>
          <w:tcPr>
            <w:tcW w:w="3685" w:type="dxa"/>
            <w:shd w:val="clear" w:color="auto" w:fill="auto"/>
          </w:tcPr>
          <w:p w14:paraId="70341B21" w14:textId="77777777" w:rsidR="00D973F8" w:rsidRDefault="00D973F8" w:rsidP="0076700B">
            <w:pPr>
              <w:pStyle w:val="NormaldoczillaStyle1"/>
              <w:rPr>
                <w:sz w:val="20"/>
              </w:rPr>
            </w:pPr>
            <w:proofErr w:type="spellStart"/>
            <w:proofErr w:type="gramStart"/>
            <w:r>
              <w:rPr>
                <w:sz w:val="20"/>
              </w:rPr>
              <w:t>франкирование</w:t>
            </w:r>
            <w:proofErr w:type="spellEnd"/>
            <w:proofErr w:type="gramEnd"/>
            <w:r>
              <w:rPr>
                <w:sz w:val="20"/>
              </w:rPr>
              <w:t xml:space="preserve"> письменной корреспонденции с нанесением оттиска ГЗПО на 1 почтовое отправление или </w:t>
            </w:r>
            <w:proofErr w:type="spellStart"/>
            <w:r>
              <w:rPr>
                <w:sz w:val="20"/>
              </w:rPr>
              <w:t>стикер</w:t>
            </w:r>
            <w:proofErr w:type="spellEnd"/>
          </w:p>
        </w:tc>
        <w:tc>
          <w:tcPr>
            <w:tcW w:w="1559" w:type="dxa"/>
            <w:shd w:val="clear" w:color="auto" w:fill="auto"/>
          </w:tcPr>
          <w:p w14:paraId="1A01AEC3" w14:textId="77777777" w:rsidR="00D973F8" w:rsidRDefault="00D973F8" w:rsidP="0076700B">
            <w:pPr>
              <w:pStyle w:val="NormaldoczillaStyle1"/>
              <w:jc w:val="center"/>
            </w:pPr>
            <w:r>
              <w:fldChar w:fldCharType="begin"/>
            </w:r>
            <w:r>
              <w:instrText>LBVARIABLE \id "34300" \displaced</w:instrText>
            </w:r>
            <w:r>
              <w:fldChar w:fldCharType="separate"/>
            </w:r>
            <w:r>
              <w:t>V</w:t>
            </w:r>
            <w:r>
              <w:fldChar w:fldCharType="end"/>
            </w:r>
          </w:p>
        </w:tc>
      </w:tr>
      <w:tr w:rsidR="00D973F8" w14:paraId="5E34650C" w14:textId="77777777" w:rsidTr="0076700B">
        <w:tc>
          <w:tcPr>
            <w:tcW w:w="568" w:type="dxa"/>
            <w:shd w:val="clear" w:color="auto" w:fill="auto"/>
          </w:tcPr>
          <w:p w14:paraId="2DBE881E" w14:textId="77777777" w:rsidR="00D973F8" w:rsidRDefault="00D973F8" w:rsidP="0076700B">
            <w:pPr>
              <w:pStyle w:val="NormaldoczillaStyle1"/>
              <w:jc w:val="center"/>
            </w:pPr>
            <w:r>
              <w:t>10</w:t>
            </w:r>
          </w:p>
        </w:tc>
        <w:tc>
          <w:tcPr>
            <w:tcW w:w="3457" w:type="dxa"/>
          </w:tcPr>
          <w:p w14:paraId="0178A192" w14:textId="77777777" w:rsidR="00D973F8" w:rsidRDefault="00D973F8" w:rsidP="0076700B">
            <w:pPr>
              <w:pStyle w:val="NormaldoczillaStyle2"/>
              <w:rPr>
                <w:sz w:val="20"/>
              </w:rPr>
            </w:pPr>
            <w:r>
              <w:rPr>
                <w:sz w:val="20"/>
              </w:rPr>
              <w:t>1011401</w:t>
            </w:r>
            <w:r>
              <w:rPr>
                <w:sz w:val="20"/>
              </w:rPr>
              <w:tab/>
              <w:t xml:space="preserve"> - </w:t>
            </w:r>
            <w:proofErr w:type="spellStart"/>
            <w:r>
              <w:rPr>
                <w:sz w:val="20"/>
              </w:rPr>
              <w:t>Директ</w:t>
            </w:r>
            <w:proofErr w:type="spellEnd"/>
            <w:r>
              <w:rPr>
                <w:sz w:val="20"/>
              </w:rPr>
              <w:t>-мейл Стандарт</w:t>
            </w:r>
          </w:p>
          <w:p w14:paraId="0BDB1A23" w14:textId="77777777" w:rsidR="00D973F8" w:rsidRDefault="00D973F8" w:rsidP="0076700B">
            <w:pPr>
              <w:pStyle w:val="NormaldoczillaStyle2"/>
              <w:rPr>
                <w:sz w:val="20"/>
              </w:rPr>
            </w:pPr>
          </w:p>
          <w:p w14:paraId="6F8657C0" w14:textId="77777777" w:rsidR="00D973F8" w:rsidRDefault="00D973F8" w:rsidP="0076700B">
            <w:pPr>
              <w:pStyle w:val="NormaldoczillaStyle1"/>
              <w:rPr>
                <w:sz w:val="20"/>
              </w:rPr>
            </w:pPr>
          </w:p>
        </w:tc>
        <w:tc>
          <w:tcPr>
            <w:tcW w:w="3685" w:type="dxa"/>
            <w:shd w:val="clear" w:color="auto" w:fill="auto"/>
          </w:tcPr>
          <w:p w14:paraId="0FE15E72" w14:textId="77777777" w:rsidR="00D973F8" w:rsidRDefault="00D973F8" w:rsidP="0076700B">
            <w:pPr>
              <w:pStyle w:val="NormaldoczillaStyle1"/>
              <w:rPr>
                <w:sz w:val="20"/>
              </w:rPr>
            </w:pPr>
            <w:proofErr w:type="gramStart"/>
            <w:r>
              <w:rPr>
                <w:sz w:val="20"/>
              </w:rPr>
              <w:t>предоставление</w:t>
            </w:r>
            <w:proofErr w:type="gramEnd"/>
            <w:r>
              <w:rPr>
                <w:sz w:val="20"/>
              </w:rPr>
              <w:t xml:space="preserve"> отчета о недоставленных отправлениях </w:t>
            </w:r>
            <w:proofErr w:type="spellStart"/>
            <w:r>
              <w:rPr>
                <w:sz w:val="20"/>
              </w:rPr>
              <w:t>Директ</w:t>
            </w:r>
            <w:proofErr w:type="spellEnd"/>
            <w:r>
              <w:rPr>
                <w:sz w:val="20"/>
              </w:rPr>
              <w:t>-Мейл</w:t>
            </w:r>
          </w:p>
        </w:tc>
        <w:tc>
          <w:tcPr>
            <w:tcW w:w="1559" w:type="dxa"/>
            <w:shd w:val="clear" w:color="auto" w:fill="auto"/>
          </w:tcPr>
          <w:p w14:paraId="53F0F6AE" w14:textId="77777777" w:rsidR="00D973F8" w:rsidRDefault="00D973F8" w:rsidP="0076700B">
            <w:pPr>
              <w:pStyle w:val="NormaldoczillaStyle1"/>
              <w:jc w:val="center"/>
            </w:pPr>
            <w:r>
              <w:fldChar w:fldCharType="begin"/>
            </w:r>
            <w:r>
              <w:instrText>LBVARIABLE \id "73545"</w:instrText>
            </w:r>
            <w:r>
              <w:fldChar w:fldCharType="separate"/>
            </w:r>
            <w:r>
              <w:t>-</w:t>
            </w:r>
            <w:r>
              <w:fldChar w:fldCharType="end"/>
            </w:r>
          </w:p>
        </w:tc>
      </w:tr>
      <w:tr w:rsidR="00D973F8" w14:paraId="6D55ACB9" w14:textId="77777777" w:rsidTr="0076700B">
        <w:tc>
          <w:tcPr>
            <w:tcW w:w="568" w:type="dxa"/>
            <w:shd w:val="clear" w:color="auto" w:fill="auto"/>
          </w:tcPr>
          <w:p w14:paraId="1B157685" w14:textId="77777777" w:rsidR="00D973F8" w:rsidRDefault="00D973F8" w:rsidP="0076700B">
            <w:pPr>
              <w:pStyle w:val="NormaldoczillaStyle1"/>
              <w:jc w:val="center"/>
            </w:pPr>
            <w:r>
              <w:t>11</w:t>
            </w:r>
          </w:p>
        </w:tc>
        <w:tc>
          <w:tcPr>
            <w:tcW w:w="3457" w:type="dxa"/>
          </w:tcPr>
          <w:p w14:paraId="21709B25" w14:textId="77777777" w:rsidR="00D973F8" w:rsidRDefault="00D973F8" w:rsidP="0076700B">
            <w:pPr>
              <w:pStyle w:val="NormaldoczillaStyle1"/>
              <w:rPr>
                <w:sz w:val="20"/>
              </w:rPr>
            </w:pPr>
            <w:r>
              <w:rPr>
                <w:sz w:val="20"/>
              </w:rPr>
              <w:t xml:space="preserve">1011402 - </w:t>
            </w:r>
            <w:proofErr w:type="spellStart"/>
            <w:r>
              <w:rPr>
                <w:sz w:val="20"/>
              </w:rPr>
              <w:t>Директ</w:t>
            </w:r>
            <w:proofErr w:type="spellEnd"/>
            <w:r>
              <w:rPr>
                <w:sz w:val="20"/>
              </w:rPr>
              <w:t>-мейл Региональный</w:t>
            </w:r>
          </w:p>
        </w:tc>
        <w:tc>
          <w:tcPr>
            <w:tcW w:w="3685" w:type="dxa"/>
            <w:shd w:val="clear" w:color="auto" w:fill="auto"/>
          </w:tcPr>
          <w:p w14:paraId="77FC9136" w14:textId="77777777" w:rsidR="00D973F8" w:rsidRDefault="00D973F8" w:rsidP="0076700B">
            <w:pPr>
              <w:pStyle w:val="NormaldoczillaStyle1"/>
              <w:rPr>
                <w:sz w:val="20"/>
              </w:rPr>
            </w:pPr>
            <w:proofErr w:type="gramStart"/>
            <w:r>
              <w:rPr>
                <w:sz w:val="20"/>
              </w:rPr>
              <w:t>формирование</w:t>
            </w:r>
            <w:proofErr w:type="gramEnd"/>
            <w:r>
              <w:rPr>
                <w:sz w:val="20"/>
              </w:rPr>
              <w:t xml:space="preserve"> упаковок с отправлениями «</w:t>
            </w:r>
            <w:proofErr w:type="spellStart"/>
            <w:r>
              <w:rPr>
                <w:sz w:val="20"/>
              </w:rPr>
              <w:t>Директ</w:t>
            </w:r>
            <w:proofErr w:type="spellEnd"/>
            <w:r>
              <w:rPr>
                <w:sz w:val="20"/>
              </w:rPr>
              <w:t>-мейл Региональный»</w:t>
            </w:r>
          </w:p>
        </w:tc>
        <w:tc>
          <w:tcPr>
            <w:tcW w:w="1559" w:type="dxa"/>
            <w:shd w:val="clear" w:color="auto" w:fill="auto"/>
          </w:tcPr>
          <w:p w14:paraId="2F5BBC5B" w14:textId="77777777" w:rsidR="00D973F8" w:rsidRDefault="00D973F8" w:rsidP="0076700B">
            <w:pPr>
              <w:pStyle w:val="NormaldoczillaStyle1"/>
              <w:jc w:val="center"/>
            </w:pPr>
            <w:r>
              <w:fldChar w:fldCharType="begin"/>
            </w:r>
            <w:r>
              <w:instrText>LBVARIABLE \id "73546"</w:instrText>
            </w:r>
            <w:r>
              <w:fldChar w:fldCharType="separate"/>
            </w:r>
            <w:r>
              <w:t>-</w:t>
            </w:r>
            <w:r>
              <w:fldChar w:fldCharType="end"/>
            </w:r>
          </w:p>
        </w:tc>
      </w:tr>
      <w:tr w:rsidR="00D973F8" w14:paraId="380FF543" w14:textId="77777777" w:rsidTr="0076700B">
        <w:tc>
          <w:tcPr>
            <w:tcW w:w="568" w:type="dxa"/>
            <w:shd w:val="clear" w:color="auto" w:fill="auto"/>
          </w:tcPr>
          <w:p w14:paraId="0AD021DB" w14:textId="77777777" w:rsidR="00D973F8" w:rsidRDefault="00D973F8" w:rsidP="0076700B">
            <w:pPr>
              <w:pStyle w:val="NormaldoczillaStyle1"/>
              <w:jc w:val="center"/>
            </w:pPr>
            <w:r>
              <w:t>12</w:t>
            </w:r>
          </w:p>
        </w:tc>
        <w:tc>
          <w:tcPr>
            <w:tcW w:w="3457" w:type="dxa"/>
          </w:tcPr>
          <w:p w14:paraId="6DAF90B8" w14:textId="77777777" w:rsidR="00D973F8" w:rsidRDefault="00D973F8" w:rsidP="0076700B">
            <w:pPr>
              <w:pStyle w:val="NormaldoczillaStyle1"/>
              <w:rPr>
                <w:sz w:val="20"/>
              </w:rPr>
            </w:pPr>
            <w:r>
              <w:rPr>
                <w:sz w:val="20"/>
              </w:rPr>
              <w:t>1090806</w:t>
            </w:r>
            <w:r>
              <w:rPr>
                <w:sz w:val="20"/>
              </w:rPr>
              <w:tab/>
              <w:t xml:space="preserve"> - Прием и ответственное хранение досрочного привоза почтовых отправлений</w:t>
            </w:r>
          </w:p>
        </w:tc>
        <w:tc>
          <w:tcPr>
            <w:tcW w:w="3685" w:type="dxa"/>
            <w:shd w:val="clear" w:color="auto" w:fill="auto"/>
          </w:tcPr>
          <w:p w14:paraId="034FCB99" w14:textId="77777777" w:rsidR="00D973F8" w:rsidRDefault="00D973F8" w:rsidP="0076700B">
            <w:pPr>
              <w:pStyle w:val="NormaldoczillaStyle1"/>
              <w:rPr>
                <w:sz w:val="20"/>
              </w:rPr>
            </w:pPr>
            <w:proofErr w:type="gramStart"/>
            <w:r>
              <w:rPr>
                <w:sz w:val="20"/>
              </w:rPr>
              <w:t>ответственное</w:t>
            </w:r>
            <w:proofErr w:type="gramEnd"/>
            <w:r>
              <w:rPr>
                <w:sz w:val="20"/>
              </w:rPr>
              <w:t xml:space="preserve"> хранение досрочного привоза письменной корреспонденции в ОПС для корпоративных клиентов (за 1 паллету в сутки)</w:t>
            </w:r>
          </w:p>
        </w:tc>
        <w:tc>
          <w:tcPr>
            <w:tcW w:w="1559" w:type="dxa"/>
            <w:shd w:val="clear" w:color="auto" w:fill="auto"/>
          </w:tcPr>
          <w:p w14:paraId="27425DA9" w14:textId="77777777" w:rsidR="00D973F8" w:rsidRDefault="00D973F8" w:rsidP="0076700B">
            <w:pPr>
              <w:pStyle w:val="NormaldoczillaStyle1"/>
              <w:jc w:val="center"/>
            </w:pPr>
            <w:r>
              <w:fldChar w:fldCharType="begin"/>
            </w:r>
            <w:r>
              <w:instrText>LBVARIABLE \id "73548"</w:instrText>
            </w:r>
            <w:r>
              <w:fldChar w:fldCharType="separate"/>
            </w:r>
            <w:r>
              <w:t>-</w:t>
            </w:r>
            <w:r>
              <w:fldChar w:fldCharType="end"/>
            </w:r>
          </w:p>
        </w:tc>
      </w:tr>
      <w:tr w:rsidR="00D973F8" w14:paraId="5B759ACA" w14:textId="77777777" w:rsidTr="0076700B">
        <w:tc>
          <w:tcPr>
            <w:tcW w:w="568" w:type="dxa"/>
            <w:shd w:val="clear" w:color="auto" w:fill="auto"/>
          </w:tcPr>
          <w:p w14:paraId="5740E627" w14:textId="77777777" w:rsidR="00D973F8" w:rsidRDefault="00D973F8" w:rsidP="0076700B">
            <w:pPr>
              <w:pStyle w:val="NormaldoczillaStyle1"/>
              <w:jc w:val="center"/>
            </w:pPr>
            <w:r>
              <w:t>13</w:t>
            </w:r>
          </w:p>
        </w:tc>
        <w:tc>
          <w:tcPr>
            <w:tcW w:w="3457" w:type="dxa"/>
          </w:tcPr>
          <w:p w14:paraId="6FCA45B3" w14:textId="77777777" w:rsidR="00D973F8" w:rsidRDefault="00D973F8" w:rsidP="0076700B">
            <w:pPr>
              <w:pStyle w:val="NormaldoczillaStyle1"/>
              <w:rPr>
                <w:sz w:val="20"/>
              </w:rPr>
            </w:pPr>
            <w:r>
              <w:rPr>
                <w:sz w:val="20"/>
              </w:rPr>
              <w:t>1090204 - SMS-уведомление</w:t>
            </w:r>
          </w:p>
        </w:tc>
        <w:tc>
          <w:tcPr>
            <w:tcW w:w="3685" w:type="dxa"/>
            <w:shd w:val="clear" w:color="auto" w:fill="auto"/>
          </w:tcPr>
          <w:p w14:paraId="3DE0D492" w14:textId="77777777" w:rsidR="00D973F8" w:rsidRDefault="00D973F8" w:rsidP="0076700B">
            <w:pPr>
              <w:pStyle w:val="NormaldoczillaStyle1"/>
              <w:rPr>
                <w:sz w:val="20"/>
              </w:rPr>
            </w:pPr>
            <w:r>
              <w:rPr>
                <w:sz w:val="20"/>
              </w:rPr>
              <w:t>SMS-уведомление о поступлении внутреннего регистрируемого почтового отправления в ОПС / о вручении внутреннего регистрируемого почтового отправления адресату</w:t>
            </w:r>
          </w:p>
        </w:tc>
        <w:tc>
          <w:tcPr>
            <w:tcW w:w="1559" w:type="dxa"/>
            <w:shd w:val="clear" w:color="auto" w:fill="auto"/>
          </w:tcPr>
          <w:p w14:paraId="7547B848" w14:textId="77777777" w:rsidR="00D973F8" w:rsidRDefault="00D973F8" w:rsidP="0076700B">
            <w:pPr>
              <w:pStyle w:val="NormaldoczillaStyle1"/>
              <w:jc w:val="center"/>
            </w:pPr>
            <w:r>
              <w:fldChar w:fldCharType="begin"/>
            </w:r>
            <w:r>
              <w:instrText>LBVARIABLE \id "73549"</w:instrText>
            </w:r>
            <w:r>
              <w:fldChar w:fldCharType="separate"/>
            </w:r>
            <w:r>
              <w:t>-</w:t>
            </w:r>
            <w:r>
              <w:fldChar w:fldCharType="end"/>
            </w:r>
          </w:p>
        </w:tc>
      </w:tr>
      <w:tr w:rsidR="00D973F8" w14:paraId="1FF2FD3D" w14:textId="77777777" w:rsidTr="0076700B">
        <w:trPr>
          <w:trHeight w:val="417"/>
        </w:trPr>
        <w:tc>
          <w:tcPr>
            <w:tcW w:w="568" w:type="dxa"/>
            <w:shd w:val="clear" w:color="auto" w:fill="auto"/>
          </w:tcPr>
          <w:p w14:paraId="49C0224E" w14:textId="77777777" w:rsidR="00D973F8" w:rsidRDefault="00D973F8" w:rsidP="0076700B">
            <w:pPr>
              <w:pStyle w:val="NormaldoczillaStyle1"/>
              <w:jc w:val="center"/>
            </w:pPr>
            <w:r>
              <w:t>14</w:t>
            </w:r>
          </w:p>
        </w:tc>
        <w:tc>
          <w:tcPr>
            <w:tcW w:w="3457" w:type="dxa"/>
          </w:tcPr>
          <w:p w14:paraId="6AF0EBE4" w14:textId="77777777" w:rsidR="00D973F8" w:rsidRDefault="00D973F8" w:rsidP="0076700B">
            <w:pPr>
              <w:pStyle w:val="NormaldoczillaStyle1"/>
              <w:rPr>
                <w:sz w:val="20"/>
              </w:rPr>
            </w:pPr>
            <w:r>
              <w:rPr>
                <w:sz w:val="20"/>
              </w:rPr>
              <w:t>1090405 - Оформление бланков к почтовым отправлениям и иным почтовым услугам</w:t>
            </w:r>
          </w:p>
        </w:tc>
        <w:tc>
          <w:tcPr>
            <w:tcW w:w="3685" w:type="dxa"/>
            <w:shd w:val="clear" w:color="auto" w:fill="auto"/>
          </w:tcPr>
          <w:p w14:paraId="379676B3" w14:textId="77777777" w:rsidR="00D973F8" w:rsidRDefault="00D973F8" w:rsidP="0076700B">
            <w:pPr>
              <w:pStyle w:val="NormaldoczillaStyle1"/>
              <w:rPr>
                <w:sz w:val="20"/>
              </w:rPr>
            </w:pPr>
            <w:proofErr w:type="gramStart"/>
            <w:r>
              <w:rPr>
                <w:sz w:val="20"/>
              </w:rPr>
              <w:t>оформление</w:t>
            </w:r>
            <w:proofErr w:type="gramEnd"/>
            <w:r>
              <w:rPr>
                <w:sz w:val="20"/>
              </w:rPr>
              <w:t xml:space="preserve"> бланков к письменной корреспонденции, включая бланки уведомлений о вручении</w:t>
            </w:r>
          </w:p>
        </w:tc>
        <w:tc>
          <w:tcPr>
            <w:tcW w:w="1559" w:type="dxa"/>
            <w:shd w:val="clear" w:color="auto" w:fill="auto"/>
          </w:tcPr>
          <w:p w14:paraId="22548805" w14:textId="77777777" w:rsidR="00D973F8" w:rsidRDefault="00D973F8" w:rsidP="0076700B">
            <w:pPr>
              <w:pStyle w:val="NormaldoczillaStyle1"/>
              <w:jc w:val="center"/>
            </w:pPr>
            <w:r>
              <w:fldChar w:fldCharType="begin"/>
            </w:r>
            <w:r>
              <w:instrText>LBVARIABLE \id "73550"</w:instrText>
            </w:r>
            <w:r>
              <w:fldChar w:fldCharType="separate"/>
            </w:r>
            <w:r>
              <w:t>-</w:t>
            </w:r>
            <w:r>
              <w:fldChar w:fldCharType="end"/>
            </w:r>
          </w:p>
        </w:tc>
      </w:tr>
      <w:tr w:rsidR="00D973F8" w14:paraId="7F2D51EC" w14:textId="77777777" w:rsidTr="0076700B">
        <w:tc>
          <w:tcPr>
            <w:tcW w:w="568" w:type="dxa"/>
            <w:shd w:val="clear" w:color="auto" w:fill="auto"/>
          </w:tcPr>
          <w:p w14:paraId="47E9C355" w14:textId="77777777" w:rsidR="00D973F8" w:rsidRDefault="00D973F8" w:rsidP="0076700B">
            <w:pPr>
              <w:pStyle w:val="NormaldoczillaStyle1"/>
              <w:jc w:val="center"/>
            </w:pPr>
            <w:r>
              <w:lastRenderedPageBreak/>
              <w:t>15</w:t>
            </w:r>
          </w:p>
        </w:tc>
        <w:tc>
          <w:tcPr>
            <w:tcW w:w="3457" w:type="dxa"/>
          </w:tcPr>
          <w:p w14:paraId="6DF77A3A" w14:textId="77777777" w:rsidR="00D973F8" w:rsidRDefault="00D973F8" w:rsidP="0076700B">
            <w:pPr>
              <w:pStyle w:val="NormaldoczillaStyle1"/>
              <w:rPr>
                <w:sz w:val="20"/>
              </w:rPr>
            </w:pPr>
            <w:r>
              <w:rPr>
                <w:sz w:val="20"/>
              </w:rPr>
              <w:t>1090705</w:t>
            </w:r>
            <w:r>
              <w:rPr>
                <w:sz w:val="20"/>
              </w:rPr>
              <w:tab/>
              <w:t xml:space="preserve"> - </w:t>
            </w:r>
            <w:proofErr w:type="spellStart"/>
            <w:r>
              <w:rPr>
                <w:sz w:val="20"/>
              </w:rPr>
              <w:t>Конвертование</w:t>
            </w:r>
            <w:proofErr w:type="spellEnd"/>
          </w:p>
        </w:tc>
        <w:tc>
          <w:tcPr>
            <w:tcW w:w="3685" w:type="dxa"/>
            <w:shd w:val="clear" w:color="auto" w:fill="auto"/>
          </w:tcPr>
          <w:p w14:paraId="4A1907EB" w14:textId="77777777" w:rsidR="00D973F8" w:rsidRDefault="00D973F8" w:rsidP="0076700B">
            <w:pPr>
              <w:pStyle w:val="NormaldoczillaStyle1"/>
              <w:rPr>
                <w:sz w:val="20"/>
              </w:rPr>
            </w:pPr>
            <w:proofErr w:type="spellStart"/>
            <w:proofErr w:type="gramStart"/>
            <w:r>
              <w:rPr>
                <w:sz w:val="20"/>
              </w:rPr>
              <w:t>конвертование</w:t>
            </w:r>
            <w:proofErr w:type="spellEnd"/>
            <w:proofErr w:type="gramEnd"/>
            <w:r>
              <w:rPr>
                <w:sz w:val="20"/>
              </w:rPr>
              <w:t xml:space="preserve"> письменной корреспонденции при </w:t>
            </w:r>
            <w:proofErr w:type="spellStart"/>
            <w:r>
              <w:rPr>
                <w:sz w:val="20"/>
              </w:rPr>
              <w:t>партионном</w:t>
            </w:r>
            <w:proofErr w:type="spellEnd"/>
            <w:r>
              <w:rPr>
                <w:sz w:val="20"/>
              </w:rPr>
              <w:t xml:space="preserve">  приеме (без стоимости конверта)</w:t>
            </w:r>
          </w:p>
        </w:tc>
        <w:tc>
          <w:tcPr>
            <w:tcW w:w="1559" w:type="dxa"/>
            <w:shd w:val="clear" w:color="auto" w:fill="auto"/>
          </w:tcPr>
          <w:p w14:paraId="3D519E29" w14:textId="77777777" w:rsidR="00D973F8" w:rsidRDefault="00D973F8" w:rsidP="0076700B">
            <w:pPr>
              <w:pStyle w:val="NormaldoczillaStyle1"/>
              <w:jc w:val="center"/>
            </w:pPr>
            <w:r>
              <w:fldChar w:fldCharType="begin"/>
            </w:r>
            <w:r>
              <w:instrText>LBVARIABLE \id "73551"</w:instrText>
            </w:r>
            <w:r>
              <w:fldChar w:fldCharType="separate"/>
            </w:r>
            <w:r>
              <w:t>-</w:t>
            </w:r>
            <w:r>
              <w:fldChar w:fldCharType="end"/>
            </w:r>
          </w:p>
        </w:tc>
      </w:tr>
      <w:tr w:rsidR="00D973F8" w14:paraId="2B2CFDBD" w14:textId="77777777" w:rsidTr="0076700B">
        <w:tc>
          <w:tcPr>
            <w:tcW w:w="568" w:type="dxa"/>
            <w:shd w:val="clear" w:color="auto" w:fill="auto"/>
          </w:tcPr>
          <w:p w14:paraId="08ACD26F" w14:textId="77777777" w:rsidR="00D973F8" w:rsidRDefault="00D973F8" w:rsidP="0076700B">
            <w:pPr>
              <w:pStyle w:val="NormaldoczillaStyle1"/>
              <w:jc w:val="center"/>
            </w:pPr>
            <w:r>
              <w:t>16</w:t>
            </w:r>
          </w:p>
        </w:tc>
        <w:tc>
          <w:tcPr>
            <w:tcW w:w="3457" w:type="dxa"/>
          </w:tcPr>
          <w:p w14:paraId="69119E00" w14:textId="77777777" w:rsidR="00D973F8" w:rsidRDefault="00D973F8" w:rsidP="0076700B">
            <w:pPr>
              <w:pStyle w:val="NormaldoczillaStyle1"/>
              <w:rPr>
                <w:sz w:val="20"/>
              </w:rPr>
            </w:pPr>
            <w:r>
              <w:rPr>
                <w:sz w:val="20"/>
              </w:rPr>
              <w:t>1090702 - Упаковка вложения</w:t>
            </w:r>
          </w:p>
        </w:tc>
        <w:tc>
          <w:tcPr>
            <w:tcW w:w="3685" w:type="dxa"/>
            <w:shd w:val="clear" w:color="auto" w:fill="auto"/>
          </w:tcPr>
          <w:p w14:paraId="63E7503F" w14:textId="77777777" w:rsidR="00D973F8" w:rsidRDefault="00D973F8" w:rsidP="0076700B">
            <w:pPr>
              <w:pStyle w:val="NormaldoczillaStyle1"/>
              <w:rPr>
                <w:sz w:val="20"/>
              </w:rPr>
            </w:pPr>
            <w:proofErr w:type="gramStart"/>
            <w:r>
              <w:rPr>
                <w:sz w:val="20"/>
              </w:rPr>
              <w:t>упаковка</w:t>
            </w:r>
            <w:proofErr w:type="gramEnd"/>
            <w:r>
              <w:rPr>
                <w:sz w:val="20"/>
              </w:rPr>
              <w:t xml:space="preserve"> письменной корреспонденции при приеме </w:t>
            </w:r>
            <w:proofErr w:type="spellStart"/>
            <w:r>
              <w:rPr>
                <w:sz w:val="20"/>
              </w:rPr>
              <w:t>партионной</w:t>
            </w:r>
            <w:proofErr w:type="spellEnd"/>
            <w:r>
              <w:rPr>
                <w:sz w:val="20"/>
              </w:rPr>
              <w:t xml:space="preserve"> почты оператором ОПС (за 1 почтовое отправление без стоимости упаковочного материала)</w:t>
            </w:r>
          </w:p>
        </w:tc>
        <w:tc>
          <w:tcPr>
            <w:tcW w:w="1559" w:type="dxa"/>
            <w:shd w:val="clear" w:color="auto" w:fill="auto"/>
          </w:tcPr>
          <w:p w14:paraId="3BFE7075" w14:textId="77777777" w:rsidR="00D973F8" w:rsidRDefault="00D973F8" w:rsidP="0076700B">
            <w:pPr>
              <w:pStyle w:val="NormaldoczillaStyle1"/>
              <w:jc w:val="center"/>
            </w:pPr>
            <w:r>
              <w:fldChar w:fldCharType="begin"/>
            </w:r>
            <w:r>
              <w:instrText>LBVARIABLE \id "73552"</w:instrText>
            </w:r>
            <w:r>
              <w:fldChar w:fldCharType="separate"/>
            </w:r>
            <w:r>
              <w:t>-</w:t>
            </w:r>
            <w:r>
              <w:fldChar w:fldCharType="end"/>
            </w:r>
          </w:p>
        </w:tc>
      </w:tr>
      <w:tr w:rsidR="00D973F8" w14:paraId="676DF2A8" w14:textId="77777777" w:rsidTr="0076700B">
        <w:tc>
          <w:tcPr>
            <w:tcW w:w="568" w:type="dxa"/>
            <w:shd w:val="clear" w:color="auto" w:fill="auto"/>
          </w:tcPr>
          <w:p w14:paraId="780F0F34" w14:textId="77777777" w:rsidR="00D973F8" w:rsidRDefault="00D973F8" w:rsidP="0076700B">
            <w:pPr>
              <w:pStyle w:val="NormaldoczillaStyle1"/>
              <w:jc w:val="center"/>
            </w:pPr>
            <w:r>
              <w:t>17</w:t>
            </w:r>
          </w:p>
        </w:tc>
        <w:tc>
          <w:tcPr>
            <w:tcW w:w="3457" w:type="dxa"/>
          </w:tcPr>
          <w:p w14:paraId="74C72C08" w14:textId="77777777" w:rsidR="00D973F8" w:rsidRDefault="00D973F8" w:rsidP="0076700B">
            <w:pPr>
              <w:pStyle w:val="NormaldoczillaStyle2"/>
              <w:rPr>
                <w:sz w:val="20"/>
              </w:rPr>
            </w:pPr>
            <w:r>
              <w:rPr>
                <w:sz w:val="20"/>
              </w:rPr>
              <w:t>1090904</w:t>
            </w:r>
            <w:r>
              <w:rPr>
                <w:sz w:val="20"/>
              </w:rPr>
              <w:tab/>
              <w:t xml:space="preserve"> - Хранение РПО в ОПС</w:t>
            </w:r>
          </w:p>
          <w:p w14:paraId="17F12FB6" w14:textId="77777777" w:rsidR="00D973F8" w:rsidRDefault="00D973F8" w:rsidP="0076700B">
            <w:pPr>
              <w:pStyle w:val="NormaldoczillaStyle1"/>
              <w:rPr>
                <w:sz w:val="20"/>
              </w:rPr>
            </w:pPr>
          </w:p>
        </w:tc>
        <w:tc>
          <w:tcPr>
            <w:tcW w:w="3685" w:type="dxa"/>
            <w:shd w:val="clear" w:color="auto" w:fill="auto"/>
          </w:tcPr>
          <w:p w14:paraId="1AC015E3" w14:textId="77777777" w:rsidR="00D973F8" w:rsidRDefault="00D973F8" w:rsidP="0076700B">
            <w:pPr>
              <w:pStyle w:val="NormaldoczillaStyle1"/>
              <w:rPr>
                <w:sz w:val="20"/>
              </w:rPr>
            </w:pPr>
            <w:proofErr w:type="gramStart"/>
            <w:r>
              <w:rPr>
                <w:sz w:val="20"/>
              </w:rPr>
              <w:t>хранение</w:t>
            </w:r>
            <w:proofErr w:type="gramEnd"/>
            <w:r>
              <w:rPr>
                <w:sz w:val="20"/>
              </w:rPr>
              <w:t xml:space="preserve"> и получение в ОПС почтовых отправлений и ППИ (в соответствии с заявлением /распоряжением)</w:t>
            </w:r>
          </w:p>
        </w:tc>
        <w:tc>
          <w:tcPr>
            <w:tcW w:w="1559" w:type="dxa"/>
            <w:shd w:val="clear" w:color="auto" w:fill="auto"/>
          </w:tcPr>
          <w:p w14:paraId="561464DA" w14:textId="77777777" w:rsidR="00D973F8" w:rsidRDefault="00D973F8" w:rsidP="0076700B">
            <w:pPr>
              <w:pStyle w:val="NormaldoczillaStyle1"/>
              <w:jc w:val="center"/>
            </w:pPr>
            <w:r>
              <w:fldChar w:fldCharType="begin"/>
            </w:r>
            <w:r>
              <w:instrText>LBVARIABLE \id "73553"</w:instrText>
            </w:r>
            <w:r>
              <w:fldChar w:fldCharType="separate"/>
            </w:r>
            <w:r>
              <w:t>-</w:t>
            </w:r>
            <w:r>
              <w:fldChar w:fldCharType="end"/>
            </w:r>
          </w:p>
        </w:tc>
      </w:tr>
      <w:tr w:rsidR="00D973F8" w14:paraId="5B081FD7" w14:textId="77777777" w:rsidTr="0076700B">
        <w:tc>
          <w:tcPr>
            <w:tcW w:w="568" w:type="dxa"/>
            <w:shd w:val="clear" w:color="auto" w:fill="auto"/>
          </w:tcPr>
          <w:p w14:paraId="000313B7" w14:textId="77777777" w:rsidR="00D973F8" w:rsidRDefault="00D973F8" w:rsidP="0076700B">
            <w:pPr>
              <w:pStyle w:val="NormaldoczillaStyle1"/>
              <w:jc w:val="center"/>
            </w:pPr>
            <w:r>
              <w:t>18</w:t>
            </w:r>
          </w:p>
        </w:tc>
        <w:tc>
          <w:tcPr>
            <w:tcW w:w="3457" w:type="dxa"/>
          </w:tcPr>
          <w:p w14:paraId="1118108D" w14:textId="77777777" w:rsidR="00D973F8" w:rsidRDefault="00D973F8" w:rsidP="0076700B">
            <w:pPr>
              <w:rPr>
                <w:sz w:val="20"/>
              </w:rPr>
            </w:pPr>
            <w:r>
              <w:rPr>
                <w:sz w:val="20"/>
              </w:rPr>
              <w:t>1090102 - Переадресация почтовых отправлений по заявлению</w:t>
            </w:r>
          </w:p>
          <w:p w14:paraId="633FA61F" w14:textId="77777777" w:rsidR="00D973F8" w:rsidRDefault="00D973F8" w:rsidP="0076700B">
            <w:pPr>
              <w:pStyle w:val="NormaldoczillaStyle1"/>
              <w:rPr>
                <w:sz w:val="20"/>
              </w:rPr>
            </w:pPr>
          </w:p>
        </w:tc>
        <w:tc>
          <w:tcPr>
            <w:tcW w:w="3685" w:type="dxa"/>
            <w:shd w:val="clear" w:color="auto" w:fill="auto"/>
          </w:tcPr>
          <w:p w14:paraId="1BD4E412" w14:textId="77777777" w:rsidR="00D973F8" w:rsidRDefault="00D973F8" w:rsidP="0076700B">
            <w:pPr>
              <w:pStyle w:val="NormaldoczillaStyle1"/>
              <w:rPr>
                <w:sz w:val="20"/>
              </w:rPr>
            </w:pPr>
            <w:proofErr w:type="gramStart"/>
            <w:r>
              <w:rPr>
                <w:sz w:val="20"/>
              </w:rPr>
              <w:t>оформление</w:t>
            </w:r>
            <w:proofErr w:type="gramEnd"/>
            <w:r>
              <w:rPr>
                <w:sz w:val="20"/>
              </w:rPr>
              <w:t xml:space="preserve"> переадресации письменной корреспонденции по-другому адресу и другому лицу/по тому же адресу и другому лицу (по заявлению/ распоряжению)</w:t>
            </w:r>
          </w:p>
        </w:tc>
        <w:tc>
          <w:tcPr>
            <w:tcW w:w="1559" w:type="dxa"/>
            <w:shd w:val="clear" w:color="auto" w:fill="auto"/>
          </w:tcPr>
          <w:p w14:paraId="513E3871" w14:textId="77777777" w:rsidR="00D973F8" w:rsidRDefault="00D973F8" w:rsidP="0076700B">
            <w:pPr>
              <w:pStyle w:val="NormaldoczillaStyle1"/>
              <w:jc w:val="center"/>
            </w:pPr>
            <w:r>
              <w:fldChar w:fldCharType="begin"/>
            </w:r>
            <w:r>
              <w:instrText>LBVARIABLE \id "34310" \displaced</w:instrText>
            </w:r>
            <w:r>
              <w:fldChar w:fldCharType="separate"/>
            </w:r>
            <w:r>
              <w:t>V</w:t>
            </w:r>
            <w:r>
              <w:fldChar w:fldCharType="end"/>
            </w:r>
          </w:p>
        </w:tc>
      </w:tr>
      <w:tr w:rsidR="00D973F8" w14:paraId="656A2F64" w14:textId="77777777" w:rsidTr="0076700B">
        <w:tc>
          <w:tcPr>
            <w:tcW w:w="568" w:type="dxa"/>
            <w:shd w:val="clear" w:color="auto" w:fill="auto"/>
          </w:tcPr>
          <w:p w14:paraId="61BA5E4F" w14:textId="77777777" w:rsidR="00D973F8" w:rsidRDefault="00D973F8" w:rsidP="0076700B">
            <w:pPr>
              <w:pStyle w:val="NormaldoczillaStyle1"/>
              <w:jc w:val="center"/>
            </w:pPr>
            <w:r>
              <w:t>19</w:t>
            </w:r>
          </w:p>
        </w:tc>
        <w:tc>
          <w:tcPr>
            <w:tcW w:w="3457" w:type="dxa"/>
          </w:tcPr>
          <w:p w14:paraId="45C0E96C" w14:textId="77777777" w:rsidR="00D973F8" w:rsidRDefault="00D973F8" w:rsidP="0076700B">
            <w:pPr>
              <w:pStyle w:val="NormaldoczillaStyle1"/>
              <w:rPr>
                <w:sz w:val="20"/>
              </w:rPr>
            </w:pPr>
            <w:r>
              <w:rPr>
                <w:sz w:val="20"/>
              </w:rPr>
              <w:t>1090902 - Возврат РПО (кроме посылок)</w:t>
            </w:r>
          </w:p>
        </w:tc>
        <w:tc>
          <w:tcPr>
            <w:tcW w:w="3685" w:type="dxa"/>
            <w:shd w:val="clear" w:color="auto" w:fill="auto"/>
          </w:tcPr>
          <w:p w14:paraId="14C79D38" w14:textId="77777777" w:rsidR="00D973F8" w:rsidRDefault="00D973F8" w:rsidP="0076700B">
            <w:pPr>
              <w:pStyle w:val="NormaldoczillaStyle1"/>
              <w:rPr>
                <w:sz w:val="20"/>
              </w:rPr>
            </w:pPr>
            <w:proofErr w:type="gramStart"/>
            <w:r>
              <w:rPr>
                <w:sz w:val="20"/>
              </w:rPr>
              <w:t>выдача</w:t>
            </w:r>
            <w:proofErr w:type="gramEnd"/>
            <w:r>
              <w:rPr>
                <w:sz w:val="20"/>
              </w:rPr>
              <w:t xml:space="preserve"> невостребованного почтового отправления по заявлению (распоряжению)</w:t>
            </w:r>
          </w:p>
        </w:tc>
        <w:tc>
          <w:tcPr>
            <w:tcW w:w="1559" w:type="dxa"/>
            <w:shd w:val="clear" w:color="auto" w:fill="auto"/>
          </w:tcPr>
          <w:p w14:paraId="48E71DAC" w14:textId="77777777" w:rsidR="00D973F8" w:rsidRDefault="00D973F8" w:rsidP="0076700B">
            <w:pPr>
              <w:pStyle w:val="NormaldoczillaStyle1"/>
              <w:jc w:val="center"/>
            </w:pPr>
            <w:r>
              <w:fldChar w:fldCharType="begin"/>
            </w:r>
            <w:r>
              <w:instrText>LBVARIABLE \id "34311" \displaced</w:instrText>
            </w:r>
            <w:r>
              <w:fldChar w:fldCharType="separate"/>
            </w:r>
            <w:r>
              <w:t>V</w:t>
            </w:r>
            <w:r>
              <w:fldChar w:fldCharType="end"/>
            </w:r>
          </w:p>
        </w:tc>
      </w:tr>
      <w:tr w:rsidR="00D973F8" w14:paraId="48C25644" w14:textId="77777777" w:rsidTr="0076700B">
        <w:tc>
          <w:tcPr>
            <w:tcW w:w="568" w:type="dxa"/>
            <w:shd w:val="clear" w:color="auto" w:fill="auto"/>
          </w:tcPr>
          <w:p w14:paraId="35A8FC5A" w14:textId="77777777" w:rsidR="00D973F8" w:rsidRDefault="00D973F8" w:rsidP="0076700B">
            <w:pPr>
              <w:pStyle w:val="NormaldoczillaStyle1"/>
              <w:jc w:val="center"/>
            </w:pPr>
            <w:r>
              <w:t>20</w:t>
            </w:r>
          </w:p>
        </w:tc>
        <w:tc>
          <w:tcPr>
            <w:tcW w:w="3457" w:type="dxa"/>
          </w:tcPr>
          <w:p w14:paraId="2EE5C730" w14:textId="77777777" w:rsidR="00D973F8" w:rsidRDefault="00D973F8" w:rsidP="0076700B">
            <w:pPr>
              <w:pStyle w:val="NormaldoczillaStyle2"/>
              <w:rPr>
                <w:sz w:val="20"/>
              </w:rPr>
            </w:pPr>
            <w:r>
              <w:rPr>
                <w:sz w:val="20"/>
              </w:rPr>
              <w:t>1090902 - Возврат РПО (кроме посылок)</w:t>
            </w:r>
          </w:p>
        </w:tc>
        <w:tc>
          <w:tcPr>
            <w:tcW w:w="3685" w:type="dxa"/>
            <w:shd w:val="clear" w:color="auto" w:fill="auto"/>
          </w:tcPr>
          <w:p w14:paraId="401742A5" w14:textId="77777777" w:rsidR="00D973F8" w:rsidRDefault="00D973F8" w:rsidP="0076700B">
            <w:pPr>
              <w:pStyle w:val="NormaldoczillaStyle2"/>
              <w:rPr>
                <w:sz w:val="20"/>
              </w:rPr>
            </w:pPr>
            <w:r>
              <w:rPr>
                <w:sz w:val="20"/>
              </w:rPr>
              <w:t>Возврат, отправка по новому адресу регистрируемой письменной корреспонденции</w:t>
            </w:r>
          </w:p>
        </w:tc>
        <w:tc>
          <w:tcPr>
            <w:tcW w:w="1559" w:type="dxa"/>
            <w:shd w:val="clear" w:color="auto" w:fill="auto"/>
          </w:tcPr>
          <w:p w14:paraId="57649559" w14:textId="77777777" w:rsidR="00D973F8" w:rsidRDefault="00D973F8" w:rsidP="0076700B">
            <w:pPr>
              <w:pStyle w:val="NormaldoczillaStyle1"/>
              <w:jc w:val="center"/>
            </w:pPr>
            <w:r>
              <w:fldChar w:fldCharType="begin"/>
            </w:r>
            <w:r>
              <w:instrText>LBVARIABLE \id "73594"</w:instrText>
            </w:r>
            <w:r>
              <w:fldChar w:fldCharType="separate"/>
            </w:r>
            <w:r>
              <w:t>V</w:t>
            </w:r>
            <w:r>
              <w:fldChar w:fldCharType="end"/>
            </w:r>
            <w:r>
              <w:t xml:space="preserve"> </w:t>
            </w:r>
          </w:p>
        </w:tc>
      </w:tr>
      <w:tr w:rsidR="00D973F8" w14:paraId="7FEF3060" w14:textId="77777777" w:rsidTr="0076700B">
        <w:tc>
          <w:tcPr>
            <w:tcW w:w="568" w:type="dxa"/>
            <w:shd w:val="clear" w:color="auto" w:fill="auto"/>
          </w:tcPr>
          <w:p w14:paraId="62744DDC" w14:textId="77777777" w:rsidR="00D973F8" w:rsidRDefault="00D973F8" w:rsidP="0076700B">
            <w:pPr>
              <w:pStyle w:val="NormaldoczillaStyle1"/>
              <w:jc w:val="center"/>
            </w:pPr>
            <w:r>
              <w:t>21</w:t>
            </w:r>
          </w:p>
        </w:tc>
        <w:tc>
          <w:tcPr>
            <w:tcW w:w="3457" w:type="dxa"/>
          </w:tcPr>
          <w:p w14:paraId="22DBE4FD" w14:textId="77777777" w:rsidR="00D973F8" w:rsidRDefault="00D973F8" w:rsidP="0076700B">
            <w:pPr>
              <w:pStyle w:val="NormaldoczillaStyle2"/>
              <w:rPr>
                <w:sz w:val="20"/>
              </w:rPr>
            </w:pPr>
            <w:r>
              <w:rPr>
                <w:color w:val="000000"/>
                <w:sz w:val="20"/>
              </w:rPr>
              <w:t>1090701 - Наклеивание марок</w:t>
            </w:r>
          </w:p>
        </w:tc>
        <w:tc>
          <w:tcPr>
            <w:tcW w:w="3685" w:type="dxa"/>
            <w:shd w:val="clear" w:color="auto" w:fill="auto"/>
          </w:tcPr>
          <w:p w14:paraId="68EC7F3F" w14:textId="77777777" w:rsidR="00D973F8" w:rsidRDefault="00D973F8" w:rsidP="0076700B">
            <w:pPr>
              <w:pStyle w:val="NormaldoczillaStyle2"/>
              <w:rPr>
                <w:sz w:val="20"/>
              </w:rPr>
            </w:pPr>
            <w:r>
              <w:rPr>
                <w:color w:val="000000"/>
                <w:sz w:val="20"/>
              </w:rPr>
              <w:t>Наклеивание марок</w:t>
            </w:r>
          </w:p>
        </w:tc>
        <w:tc>
          <w:tcPr>
            <w:tcW w:w="1559" w:type="dxa"/>
            <w:shd w:val="clear" w:color="auto" w:fill="auto"/>
          </w:tcPr>
          <w:p w14:paraId="53DA7CB6" w14:textId="77777777" w:rsidR="00D973F8" w:rsidRDefault="00D973F8" w:rsidP="0076700B">
            <w:pPr>
              <w:pStyle w:val="NormaldoczillaStyle1"/>
              <w:jc w:val="center"/>
            </w:pPr>
            <w:r>
              <w:fldChar w:fldCharType="begin"/>
            </w:r>
            <w:r>
              <w:instrText>LBVARIABLE \id "73595"</w:instrText>
            </w:r>
            <w:r>
              <w:fldChar w:fldCharType="separate"/>
            </w:r>
            <w:r>
              <w:t>V</w:t>
            </w:r>
            <w:r>
              <w:fldChar w:fldCharType="end"/>
            </w:r>
            <w:r>
              <w:t xml:space="preserve"> </w:t>
            </w:r>
          </w:p>
        </w:tc>
      </w:tr>
      <w:tr w:rsidR="00D973F8" w14:paraId="3A734E81" w14:textId="77777777" w:rsidTr="0076700B">
        <w:tc>
          <w:tcPr>
            <w:tcW w:w="568" w:type="dxa"/>
            <w:shd w:val="clear" w:color="auto" w:fill="auto"/>
          </w:tcPr>
          <w:p w14:paraId="161FC00C" w14:textId="77777777" w:rsidR="00D973F8" w:rsidRDefault="00D973F8" w:rsidP="0076700B">
            <w:pPr>
              <w:pStyle w:val="NormaldoczillaStyle1"/>
              <w:jc w:val="center"/>
            </w:pPr>
            <w:r>
              <w:t>22</w:t>
            </w:r>
          </w:p>
        </w:tc>
        <w:tc>
          <w:tcPr>
            <w:tcW w:w="3457" w:type="dxa"/>
          </w:tcPr>
          <w:p w14:paraId="5B1758DC" w14:textId="77777777" w:rsidR="00D973F8" w:rsidRDefault="00D973F8" w:rsidP="0076700B">
            <w:pPr>
              <w:pStyle w:val="NormaldoczillaStyle2"/>
              <w:rPr>
                <w:color w:val="000000"/>
                <w:sz w:val="20"/>
              </w:rPr>
            </w:pPr>
            <w:proofErr w:type="gramStart"/>
            <w:r>
              <w:rPr>
                <w:sz w:val="20"/>
              </w:rPr>
              <w:t>1090924  -</w:t>
            </w:r>
            <w:proofErr w:type="gramEnd"/>
            <w:r>
              <w:rPr>
                <w:sz w:val="20"/>
              </w:rPr>
              <w:t xml:space="preserve"> Продление срока хранения почтовых отправлений по заявлению (письменная корреспонденция)</w:t>
            </w:r>
          </w:p>
        </w:tc>
        <w:tc>
          <w:tcPr>
            <w:tcW w:w="3685" w:type="dxa"/>
            <w:shd w:val="clear" w:color="auto" w:fill="auto"/>
          </w:tcPr>
          <w:p w14:paraId="29B8DB39" w14:textId="77777777" w:rsidR="00D973F8" w:rsidRDefault="00D973F8" w:rsidP="0076700B">
            <w:pPr>
              <w:pStyle w:val="NormaldoczillaStyle2"/>
              <w:rPr>
                <w:color w:val="000000"/>
                <w:sz w:val="20"/>
              </w:rPr>
            </w:pPr>
            <w:r>
              <w:rPr>
                <w:sz w:val="20"/>
              </w:rPr>
              <w:t>Продление срока хранения почтовых отправлений по заявлению (письменная корреспонденция) сверх установленного нормативной документацией</w:t>
            </w:r>
          </w:p>
        </w:tc>
        <w:tc>
          <w:tcPr>
            <w:tcW w:w="1559" w:type="dxa"/>
            <w:shd w:val="clear" w:color="auto" w:fill="auto"/>
          </w:tcPr>
          <w:p w14:paraId="33BED161" w14:textId="77777777" w:rsidR="00D973F8" w:rsidRDefault="00D973F8" w:rsidP="0076700B">
            <w:pPr>
              <w:pStyle w:val="NormaldoczillaStyle1"/>
              <w:jc w:val="center"/>
            </w:pPr>
            <w:r>
              <w:fldChar w:fldCharType="begin"/>
            </w:r>
            <w:r>
              <w:instrText>LBVARIABLE \id "73674"</w:instrText>
            </w:r>
            <w:r>
              <w:fldChar w:fldCharType="separate"/>
            </w:r>
            <w:r>
              <w:t>V</w:t>
            </w:r>
            <w:r>
              <w:fldChar w:fldCharType="end"/>
            </w:r>
            <w:r>
              <w:t xml:space="preserve"> </w:t>
            </w:r>
          </w:p>
        </w:tc>
      </w:tr>
      <w:tr w:rsidR="00D973F8" w14:paraId="3A232A5B" w14:textId="77777777" w:rsidTr="0076700B">
        <w:tc>
          <w:tcPr>
            <w:tcW w:w="568" w:type="dxa"/>
            <w:shd w:val="clear" w:color="auto" w:fill="auto"/>
          </w:tcPr>
          <w:p w14:paraId="749783A7" w14:textId="77777777" w:rsidR="00D973F8" w:rsidRDefault="00D973F8" w:rsidP="0076700B">
            <w:pPr>
              <w:pStyle w:val="NormaldoczillaStyle1"/>
              <w:jc w:val="center"/>
            </w:pPr>
            <w:r>
              <w:t>23</w:t>
            </w:r>
          </w:p>
        </w:tc>
        <w:tc>
          <w:tcPr>
            <w:tcW w:w="3457" w:type="dxa"/>
          </w:tcPr>
          <w:p w14:paraId="73A280DF" w14:textId="77777777" w:rsidR="00D973F8" w:rsidRDefault="00D973F8" w:rsidP="0076700B">
            <w:pPr>
              <w:pStyle w:val="NormaldoczillaStyle2"/>
              <w:rPr>
                <w:color w:val="000000"/>
                <w:sz w:val="20"/>
              </w:rPr>
            </w:pPr>
            <w:r>
              <w:rPr>
                <w:sz w:val="20"/>
              </w:rPr>
              <w:t>1090102 - Переадресация почтовых отправлений по заявлению</w:t>
            </w:r>
          </w:p>
        </w:tc>
        <w:tc>
          <w:tcPr>
            <w:tcW w:w="3685" w:type="dxa"/>
            <w:shd w:val="clear" w:color="auto" w:fill="auto"/>
          </w:tcPr>
          <w:p w14:paraId="3C36D7BC" w14:textId="77777777" w:rsidR="00D973F8" w:rsidRDefault="00D973F8" w:rsidP="0076700B">
            <w:pPr>
              <w:pStyle w:val="NormaldoczillaStyle2"/>
              <w:rPr>
                <w:color w:val="000000"/>
                <w:sz w:val="20"/>
              </w:rPr>
            </w:pPr>
            <w:r>
              <w:rPr>
                <w:sz w:val="20"/>
              </w:rPr>
              <w:t>Направление почтовых отправлений по другому адресу по заявлению – распоряжению отправителя или получателя</w:t>
            </w:r>
          </w:p>
        </w:tc>
        <w:tc>
          <w:tcPr>
            <w:tcW w:w="1559" w:type="dxa"/>
            <w:shd w:val="clear" w:color="auto" w:fill="auto"/>
          </w:tcPr>
          <w:p w14:paraId="1EFF105B" w14:textId="77777777" w:rsidR="00D973F8" w:rsidRDefault="00D973F8" w:rsidP="0076700B">
            <w:pPr>
              <w:pStyle w:val="NormaldoczillaStyle1"/>
              <w:jc w:val="center"/>
            </w:pPr>
            <w:r>
              <w:fldChar w:fldCharType="begin"/>
            </w:r>
            <w:r>
              <w:instrText>LBVARIABLE \id "73676"</w:instrText>
            </w:r>
            <w:r>
              <w:fldChar w:fldCharType="separate"/>
            </w:r>
            <w:r>
              <w:t>V</w:t>
            </w:r>
            <w:r>
              <w:fldChar w:fldCharType="end"/>
            </w:r>
            <w:r>
              <w:t xml:space="preserve"> </w:t>
            </w:r>
          </w:p>
        </w:tc>
      </w:tr>
      <w:tr w:rsidR="00D973F8" w14:paraId="66B09210" w14:textId="77777777" w:rsidTr="0076700B">
        <w:tc>
          <w:tcPr>
            <w:tcW w:w="568" w:type="dxa"/>
            <w:shd w:val="clear" w:color="auto" w:fill="auto"/>
          </w:tcPr>
          <w:p w14:paraId="721CC0D8" w14:textId="77777777" w:rsidR="00D973F8" w:rsidRDefault="00D973F8" w:rsidP="0076700B">
            <w:pPr>
              <w:pStyle w:val="NormaldoczillaStyle1"/>
              <w:jc w:val="center"/>
            </w:pPr>
            <w:r>
              <w:t>24</w:t>
            </w:r>
          </w:p>
        </w:tc>
        <w:tc>
          <w:tcPr>
            <w:tcW w:w="3457" w:type="dxa"/>
          </w:tcPr>
          <w:p w14:paraId="541F0BDD" w14:textId="77777777" w:rsidR="00D973F8" w:rsidRDefault="00D973F8" w:rsidP="0076700B">
            <w:pPr>
              <w:pStyle w:val="NormaldoczillaStyle2"/>
              <w:rPr>
                <w:color w:val="000000"/>
                <w:sz w:val="20"/>
              </w:rPr>
            </w:pPr>
          </w:p>
        </w:tc>
        <w:tc>
          <w:tcPr>
            <w:tcW w:w="3685" w:type="dxa"/>
            <w:shd w:val="clear" w:color="auto" w:fill="auto"/>
          </w:tcPr>
          <w:p w14:paraId="4616FE9E" w14:textId="77777777" w:rsidR="00D973F8" w:rsidRDefault="00D973F8" w:rsidP="0076700B">
            <w:pPr>
              <w:pStyle w:val="NormaldoczillaStyle2"/>
              <w:rPr>
                <w:color w:val="000000"/>
                <w:sz w:val="20"/>
              </w:rPr>
            </w:pPr>
            <w:r>
              <w:rPr>
                <w:sz w:val="20"/>
              </w:rPr>
              <w:t>Заполнение и печать электронной таможенной декларации оператором</w:t>
            </w:r>
          </w:p>
        </w:tc>
        <w:tc>
          <w:tcPr>
            <w:tcW w:w="1559" w:type="dxa"/>
            <w:shd w:val="clear" w:color="auto" w:fill="auto"/>
          </w:tcPr>
          <w:p w14:paraId="7B32CB5C" w14:textId="77777777" w:rsidR="00D973F8" w:rsidRDefault="00D973F8" w:rsidP="0076700B">
            <w:pPr>
              <w:pStyle w:val="NormaldoczillaStyle1"/>
              <w:jc w:val="center"/>
            </w:pPr>
            <w:r>
              <w:t xml:space="preserve"> </w:t>
            </w:r>
            <w:r>
              <w:fldChar w:fldCharType="begin"/>
            </w:r>
            <w:r>
              <w:instrText>LBVARIABLE \id "73679"</w:instrText>
            </w:r>
            <w:r>
              <w:fldChar w:fldCharType="separate"/>
            </w:r>
            <w:r>
              <w:t>-</w:t>
            </w:r>
            <w:r>
              <w:fldChar w:fldCharType="end"/>
            </w:r>
          </w:p>
        </w:tc>
      </w:tr>
      <w:tr w:rsidR="00D973F8" w14:paraId="38D5B6DC" w14:textId="77777777" w:rsidTr="0076700B">
        <w:tc>
          <w:tcPr>
            <w:tcW w:w="568" w:type="dxa"/>
            <w:shd w:val="clear" w:color="auto" w:fill="auto"/>
          </w:tcPr>
          <w:p w14:paraId="1EE06394" w14:textId="77777777" w:rsidR="00D973F8" w:rsidRDefault="00D973F8" w:rsidP="0076700B">
            <w:pPr>
              <w:pStyle w:val="NormaldoczillaStyle1"/>
              <w:jc w:val="center"/>
            </w:pPr>
          </w:p>
        </w:tc>
        <w:tc>
          <w:tcPr>
            <w:tcW w:w="3457" w:type="dxa"/>
          </w:tcPr>
          <w:p w14:paraId="2158F098" w14:textId="77777777" w:rsidR="00D973F8" w:rsidRDefault="00D973F8" w:rsidP="0076700B">
            <w:pPr>
              <w:pStyle w:val="NormaldoczillaStyle1"/>
              <w:rPr>
                <w:b/>
              </w:rPr>
            </w:pPr>
          </w:p>
        </w:tc>
        <w:tc>
          <w:tcPr>
            <w:tcW w:w="3685" w:type="dxa"/>
            <w:shd w:val="clear" w:color="auto" w:fill="auto"/>
          </w:tcPr>
          <w:p w14:paraId="6C12CA29" w14:textId="77777777" w:rsidR="00D973F8" w:rsidRDefault="00D973F8" w:rsidP="0076700B">
            <w:pPr>
              <w:pStyle w:val="NormaldoczillaStyle1"/>
              <w:rPr>
                <w:b/>
              </w:rPr>
            </w:pPr>
            <w:r>
              <w:rPr>
                <w:b/>
              </w:rPr>
              <w:t>ИНЫЕ УСЛУГИ И ОПЦИИ</w:t>
            </w:r>
          </w:p>
        </w:tc>
        <w:tc>
          <w:tcPr>
            <w:tcW w:w="1559" w:type="dxa"/>
            <w:shd w:val="clear" w:color="auto" w:fill="auto"/>
          </w:tcPr>
          <w:p w14:paraId="27E28A05" w14:textId="77777777" w:rsidR="00D973F8" w:rsidRDefault="00D973F8" w:rsidP="0076700B">
            <w:pPr>
              <w:pStyle w:val="NormaldoczillaStyle1"/>
              <w:jc w:val="center"/>
            </w:pPr>
            <w:r>
              <w:rPr>
                <w:b/>
              </w:rPr>
              <w:fldChar w:fldCharType="begin"/>
            </w:r>
            <w:r>
              <w:rPr>
                <w:b/>
              </w:rPr>
              <w:instrText>LBVARIABLE \id "34332" \displaced</w:instrText>
            </w:r>
            <w:r>
              <w:rPr>
                <w:b/>
              </w:rPr>
              <w:fldChar w:fldCharType="separate"/>
            </w:r>
            <w:r>
              <w:rPr>
                <w:b/>
              </w:rPr>
              <w:t xml:space="preserve"> </w:t>
            </w:r>
            <w:r>
              <w:rPr>
                <w:b/>
              </w:rPr>
              <w:fldChar w:fldCharType="end"/>
            </w:r>
          </w:p>
        </w:tc>
      </w:tr>
      <w:tr w:rsidR="00D973F8" w14:paraId="7A6356C0" w14:textId="77777777" w:rsidTr="0076700B">
        <w:tc>
          <w:tcPr>
            <w:tcW w:w="568" w:type="dxa"/>
            <w:shd w:val="clear" w:color="auto" w:fill="auto"/>
          </w:tcPr>
          <w:p w14:paraId="79D4F5FA" w14:textId="77777777" w:rsidR="00D973F8" w:rsidRDefault="00D973F8" w:rsidP="0076700B">
            <w:pPr>
              <w:pStyle w:val="NormaldoczillaStyle1"/>
              <w:jc w:val="center"/>
            </w:pPr>
            <w:r>
              <w:t>1</w:t>
            </w:r>
          </w:p>
        </w:tc>
        <w:tc>
          <w:tcPr>
            <w:tcW w:w="3457" w:type="dxa"/>
          </w:tcPr>
          <w:p w14:paraId="79ED72C6" w14:textId="77777777" w:rsidR="00D973F8" w:rsidRDefault="00D973F8" w:rsidP="0076700B">
            <w:pPr>
              <w:pStyle w:val="NormaldoczillaStyle2"/>
              <w:rPr>
                <w:sz w:val="20"/>
              </w:rPr>
            </w:pPr>
            <w:r>
              <w:rPr>
                <w:sz w:val="20"/>
              </w:rPr>
              <w:t>1090105 - Забор, выдача почты от клиента</w:t>
            </w:r>
          </w:p>
          <w:p w14:paraId="255918FB" w14:textId="77777777" w:rsidR="00D973F8" w:rsidRDefault="00D973F8" w:rsidP="0076700B">
            <w:pPr>
              <w:pStyle w:val="NormaldoczillaStyle2"/>
              <w:rPr>
                <w:sz w:val="20"/>
              </w:rPr>
            </w:pPr>
            <w:r>
              <w:rPr>
                <w:sz w:val="20"/>
              </w:rPr>
              <w:t>1090704 - Нанесение оттиска франкировальной машины</w:t>
            </w:r>
          </w:p>
          <w:p w14:paraId="6620232F" w14:textId="77777777" w:rsidR="00D973F8" w:rsidRDefault="00D973F8" w:rsidP="0076700B">
            <w:pPr>
              <w:pStyle w:val="NormaldoczillaStyle2"/>
              <w:rPr>
                <w:sz w:val="20"/>
              </w:rPr>
            </w:pPr>
            <w:r>
              <w:rPr>
                <w:sz w:val="20"/>
              </w:rPr>
              <w:t xml:space="preserve">1090406 - Составление списка ф. 103 на </w:t>
            </w:r>
            <w:proofErr w:type="spellStart"/>
            <w:r>
              <w:rPr>
                <w:sz w:val="20"/>
              </w:rPr>
              <w:t>партионные</w:t>
            </w:r>
            <w:proofErr w:type="spellEnd"/>
            <w:r>
              <w:rPr>
                <w:sz w:val="20"/>
              </w:rPr>
              <w:t xml:space="preserve"> почтовые отправления</w:t>
            </w:r>
          </w:p>
        </w:tc>
        <w:tc>
          <w:tcPr>
            <w:tcW w:w="3685" w:type="dxa"/>
            <w:shd w:val="clear" w:color="auto" w:fill="auto"/>
          </w:tcPr>
          <w:p w14:paraId="79F29F48" w14:textId="77777777" w:rsidR="00D973F8" w:rsidRDefault="00D973F8" w:rsidP="0076700B">
            <w:pPr>
              <w:pStyle w:val="NormaldoczillaStyle1"/>
            </w:pPr>
            <w:r>
              <w:t>Комплексный сервис 3-в-1</w:t>
            </w:r>
          </w:p>
        </w:tc>
        <w:tc>
          <w:tcPr>
            <w:tcW w:w="1559" w:type="dxa"/>
            <w:shd w:val="clear" w:color="auto" w:fill="auto"/>
          </w:tcPr>
          <w:p w14:paraId="6BD58BDC" w14:textId="77777777" w:rsidR="00D973F8" w:rsidRDefault="00D973F8" w:rsidP="0076700B">
            <w:pPr>
              <w:pStyle w:val="NormaldoczillaStyle1"/>
              <w:jc w:val="center"/>
            </w:pPr>
            <w:r>
              <w:fldChar w:fldCharType="begin"/>
            </w:r>
            <w:r>
              <w:instrText>LBVARIABLE \id "73557"</w:instrText>
            </w:r>
            <w:r>
              <w:fldChar w:fldCharType="separate"/>
            </w:r>
            <w:r>
              <w:t>-</w:t>
            </w:r>
            <w:r>
              <w:fldChar w:fldCharType="end"/>
            </w:r>
          </w:p>
        </w:tc>
      </w:tr>
      <w:tr w:rsidR="00D973F8" w14:paraId="2C08FDB2" w14:textId="77777777" w:rsidTr="0076700B">
        <w:tc>
          <w:tcPr>
            <w:tcW w:w="568" w:type="dxa"/>
            <w:shd w:val="clear" w:color="auto" w:fill="auto"/>
          </w:tcPr>
          <w:p w14:paraId="5004103D" w14:textId="77777777" w:rsidR="00D973F8" w:rsidRDefault="00D973F8" w:rsidP="0076700B">
            <w:pPr>
              <w:pStyle w:val="NormaldoczillaStyle1"/>
              <w:jc w:val="center"/>
            </w:pPr>
            <w:r>
              <w:t>2</w:t>
            </w:r>
          </w:p>
        </w:tc>
        <w:tc>
          <w:tcPr>
            <w:tcW w:w="3457" w:type="dxa"/>
          </w:tcPr>
          <w:p w14:paraId="46EFE42E" w14:textId="77777777" w:rsidR="00D973F8" w:rsidRDefault="00D973F8" w:rsidP="0076700B">
            <w:pPr>
              <w:pStyle w:val="NormaldoczillaStyle1"/>
            </w:pPr>
            <w:r>
              <w:rPr>
                <w:sz w:val="20"/>
              </w:rPr>
              <w:t>3040200 - Распространение рекламно-информационных материалов почтальонами</w:t>
            </w:r>
          </w:p>
        </w:tc>
        <w:tc>
          <w:tcPr>
            <w:tcW w:w="3685" w:type="dxa"/>
            <w:shd w:val="clear" w:color="auto" w:fill="auto"/>
          </w:tcPr>
          <w:p w14:paraId="7C118163" w14:textId="77777777" w:rsidR="00D973F8" w:rsidRDefault="00D973F8" w:rsidP="0076700B">
            <w:pPr>
              <w:pStyle w:val="NormaldoczillaStyle1"/>
            </w:pPr>
            <w:proofErr w:type="gramStart"/>
            <w:r>
              <w:t>распространение</w:t>
            </w:r>
            <w:proofErr w:type="gramEnd"/>
            <w:r>
              <w:t xml:space="preserve"> рекламно-информационных материалов</w:t>
            </w:r>
          </w:p>
        </w:tc>
        <w:tc>
          <w:tcPr>
            <w:tcW w:w="1559" w:type="dxa"/>
            <w:shd w:val="clear" w:color="auto" w:fill="auto"/>
          </w:tcPr>
          <w:p w14:paraId="469DBA83" w14:textId="77777777" w:rsidR="00D973F8" w:rsidRDefault="00D973F8" w:rsidP="0076700B">
            <w:pPr>
              <w:pStyle w:val="NormaldoczillaStyle1"/>
              <w:jc w:val="center"/>
            </w:pPr>
            <w:r>
              <w:fldChar w:fldCharType="begin"/>
            </w:r>
            <w:r>
              <w:instrText>LBVARIABLE \id "73558"</w:instrText>
            </w:r>
            <w:r>
              <w:fldChar w:fldCharType="separate"/>
            </w:r>
            <w:r>
              <w:t>-</w:t>
            </w:r>
            <w:r>
              <w:fldChar w:fldCharType="end"/>
            </w:r>
          </w:p>
        </w:tc>
      </w:tr>
      <w:tr w:rsidR="00D973F8" w14:paraId="60C1B361" w14:textId="77777777" w:rsidTr="0076700B">
        <w:tc>
          <w:tcPr>
            <w:tcW w:w="568" w:type="dxa"/>
            <w:shd w:val="clear" w:color="auto" w:fill="auto"/>
          </w:tcPr>
          <w:p w14:paraId="6FF961CA" w14:textId="77777777" w:rsidR="00D973F8" w:rsidRDefault="00D973F8" w:rsidP="0076700B">
            <w:pPr>
              <w:pStyle w:val="NormaldoczillaStyle1"/>
              <w:jc w:val="center"/>
            </w:pPr>
            <w:r>
              <w:t>3</w:t>
            </w:r>
          </w:p>
        </w:tc>
        <w:tc>
          <w:tcPr>
            <w:tcW w:w="3457" w:type="dxa"/>
          </w:tcPr>
          <w:p w14:paraId="4D297134" w14:textId="77777777" w:rsidR="00D973F8" w:rsidRDefault="00D973F8" w:rsidP="0076700B">
            <w:pPr>
              <w:pStyle w:val="NormaldoczillaStyle1"/>
            </w:pPr>
            <w:r>
              <w:rPr>
                <w:sz w:val="20"/>
              </w:rPr>
              <w:t>3040100 - Размещение рекламно-информационных материалов в ОПС</w:t>
            </w:r>
          </w:p>
        </w:tc>
        <w:tc>
          <w:tcPr>
            <w:tcW w:w="3685" w:type="dxa"/>
            <w:shd w:val="clear" w:color="auto" w:fill="auto"/>
          </w:tcPr>
          <w:p w14:paraId="49E8A43E" w14:textId="77777777" w:rsidR="00D973F8" w:rsidRDefault="00D973F8" w:rsidP="0076700B">
            <w:pPr>
              <w:pStyle w:val="NormaldoczillaStyle1"/>
            </w:pPr>
            <w:proofErr w:type="gramStart"/>
            <w:r>
              <w:t>размещение</w:t>
            </w:r>
            <w:proofErr w:type="gramEnd"/>
            <w:r>
              <w:t xml:space="preserve"> рекламно-информационных материалов в отделениях почтовой связи</w:t>
            </w:r>
          </w:p>
        </w:tc>
        <w:tc>
          <w:tcPr>
            <w:tcW w:w="1559" w:type="dxa"/>
            <w:shd w:val="clear" w:color="auto" w:fill="auto"/>
          </w:tcPr>
          <w:p w14:paraId="7CF1BBE1" w14:textId="77777777" w:rsidR="00D973F8" w:rsidRDefault="00D973F8" w:rsidP="0076700B">
            <w:pPr>
              <w:pStyle w:val="NormaldoczillaStyle1"/>
              <w:jc w:val="center"/>
            </w:pPr>
            <w:r>
              <w:fldChar w:fldCharType="begin"/>
            </w:r>
            <w:r>
              <w:instrText>LBVARIABLE \id "73559"</w:instrText>
            </w:r>
            <w:r>
              <w:fldChar w:fldCharType="separate"/>
            </w:r>
            <w:r>
              <w:t>-</w:t>
            </w:r>
            <w:r>
              <w:fldChar w:fldCharType="end"/>
            </w:r>
          </w:p>
        </w:tc>
      </w:tr>
      <w:tr w:rsidR="00D973F8" w14:paraId="4C6CD451" w14:textId="77777777" w:rsidTr="0076700B">
        <w:tc>
          <w:tcPr>
            <w:tcW w:w="568" w:type="dxa"/>
            <w:shd w:val="clear" w:color="auto" w:fill="auto"/>
          </w:tcPr>
          <w:p w14:paraId="020B67D5" w14:textId="77777777" w:rsidR="00D973F8" w:rsidRDefault="00D973F8" w:rsidP="0076700B">
            <w:pPr>
              <w:pStyle w:val="NormaldoczillaStyle1"/>
              <w:jc w:val="center"/>
            </w:pPr>
            <w:r>
              <w:t>4</w:t>
            </w:r>
          </w:p>
        </w:tc>
        <w:tc>
          <w:tcPr>
            <w:tcW w:w="3457" w:type="dxa"/>
          </w:tcPr>
          <w:p w14:paraId="0A9B16D2" w14:textId="77777777" w:rsidR="00D973F8" w:rsidRDefault="00D973F8" w:rsidP="0076700B">
            <w:pPr>
              <w:pStyle w:val="NormaldoczillaStyle2"/>
              <w:rPr>
                <w:sz w:val="20"/>
              </w:rPr>
            </w:pPr>
            <w:r>
              <w:rPr>
                <w:sz w:val="20"/>
              </w:rPr>
              <w:t>1011401</w:t>
            </w:r>
            <w:r>
              <w:rPr>
                <w:sz w:val="20"/>
              </w:rPr>
              <w:tab/>
              <w:t xml:space="preserve"> - </w:t>
            </w:r>
            <w:proofErr w:type="spellStart"/>
            <w:r>
              <w:rPr>
                <w:sz w:val="20"/>
              </w:rPr>
              <w:t>Директ</w:t>
            </w:r>
            <w:proofErr w:type="spellEnd"/>
            <w:r>
              <w:rPr>
                <w:sz w:val="20"/>
              </w:rPr>
              <w:t>-мейл Стандарт</w:t>
            </w:r>
          </w:p>
        </w:tc>
        <w:tc>
          <w:tcPr>
            <w:tcW w:w="3685" w:type="dxa"/>
            <w:shd w:val="clear" w:color="auto" w:fill="auto"/>
          </w:tcPr>
          <w:p w14:paraId="7AC731DB" w14:textId="77777777" w:rsidR="00D973F8" w:rsidRDefault="00D973F8" w:rsidP="0076700B">
            <w:pPr>
              <w:pStyle w:val="NormaldoczillaStyle1"/>
            </w:pPr>
            <w:proofErr w:type="spellStart"/>
            <w:r>
              <w:t>Директ</w:t>
            </w:r>
            <w:proofErr w:type="spellEnd"/>
            <w:r>
              <w:t>-мейл Стандарт</w:t>
            </w:r>
          </w:p>
        </w:tc>
        <w:tc>
          <w:tcPr>
            <w:tcW w:w="1559" w:type="dxa"/>
            <w:shd w:val="clear" w:color="auto" w:fill="auto"/>
          </w:tcPr>
          <w:p w14:paraId="46D09EE7" w14:textId="77777777" w:rsidR="00D973F8" w:rsidRDefault="00D973F8" w:rsidP="0076700B">
            <w:pPr>
              <w:pStyle w:val="NormaldoczillaStyle1"/>
              <w:jc w:val="center"/>
            </w:pPr>
            <w:r>
              <w:fldChar w:fldCharType="begin"/>
            </w:r>
            <w:r>
              <w:instrText>LBVARIABLE \id "73560"</w:instrText>
            </w:r>
            <w:r>
              <w:fldChar w:fldCharType="separate"/>
            </w:r>
            <w:r>
              <w:t>-</w:t>
            </w:r>
            <w:r>
              <w:fldChar w:fldCharType="end"/>
            </w:r>
          </w:p>
        </w:tc>
      </w:tr>
      <w:tr w:rsidR="00D973F8" w14:paraId="6A86CB64" w14:textId="77777777" w:rsidTr="0076700B">
        <w:tc>
          <w:tcPr>
            <w:tcW w:w="568" w:type="dxa"/>
            <w:shd w:val="clear" w:color="auto" w:fill="auto"/>
          </w:tcPr>
          <w:p w14:paraId="0619FD73" w14:textId="77777777" w:rsidR="00D973F8" w:rsidRDefault="00D973F8" w:rsidP="0076700B">
            <w:pPr>
              <w:pStyle w:val="NormaldoczillaStyle1"/>
              <w:jc w:val="center"/>
            </w:pPr>
            <w:r>
              <w:t>5</w:t>
            </w:r>
          </w:p>
        </w:tc>
        <w:tc>
          <w:tcPr>
            <w:tcW w:w="3457" w:type="dxa"/>
          </w:tcPr>
          <w:p w14:paraId="2E1CC5F9" w14:textId="77777777" w:rsidR="00D973F8" w:rsidRDefault="00D973F8" w:rsidP="0076700B">
            <w:pPr>
              <w:pStyle w:val="NormaldoczillaStyle1"/>
            </w:pPr>
            <w:r>
              <w:rPr>
                <w:sz w:val="20"/>
              </w:rPr>
              <w:t>1090105 - Забор, выдача почты от клиента</w:t>
            </w:r>
          </w:p>
        </w:tc>
        <w:tc>
          <w:tcPr>
            <w:tcW w:w="3685" w:type="dxa"/>
            <w:shd w:val="clear" w:color="auto" w:fill="auto"/>
          </w:tcPr>
          <w:p w14:paraId="20E3A6D8" w14:textId="77777777" w:rsidR="00D973F8" w:rsidRDefault="00D973F8" w:rsidP="0076700B">
            <w:pPr>
              <w:pStyle w:val="NormaldoczillaStyle1"/>
            </w:pPr>
            <w:r>
              <w:t>Бокс-сервис</w:t>
            </w:r>
          </w:p>
        </w:tc>
        <w:tc>
          <w:tcPr>
            <w:tcW w:w="1559" w:type="dxa"/>
            <w:shd w:val="clear" w:color="auto" w:fill="auto"/>
          </w:tcPr>
          <w:p w14:paraId="58846796" w14:textId="77777777" w:rsidR="00D973F8" w:rsidRDefault="00D973F8" w:rsidP="0076700B">
            <w:pPr>
              <w:pStyle w:val="NormaldoczillaStyle1"/>
              <w:jc w:val="center"/>
            </w:pPr>
            <w:r>
              <w:fldChar w:fldCharType="begin"/>
            </w:r>
            <w:r>
              <w:instrText>LBVARIABLE \id "73562"</w:instrText>
            </w:r>
            <w:r>
              <w:fldChar w:fldCharType="separate"/>
            </w:r>
            <w:r>
              <w:t>-</w:t>
            </w:r>
            <w:r>
              <w:fldChar w:fldCharType="end"/>
            </w:r>
          </w:p>
        </w:tc>
      </w:tr>
      <w:tr w:rsidR="00D973F8" w14:paraId="19B396A3" w14:textId="77777777" w:rsidTr="0076700B">
        <w:tc>
          <w:tcPr>
            <w:tcW w:w="568" w:type="dxa"/>
            <w:shd w:val="clear" w:color="auto" w:fill="auto"/>
          </w:tcPr>
          <w:p w14:paraId="5035BCBB" w14:textId="77777777" w:rsidR="00D973F8" w:rsidRDefault="00D973F8" w:rsidP="0076700B">
            <w:pPr>
              <w:pStyle w:val="NormaldoczillaStyle1"/>
              <w:jc w:val="center"/>
            </w:pPr>
            <w:r>
              <w:t>6</w:t>
            </w:r>
          </w:p>
        </w:tc>
        <w:tc>
          <w:tcPr>
            <w:tcW w:w="3457" w:type="dxa"/>
          </w:tcPr>
          <w:p w14:paraId="38962002" w14:textId="77777777" w:rsidR="00D973F8" w:rsidRDefault="00D973F8" w:rsidP="0076700B">
            <w:pPr>
              <w:pStyle w:val="NormaldoczillaStyle1"/>
            </w:pPr>
            <w:r>
              <w:rPr>
                <w:sz w:val="20"/>
              </w:rPr>
              <w:t xml:space="preserve">1011401 - </w:t>
            </w:r>
            <w:proofErr w:type="spellStart"/>
            <w:r>
              <w:rPr>
                <w:sz w:val="20"/>
              </w:rPr>
              <w:t>Директ</w:t>
            </w:r>
            <w:proofErr w:type="spellEnd"/>
            <w:r>
              <w:rPr>
                <w:sz w:val="20"/>
              </w:rPr>
              <w:t>-мейл Стандарт</w:t>
            </w:r>
          </w:p>
        </w:tc>
        <w:tc>
          <w:tcPr>
            <w:tcW w:w="3685" w:type="dxa"/>
            <w:shd w:val="clear" w:color="auto" w:fill="auto"/>
          </w:tcPr>
          <w:p w14:paraId="7256D0E7" w14:textId="77777777" w:rsidR="00D973F8" w:rsidRDefault="00D973F8" w:rsidP="0076700B">
            <w:pPr>
              <w:pStyle w:val="NormaldoczillaStyle1"/>
            </w:pPr>
            <w:proofErr w:type="spellStart"/>
            <w:proofErr w:type="gramStart"/>
            <w:r>
              <w:t>предпочтовая</w:t>
            </w:r>
            <w:proofErr w:type="spellEnd"/>
            <w:proofErr w:type="gramEnd"/>
            <w:r>
              <w:t xml:space="preserve"> подготовка для отправлений </w:t>
            </w:r>
            <w:proofErr w:type="spellStart"/>
            <w:r>
              <w:t>Директ</w:t>
            </w:r>
            <w:proofErr w:type="spellEnd"/>
            <w:r>
              <w:t>-Мейл</w:t>
            </w:r>
          </w:p>
        </w:tc>
        <w:tc>
          <w:tcPr>
            <w:tcW w:w="1559" w:type="dxa"/>
            <w:shd w:val="clear" w:color="auto" w:fill="auto"/>
          </w:tcPr>
          <w:p w14:paraId="07992881" w14:textId="77777777" w:rsidR="00D973F8" w:rsidRDefault="00D973F8" w:rsidP="0076700B">
            <w:pPr>
              <w:pStyle w:val="NormaldoczillaStyle1"/>
              <w:jc w:val="center"/>
            </w:pPr>
            <w:r>
              <w:fldChar w:fldCharType="begin"/>
            </w:r>
            <w:r>
              <w:instrText>LBVARIABLE \id "73563"</w:instrText>
            </w:r>
            <w:r>
              <w:fldChar w:fldCharType="separate"/>
            </w:r>
            <w:r>
              <w:t>-</w:t>
            </w:r>
            <w:r>
              <w:fldChar w:fldCharType="end"/>
            </w:r>
          </w:p>
        </w:tc>
      </w:tr>
      <w:tr w:rsidR="00D973F8" w14:paraId="5EE1F8FB" w14:textId="77777777" w:rsidTr="0076700B">
        <w:tc>
          <w:tcPr>
            <w:tcW w:w="568" w:type="dxa"/>
            <w:shd w:val="clear" w:color="auto" w:fill="auto"/>
          </w:tcPr>
          <w:p w14:paraId="19A6A06B" w14:textId="77777777" w:rsidR="00D973F8" w:rsidRDefault="00D973F8" w:rsidP="0076700B">
            <w:pPr>
              <w:pStyle w:val="NormaldoczillaStyle1"/>
              <w:jc w:val="center"/>
            </w:pPr>
            <w:r>
              <w:t>7</w:t>
            </w:r>
          </w:p>
        </w:tc>
        <w:tc>
          <w:tcPr>
            <w:tcW w:w="3457" w:type="dxa"/>
          </w:tcPr>
          <w:p w14:paraId="2864DB00" w14:textId="77777777" w:rsidR="00D973F8" w:rsidRDefault="00D973F8" w:rsidP="0076700B">
            <w:pPr>
              <w:pStyle w:val="NormaldoczillaStyle2"/>
              <w:rPr>
                <w:sz w:val="20"/>
              </w:rPr>
            </w:pPr>
            <w:r>
              <w:rPr>
                <w:sz w:val="20"/>
              </w:rPr>
              <w:t xml:space="preserve">1090705 - </w:t>
            </w:r>
            <w:proofErr w:type="spellStart"/>
            <w:r>
              <w:rPr>
                <w:sz w:val="20"/>
              </w:rPr>
              <w:t>Конвертование</w:t>
            </w:r>
            <w:proofErr w:type="spellEnd"/>
          </w:p>
          <w:p w14:paraId="40325655" w14:textId="77777777" w:rsidR="00D973F8" w:rsidRDefault="00D973F8" w:rsidP="0076700B">
            <w:pPr>
              <w:pStyle w:val="NormaldoczillaStyle2"/>
              <w:rPr>
                <w:sz w:val="20"/>
              </w:rPr>
            </w:pPr>
            <w:r>
              <w:rPr>
                <w:sz w:val="20"/>
              </w:rPr>
              <w:t>1090706 - Фальцовка</w:t>
            </w:r>
          </w:p>
          <w:p w14:paraId="6626D1B8" w14:textId="77777777" w:rsidR="00D973F8" w:rsidRDefault="00D973F8" w:rsidP="0076700B">
            <w:pPr>
              <w:pStyle w:val="NormaldoczillaStyle2"/>
              <w:rPr>
                <w:sz w:val="20"/>
              </w:rPr>
            </w:pPr>
            <w:r>
              <w:rPr>
                <w:sz w:val="20"/>
              </w:rPr>
              <w:t xml:space="preserve">1090707 - </w:t>
            </w:r>
            <w:proofErr w:type="spellStart"/>
            <w:r>
              <w:rPr>
                <w:sz w:val="20"/>
              </w:rPr>
              <w:t>Расфальцовка</w:t>
            </w:r>
            <w:proofErr w:type="spellEnd"/>
          </w:p>
          <w:p w14:paraId="7A486DAF" w14:textId="77777777" w:rsidR="00D973F8" w:rsidRDefault="00D973F8" w:rsidP="0076700B">
            <w:pPr>
              <w:pStyle w:val="NormaldoczillaStyle2"/>
              <w:rPr>
                <w:sz w:val="20"/>
              </w:rPr>
            </w:pPr>
            <w:r>
              <w:rPr>
                <w:sz w:val="20"/>
              </w:rPr>
              <w:t xml:space="preserve">1090708 - </w:t>
            </w:r>
            <w:proofErr w:type="spellStart"/>
            <w:r>
              <w:rPr>
                <w:sz w:val="20"/>
              </w:rPr>
              <w:t>Мэйлирование</w:t>
            </w:r>
            <w:proofErr w:type="spellEnd"/>
          </w:p>
          <w:p w14:paraId="47A4DDB7" w14:textId="77777777" w:rsidR="00D973F8" w:rsidRDefault="00D973F8" w:rsidP="0076700B">
            <w:pPr>
              <w:pStyle w:val="NormaldoczillaStyle1"/>
            </w:pPr>
            <w:r>
              <w:rPr>
                <w:sz w:val="20"/>
              </w:rPr>
              <w:t>3090301 - Оказание услуг по изготовлению полиграфической продукции</w:t>
            </w:r>
          </w:p>
        </w:tc>
        <w:tc>
          <w:tcPr>
            <w:tcW w:w="3685" w:type="dxa"/>
            <w:shd w:val="clear" w:color="auto" w:fill="auto"/>
          </w:tcPr>
          <w:p w14:paraId="1ADA9B29" w14:textId="77777777" w:rsidR="00D973F8" w:rsidRDefault="00D973F8" w:rsidP="0076700B">
            <w:pPr>
              <w:pStyle w:val="NormaldoczillaStyle1"/>
            </w:pPr>
            <w:proofErr w:type="gramStart"/>
            <w:r>
              <w:t>печать</w:t>
            </w:r>
            <w:proofErr w:type="gramEnd"/>
            <w:r>
              <w:t xml:space="preserve"> и </w:t>
            </w:r>
            <w:proofErr w:type="spellStart"/>
            <w:r>
              <w:t>постпечатная</w:t>
            </w:r>
            <w:proofErr w:type="spellEnd"/>
            <w:r>
              <w:t xml:space="preserve"> обработка</w:t>
            </w:r>
          </w:p>
        </w:tc>
        <w:tc>
          <w:tcPr>
            <w:tcW w:w="1559" w:type="dxa"/>
            <w:shd w:val="clear" w:color="auto" w:fill="auto"/>
          </w:tcPr>
          <w:p w14:paraId="4F7F3A07" w14:textId="77777777" w:rsidR="00D973F8" w:rsidRDefault="00D973F8" w:rsidP="0076700B">
            <w:pPr>
              <w:pStyle w:val="NormaldoczillaStyle1"/>
              <w:jc w:val="center"/>
            </w:pPr>
            <w:r>
              <w:fldChar w:fldCharType="begin"/>
            </w:r>
            <w:r>
              <w:instrText>LBVARIABLE \id "73564"</w:instrText>
            </w:r>
            <w:r>
              <w:fldChar w:fldCharType="separate"/>
            </w:r>
            <w:r>
              <w:t>-</w:t>
            </w:r>
            <w:r>
              <w:fldChar w:fldCharType="end"/>
            </w:r>
          </w:p>
        </w:tc>
      </w:tr>
      <w:tr w:rsidR="00D973F8" w14:paraId="1EC4F6FC" w14:textId="77777777" w:rsidTr="0076700B">
        <w:tc>
          <w:tcPr>
            <w:tcW w:w="568" w:type="dxa"/>
            <w:shd w:val="clear" w:color="auto" w:fill="auto"/>
          </w:tcPr>
          <w:p w14:paraId="1E19983E" w14:textId="77777777" w:rsidR="00D973F8" w:rsidRDefault="00D973F8" w:rsidP="0076700B">
            <w:pPr>
              <w:pStyle w:val="NormaldoczillaStyle1"/>
              <w:jc w:val="center"/>
            </w:pPr>
            <w:r>
              <w:t>8</w:t>
            </w:r>
          </w:p>
        </w:tc>
        <w:tc>
          <w:tcPr>
            <w:tcW w:w="3457" w:type="dxa"/>
          </w:tcPr>
          <w:p w14:paraId="56F23AF2" w14:textId="77777777" w:rsidR="00D973F8" w:rsidRDefault="00D973F8" w:rsidP="0076700B">
            <w:pPr>
              <w:pStyle w:val="NormaldoczillaStyle1"/>
            </w:pPr>
            <w:r>
              <w:rPr>
                <w:sz w:val="20"/>
              </w:rPr>
              <w:t>1011402 -</w:t>
            </w:r>
            <w:proofErr w:type="spellStart"/>
            <w:r>
              <w:rPr>
                <w:sz w:val="20"/>
              </w:rPr>
              <w:t>Директ</w:t>
            </w:r>
            <w:proofErr w:type="spellEnd"/>
            <w:r>
              <w:rPr>
                <w:sz w:val="20"/>
              </w:rPr>
              <w:t>-мейл Региональный</w:t>
            </w:r>
          </w:p>
        </w:tc>
        <w:tc>
          <w:tcPr>
            <w:tcW w:w="3685" w:type="dxa"/>
            <w:shd w:val="clear" w:color="auto" w:fill="auto"/>
          </w:tcPr>
          <w:p w14:paraId="25CC2723" w14:textId="77777777" w:rsidR="00D973F8" w:rsidRDefault="00D973F8" w:rsidP="0076700B">
            <w:pPr>
              <w:pStyle w:val="NormaldoczillaStyle1"/>
            </w:pPr>
            <w:proofErr w:type="spellStart"/>
            <w:r>
              <w:t>Директ</w:t>
            </w:r>
            <w:proofErr w:type="spellEnd"/>
            <w:r>
              <w:t>-мейл Региональный</w:t>
            </w:r>
          </w:p>
        </w:tc>
        <w:tc>
          <w:tcPr>
            <w:tcW w:w="1559" w:type="dxa"/>
            <w:shd w:val="clear" w:color="auto" w:fill="auto"/>
          </w:tcPr>
          <w:p w14:paraId="24063FA9" w14:textId="77777777" w:rsidR="00D973F8" w:rsidRDefault="00D973F8" w:rsidP="0076700B">
            <w:pPr>
              <w:pStyle w:val="NormaldoczillaStyle1"/>
              <w:jc w:val="center"/>
            </w:pPr>
            <w:r>
              <w:fldChar w:fldCharType="begin"/>
            </w:r>
            <w:r>
              <w:instrText>LBVARIABLE \id "73565"</w:instrText>
            </w:r>
            <w:r>
              <w:fldChar w:fldCharType="separate"/>
            </w:r>
            <w:r>
              <w:t>-</w:t>
            </w:r>
            <w:r>
              <w:fldChar w:fldCharType="end"/>
            </w:r>
          </w:p>
        </w:tc>
      </w:tr>
      <w:tr w:rsidR="00D973F8" w14:paraId="07E1F916" w14:textId="77777777" w:rsidTr="0076700B">
        <w:tc>
          <w:tcPr>
            <w:tcW w:w="568" w:type="dxa"/>
            <w:shd w:val="clear" w:color="auto" w:fill="auto"/>
          </w:tcPr>
          <w:p w14:paraId="0543EB0E" w14:textId="77777777" w:rsidR="00D973F8" w:rsidRDefault="00D973F8" w:rsidP="0076700B">
            <w:pPr>
              <w:pStyle w:val="NormaldoczillaStyle1"/>
              <w:jc w:val="center"/>
            </w:pPr>
            <w:r>
              <w:t>9</w:t>
            </w:r>
          </w:p>
        </w:tc>
        <w:tc>
          <w:tcPr>
            <w:tcW w:w="3457" w:type="dxa"/>
          </w:tcPr>
          <w:p w14:paraId="199D32D5" w14:textId="77777777" w:rsidR="00D973F8" w:rsidRDefault="00D973F8" w:rsidP="0076700B">
            <w:pPr>
              <w:pStyle w:val="NormaldoczillaStyle1"/>
            </w:pPr>
            <w:r>
              <w:rPr>
                <w:sz w:val="20"/>
              </w:rPr>
              <w:t xml:space="preserve">1011401 - </w:t>
            </w:r>
            <w:proofErr w:type="spellStart"/>
            <w:r>
              <w:rPr>
                <w:sz w:val="20"/>
              </w:rPr>
              <w:t>Директ</w:t>
            </w:r>
            <w:proofErr w:type="spellEnd"/>
            <w:r>
              <w:rPr>
                <w:sz w:val="20"/>
              </w:rPr>
              <w:t>-мейл Стандарт</w:t>
            </w:r>
          </w:p>
        </w:tc>
        <w:tc>
          <w:tcPr>
            <w:tcW w:w="3685" w:type="dxa"/>
            <w:shd w:val="clear" w:color="auto" w:fill="auto"/>
          </w:tcPr>
          <w:p w14:paraId="3EB3D871" w14:textId="77777777" w:rsidR="00D973F8" w:rsidRDefault="00D973F8" w:rsidP="0076700B">
            <w:pPr>
              <w:pStyle w:val="NormaldoczillaStyle1"/>
            </w:pPr>
            <w:proofErr w:type="spellStart"/>
            <w:r>
              <w:t>Директ</w:t>
            </w:r>
            <w:proofErr w:type="spellEnd"/>
            <w:r>
              <w:t>-мейл Плюс</w:t>
            </w:r>
          </w:p>
        </w:tc>
        <w:tc>
          <w:tcPr>
            <w:tcW w:w="1559" w:type="dxa"/>
            <w:shd w:val="clear" w:color="auto" w:fill="auto"/>
          </w:tcPr>
          <w:p w14:paraId="14833055" w14:textId="77777777" w:rsidR="00D973F8" w:rsidRDefault="00D973F8" w:rsidP="0076700B">
            <w:pPr>
              <w:pStyle w:val="NormaldoczillaStyle1"/>
              <w:jc w:val="center"/>
            </w:pPr>
            <w:r>
              <w:fldChar w:fldCharType="begin"/>
            </w:r>
            <w:r>
              <w:instrText>LBVARIABLE \id "73566"</w:instrText>
            </w:r>
            <w:r>
              <w:fldChar w:fldCharType="separate"/>
            </w:r>
            <w:r>
              <w:t>-</w:t>
            </w:r>
            <w:r>
              <w:fldChar w:fldCharType="end"/>
            </w:r>
          </w:p>
        </w:tc>
      </w:tr>
      <w:tr w:rsidR="00D973F8" w14:paraId="7A5A34AB" w14:textId="77777777" w:rsidTr="0076700B">
        <w:tc>
          <w:tcPr>
            <w:tcW w:w="568" w:type="dxa"/>
            <w:shd w:val="clear" w:color="auto" w:fill="auto"/>
          </w:tcPr>
          <w:p w14:paraId="031D6A0F" w14:textId="77777777" w:rsidR="00D973F8" w:rsidRDefault="00D973F8" w:rsidP="0076700B">
            <w:pPr>
              <w:pStyle w:val="NormaldoczillaStyle1"/>
              <w:jc w:val="center"/>
            </w:pPr>
            <w:r>
              <w:t>10</w:t>
            </w:r>
          </w:p>
        </w:tc>
        <w:tc>
          <w:tcPr>
            <w:tcW w:w="3457" w:type="dxa"/>
          </w:tcPr>
          <w:p w14:paraId="1A7A633F" w14:textId="77777777" w:rsidR="00D973F8" w:rsidRDefault="00D973F8" w:rsidP="0076700B">
            <w:pPr>
              <w:pStyle w:val="NormaldoczillaStyle1"/>
            </w:pPr>
            <w:r>
              <w:rPr>
                <w:sz w:val="20"/>
              </w:rPr>
              <w:t xml:space="preserve">1011401 - </w:t>
            </w:r>
            <w:proofErr w:type="spellStart"/>
            <w:r>
              <w:rPr>
                <w:sz w:val="20"/>
              </w:rPr>
              <w:t>Директ</w:t>
            </w:r>
            <w:proofErr w:type="spellEnd"/>
            <w:r>
              <w:rPr>
                <w:sz w:val="20"/>
              </w:rPr>
              <w:t>-мейл Стандарт</w:t>
            </w:r>
          </w:p>
        </w:tc>
        <w:tc>
          <w:tcPr>
            <w:tcW w:w="3685" w:type="dxa"/>
            <w:shd w:val="clear" w:color="auto" w:fill="auto"/>
          </w:tcPr>
          <w:p w14:paraId="643E184A" w14:textId="77777777" w:rsidR="00D973F8" w:rsidRDefault="00D973F8" w:rsidP="0076700B">
            <w:pPr>
              <w:pStyle w:val="NormaldoczillaStyle1"/>
            </w:pPr>
            <w:proofErr w:type="spellStart"/>
            <w:r>
              <w:t>Директ</w:t>
            </w:r>
            <w:proofErr w:type="spellEnd"/>
            <w:r>
              <w:t>-мейл В2В</w:t>
            </w:r>
          </w:p>
        </w:tc>
        <w:tc>
          <w:tcPr>
            <w:tcW w:w="1559" w:type="dxa"/>
            <w:shd w:val="clear" w:color="auto" w:fill="auto"/>
          </w:tcPr>
          <w:p w14:paraId="3D36CCC3" w14:textId="77777777" w:rsidR="00D973F8" w:rsidRDefault="00D973F8" w:rsidP="0076700B">
            <w:pPr>
              <w:pStyle w:val="NormaldoczillaStyle1"/>
              <w:jc w:val="center"/>
            </w:pPr>
            <w:r>
              <w:fldChar w:fldCharType="begin"/>
            </w:r>
            <w:r>
              <w:instrText>LBVARIABLE \id "73567"</w:instrText>
            </w:r>
            <w:r>
              <w:fldChar w:fldCharType="separate"/>
            </w:r>
            <w:r>
              <w:t>-</w:t>
            </w:r>
            <w:r>
              <w:fldChar w:fldCharType="end"/>
            </w:r>
          </w:p>
        </w:tc>
      </w:tr>
      <w:tr w:rsidR="00D973F8" w14:paraId="5A38E6E7" w14:textId="77777777" w:rsidTr="0076700B">
        <w:tc>
          <w:tcPr>
            <w:tcW w:w="568" w:type="dxa"/>
            <w:shd w:val="clear" w:color="auto" w:fill="auto"/>
          </w:tcPr>
          <w:p w14:paraId="71A39089" w14:textId="77777777" w:rsidR="00D973F8" w:rsidRDefault="00D973F8" w:rsidP="0076700B">
            <w:pPr>
              <w:pStyle w:val="NormaldoczillaStyle1"/>
              <w:jc w:val="center"/>
            </w:pPr>
            <w:r>
              <w:lastRenderedPageBreak/>
              <w:t>11</w:t>
            </w:r>
          </w:p>
        </w:tc>
        <w:tc>
          <w:tcPr>
            <w:tcW w:w="3457" w:type="dxa"/>
          </w:tcPr>
          <w:p w14:paraId="2AECC0E5" w14:textId="77777777" w:rsidR="00D973F8" w:rsidRDefault="00D973F8" w:rsidP="0076700B">
            <w:pPr>
              <w:pStyle w:val="NormaldoczillaStyle1"/>
            </w:pPr>
          </w:p>
        </w:tc>
        <w:tc>
          <w:tcPr>
            <w:tcW w:w="3685" w:type="dxa"/>
            <w:shd w:val="clear" w:color="auto" w:fill="auto"/>
          </w:tcPr>
          <w:p w14:paraId="57B0E509" w14:textId="77777777" w:rsidR="00D973F8" w:rsidRDefault="00D973F8" w:rsidP="0076700B">
            <w:pPr>
              <w:pStyle w:val="NormaldoczillaStyle1"/>
            </w:pPr>
            <w:proofErr w:type="gramStart"/>
            <w:r>
              <w:t>опция</w:t>
            </w:r>
            <w:proofErr w:type="gramEnd"/>
            <w:r>
              <w:t xml:space="preserve"> для регистрируемых почтовых отправлений «возврату не подлежит»</w:t>
            </w:r>
          </w:p>
        </w:tc>
        <w:tc>
          <w:tcPr>
            <w:tcW w:w="1559" w:type="dxa"/>
            <w:shd w:val="clear" w:color="auto" w:fill="auto"/>
          </w:tcPr>
          <w:p w14:paraId="384F6DED" w14:textId="77777777" w:rsidR="00D973F8" w:rsidRDefault="00D973F8" w:rsidP="0076700B">
            <w:pPr>
              <w:pStyle w:val="NormaldoczillaStyle1"/>
              <w:jc w:val="center"/>
            </w:pPr>
            <w:r>
              <w:fldChar w:fldCharType="begin"/>
            </w:r>
            <w:r>
              <w:instrText>LBVARIABLE \id "73568"</w:instrText>
            </w:r>
            <w:r>
              <w:fldChar w:fldCharType="separate"/>
            </w:r>
            <w:r>
              <w:t>-</w:t>
            </w:r>
            <w:r>
              <w:fldChar w:fldCharType="end"/>
            </w:r>
          </w:p>
        </w:tc>
      </w:tr>
    </w:tbl>
    <w:p w14:paraId="53FF0289" w14:textId="77777777" w:rsidR="00D973F8" w:rsidRDefault="00D973F8" w:rsidP="00D973F8">
      <w:pPr>
        <w:pStyle w:val="LBGovstyle2"/>
        <w:numPr>
          <w:ilvl w:val="0"/>
          <w:numId w:val="0"/>
        </w:numPr>
        <w:rPr>
          <w:lang w:val="ru-RU"/>
        </w:rPr>
      </w:pPr>
    </w:p>
    <w:tbl>
      <w:tblPr>
        <w:tblStyle w:val="af3"/>
        <w:tblW w:w="5000" w:type="pct"/>
        <w:tblLayout w:type="fixed"/>
        <w:tblLook w:val="04A0" w:firstRow="1" w:lastRow="0" w:firstColumn="1" w:lastColumn="0" w:noHBand="0" w:noVBand="1"/>
      </w:tblPr>
      <w:tblGrid>
        <w:gridCol w:w="4956"/>
        <w:gridCol w:w="4957"/>
      </w:tblGrid>
      <w:tr w:rsidR="00D973F8" w14:paraId="7FBC6FD1" w14:textId="77777777" w:rsidTr="0076700B">
        <w:tc>
          <w:tcPr>
            <w:tcW w:w="4672" w:type="dxa"/>
          </w:tcPr>
          <w:p w14:paraId="79111AB5" w14:textId="77777777" w:rsidR="00D973F8" w:rsidRDefault="00D973F8" w:rsidP="0076700B">
            <w:pPr>
              <w:pStyle w:val="LBBodyText1"/>
              <w:keepNext/>
            </w:pPr>
            <w:r>
              <w:rPr>
                <w:b/>
              </w:rPr>
              <w:t>Исполнитель</w:t>
            </w:r>
            <w:r>
              <w:t>:</w:t>
            </w:r>
          </w:p>
        </w:tc>
        <w:tc>
          <w:tcPr>
            <w:tcW w:w="4672" w:type="dxa"/>
          </w:tcPr>
          <w:p w14:paraId="203A82E6" w14:textId="77777777" w:rsidR="00D973F8" w:rsidRDefault="00D973F8" w:rsidP="0076700B">
            <w:pPr>
              <w:pStyle w:val="LBBodyText1"/>
              <w:keepNext/>
            </w:pPr>
            <w:r>
              <w:rPr>
                <w:b/>
              </w:rPr>
              <w:t>Заказчик</w:t>
            </w:r>
            <w:r>
              <w:t>:</w:t>
            </w:r>
          </w:p>
        </w:tc>
      </w:tr>
      <w:tr w:rsidR="00D973F8" w14:paraId="31D1DB05" w14:textId="77777777" w:rsidTr="0076700B">
        <w:tc>
          <w:tcPr>
            <w:tcW w:w="4672" w:type="dxa"/>
          </w:tcPr>
          <w:p w14:paraId="7B1AA2F4" w14:textId="154FD2CE" w:rsidR="00D973F8" w:rsidRDefault="00D973F8" w:rsidP="00D973F8">
            <w:pPr>
              <w:pStyle w:val="LBBodyText1"/>
              <w:keepNext/>
            </w:pPr>
            <w:r>
              <w:fldChar w:fldCharType="begin"/>
            </w:r>
            <w:r>
              <w:instrText>LBVARIABLE \id "34280" \displaced</w:instrText>
            </w:r>
            <w:r>
              <w:fldChar w:fldCharType="separate"/>
            </w:r>
            <w:r>
              <w:fldChar w:fldCharType="begin"/>
            </w:r>
            <w:r>
              <w:instrText>LBVARIABLE \id "67295"</w:instrText>
            </w:r>
            <w:r>
              <w:fldChar w:fldCharType="separate"/>
            </w:r>
            <w:r>
              <w:t xml:space="preserve"> </w:t>
            </w:r>
            <w:r>
              <w:fldChar w:fldCharType="end"/>
            </w:r>
            <w:r>
              <w:fldChar w:fldCharType="end"/>
            </w:r>
          </w:p>
        </w:tc>
        <w:tc>
          <w:tcPr>
            <w:tcW w:w="4672" w:type="dxa"/>
          </w:tcPr>
          <w:p w14:paraId="045451C6" w14:textId="7A99B27E" w:rsidR="00D973F8" w:rsidRDefault="00D973F8" w:rsidP="0076700B">
            <w:pPr>
              <w:pStyle w:val="LBBodyText1"/>
              <w:keepNext/>
            </w:pPr>
          </w:p>
        </w:tc>
      </w:tr>
      <w:tr w:rsidR="00D973F8" w14:paraId="13D0912D" w14:textId="77777777" w:rsidTr="0076700B">
        <w:tc>
          <w:tcPr>
            <w:tcW w:w="4672" w:type="dxa"/>
          </w:tcPr>
          <w:p w14:paraId="5ACC0A3C" w14:textId="77777777" w:rsidR="00D973F8" w:rsidRDefault="00D973F8" w:rsidP="0076700B">
            <w:pPr>
              <w:pStyle w:val="LBBodyText1"/>
              <w:keepNext/>
            </w:pPr>
          </w:p>
        </w:tc>
        <w:tc>
          <w:tcPr>
            <w:tcW w:w="4672" w:type="dxa"/>
          </w:tcPr>
          <w:p w14:paraId="60B17B35" w14:textId="77777777" w:rsidR="00D973F8" w:rsidRDefault="00D973F8" w:rsidP="0076700B">
            <w:pPr>
              <w:pStyle w:val="LBBodyText1"/>
              <w:keepNext/>
            </w:pPr>
          </w:p>
        </w:tc>
      </w:tr>
      <w:tr w:rsidR="00D973F8" w14:paraId="0293A5C5" w14:textId="77777777" w:rsidTr="0076700B">
        <w:tc>
          <w:tcPr>
            <w:tcW w:w="4672" w:type="dxa"/>
          </w:tcPr>
          <w:p w14:paraId="435E148F" w14:textId="77777777" w:rsidR="00D973F8" w:rsidRDefault="00D973F8" w:rsidP="0076700B">
            <w:pPr>
              <w:pStyle w:val="LBBodyText1"/>
              <w:keepNext/>
            </w:pPr>
            <w:r>
              <w:t xml:space="preserve"> </w:t>
            </w:r>
          </w:p>
          <w:p w14:paraId="0B47880C" w14:textId="77777777" w:rsidR="00D973F8" w:rsidRDefault="00D973F8" w:rsidP="0076700B">
            <w:pPr>
              <w:pStyle w:val="LBBodyText1"/>
              <w:keepNext/>
            </w:pPr>
            <w:r>
              <w:t xml:space="preserve">____________________ </w:t>
            </w:r>
          </w:p>
          <w:p w14:paraId="523ADC85" w14:textId="4D9224C7" w:rsidR="00D973F8" w:rsidRDefault="00D973F8" w:rsidP="0076700B">
            <w:pPr>
              <w:pStyle w:val="LBBodyText1"/>
              <w:keepNext/>
            </w:pPr>
          </w:p>
        </w:tc>
        <w:tc>
          <w:tcPr>
            <w:tcW w:w="4672" w:type="dxa"/>
          </w:tcPr>
          <w:p w14:paraId="372AC1F1" w14:textId="77777777" w:rsidR="00D973F8" w:rsidRDefault="00D973F8" w:rsidP="0076700B">
            <w:pPr>
              <w:pStyle w:val="LBBodyText1"/>
              <w:keepNext/>
            </w:pPr>
            <w:r>
              <w:t xml:space="preserve"> </w:t>
            </w:r>
          </w:p>
          <w:p w14:paraId="7E5F1C67" w14:textId="77777777" w:rsidR="00D973F8" w:rsidRDefault="00D973F8" w:rsidP="0076700B">
            <w:pPr>
              <w:pStyle w:val="LBBodyText1"/>
              <w:keepNext/>
            </w:pPr>
            <w:r>
              <w:t xml:space="preserve">____________________ </w:t>
            </w:r>
          </w:p>
          <w:p w14:paraId="21D1A42A" w14:textId="7561818F" w:rsidR="00D973F8" w:rsidRDefault="00D973F8" w:rsidP="0076700B">
            <w:pPr>
              <w:pStyle w:val="LBBodyText1"/>
              <w:keepNext/>
            </w:pPr>
          </w:p>
        </w:tc>
      </w:tr>
      <w:tr w:rsidR="00D973F8" w14:paraId="345DA3C7" w14:textId="77777777" w:rsidTr="0076700B">
        <w:tc>
          <w:tcPr>
            <w:tcW w:w="4672" w:type="dxa"/>
          </w:tcPr>
          <w:p w14:paraId="754B271E" w14:textId="77777777" w:rsidR="00D973F8" w:rsidRDefault="00D973F8" w:rsidP="0076700B">
            <w:pPr>
              <w:pStyle w:val="LBBodyText1"/>
              <w:keepNext/>
            </w:pPr>
          </w:p>
        </w:tc>
        <w:tc>
          <w:tcPr>
            <w:tcW w:w="4672" w:type="dxa"/>
          </w:tcPr>
          <w:p w14:paraId="5F289EB6" w14:textId="77777777" w:rsidR="00D973F8" w:rsidRDefault="00D973F8" w:rsidP="0076700B">
            <w:pPr>
              <w:pStyle w:val="LBBodyText1"/>
              <w:keepNext/>
            </w:pPr>
          </w:p>
        </w:tc>
      </w:tr>
      <w:tr w:rsidR="00D973F8" w14:paraId="00C31395" w14:textId="77777777" w:rsidTr="0076700B">
        <w:tc>
          <w:tcPr>
            <w:tcW w:w="4672" w:type="dxa"/>
          </w:tcPr>
          <w:p w14:paraId="0760E635" w14:textId="77777777" w:rsidR="00D973F8" w:rsidRDefault="00D973F8" w:rsidP="0076700B">
            <w:pPr>
              <w:pStyle w:val="LBBodyText1"/>
              <w:keepNext/>
            </w:pPr>
            <w:r>
              <w:t>«___» ______________ 20 __ г.</w:t>
            </w:r>
          </w:p>
        </w:tc>
        <w:tc>
          <w:tcPr>
            <w:tcW w:w="4672" w:type="dxa"/>
          </w:tcPr>
          <w:p w14:paraId="2B6C3BB9" w14:textId="77777777" w:rsidR="00D973F8" w:rsidRDefault="00D973F8" w:rsidP="0076700B">
            <w:pPr>
              <w:pStyle w:val="LBBodyText1"/>
              <w:keepNext/>
            </w:pPr>
            <w:r>
              <w:t>«___» ______________ 20 __ г.</w:t>
            </w:r>
          </w:p>
          <w:p w14:paraId="723BF215" w14:textId="77777777" w:rsidR="00D973F8" w:rsidRDefault="00D973F8" w:rsidP="0076700B">
            <w:pPr>
              <w:pStyle w:val="LBBodyText1"/>
              <w:keepNext/>
            </w:pPr>
            <w:proofErr w:type="spellStart"/>
            <w:r>
              <w:t>м.п</w:t>
            </w:r>
            <w:proofErr w:type="spellEnd"/>
            <w:r>
              <w:t>. (при наличии)</w:t>
            </w:r>
          </w:p>
        </w:tc>
      </w:tr>
    </w:tbl>
    <w:p w14:paraId="56D2E9A9" w14:textId="77777777" w:rsidR="00D973F8" w:rsidRDefault="00D973F8" w:rsidP="00D973F8">
      <w:pPr>
        <w:pStyle w:val="LBGovstyle2"/>
        <w:numPr>
          <w:ilvl w:val="0"/>
          <w:numId w:val="0"/>
        </w:numPr>
        <w:ind w:left="720" w:hanging="720"/>
        <w:rPr>
          <w:lang w:val="ru-RU"/>
        </w:rPr>
      </w:pPr>
    </w:p>
    <w:p w14:paraId="745ACA84" w14:textId="77777777" w:rsidR="00D973F8" w:rsidRDefault="00D973F8" w:rsidP="00D973F8">
      <w:pPr>
        <w:pStyle w:val="LBGovstyle2"/>
        <w:numPr>
          <w:ilvl w:val="0"/>
          <w:numId w:val="0"/>
        </w:numPr>
        <w:ind w:left="720" w:hanging="720"/>
        <w:rPr>
          <w:lang w:val="ru-RU"/>
        </w:rPr>
      </w:pPr>
    </w:p>
    <w:p w14:paraId="5A181241" w14:textId="77777777" w:rsidR="00D973F8" w:rsidRDefault="00D973F8" w:rsidP="00D973F8">
      <w:pPr>
        <w:pStyle w:val="LBBodyText1"/>
        <w:pageBreakBefore/>
        <w:ind w:left="5670"/>
      </w:pPr>
      <w:r>
        <w:lastRenderedPageBreak/>
        <w:t xml:space="preserve">Приложение № </w:t>
      </w:r>
      <w:bookmarkStart w:id="7" w:name="Приложение_2"/>
      <w:r>
        <w:t>2</w:t>
      </w:r>
      <w:bookmarkEnd w:id="7"/>
    </w:p>
    <w:p w14:paraId="68811B75" w14:textId="77777777" w:rsidR="00D973F8" w:rsidRDefault="00D973F8" w:rsidP="00D973F8">
      <w:pPr>
        <w:pStyle w:val="LBBodyText1"/>
        <w:ind w:left="5670"/>
      </w:pPr>
      <w:proofErr w:type="gramStart"/>
      <w:r>
        <w:t>к</w:t>
      </w:r>
      <w:proofErr w:type="gramEnd"/>
      <w:r>
        <w:t xml:space="preserve"> </w:t>
      </w:r>
      <w:r>
        <w:fldChar w:fldCharType="begin"/>
      </w:r>
      <w:r>
        <w:instrText>LBVARIABLE \id "73681"</w:instrText>
      </w:r>
      <w:r>
        <w:fldChar w:fldCharType="separate"/>
      </w:r>
      <w:r>
        <w:t>Договору</w:t>
      </w:r>
      <w:r>
        <w:fldChar w:fldCharType="end"/>
      </w:r>
      <w:r>
        <w:t xml:space="preserve"> на оказание услуг почтовой связи, дополнительных и иных услуг № </w:t>
      </w:r>
      <w:r>
        <w:fldChar w:fldCharType="begin"/>
      </w:r>
      <w:r>
        <w:instrText>LBVARIABLE \id "73529"</w:instrText>
      </w:r>
      <w:r>
        <w:fldChar w:fldCharType="separate"/>
      </w:r>
      <w:r>
        <w:t>__________</w:t>
      </w:r>
      <w:r>
        <w:fldChar w:fldCharType="end"/>
      </w:r>
      <w:r>
        <w:t xml:space="preserve"> от «____» ________________ 20___ г. </w:t>
      </w:r>
    </w:p>
    <w:p w14:paraId="3C073B29" w14:textId="77777777" w:rsidR="00D973F8" w:rsidRDefault="00D973F8" w:rsidP="00D973F8">
      <w:pPr>
        <w:pStyle w:val="LBBodyText1"/>
        <w:ind w:left="5670"/>
      </w:pPr>
    </w:p>
    <w:p w14:paraId="7C755DB2" w14:textId="77777777" w:rsidR="00D973F8" w:rsidRDefault="00D973F8" w:rsidP="00D973F8">
      <w:pPr>
        <w:pStyle w:val="LBBodyText1"/>
        <w:ind w:left="5670" w:hanging="4394"/>
        <w:rPr>
          <w:b/>
          <w:spacing w:val="-2"/>
        </w:rPr>
      </w:pPr>
      <w:r>
        <w:rPr>
          <w:b/>
          <w:spacing w:val="-2"/>
        </w:rPr>
        <w:t>Адреса мест сдачи и мест возврата почтовых отправлений</w:t>
      </w:r>
    </w:p>
    <w:p w14:paraId="3D9872A5" w14:textId="77777777" w:rsidR="00D973F8" w:rsidRDefault="00D973F8" w:rsidP="00D973F8">
      <w:pPr>
        <w:pStyle w:val="LBBodyText1"/>
        <w:ind w:left="5670" w:hanging="4394"/>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7"/>
        <w:gridCol w:w="2694"/>
        <w:gridCol w:w="2693"/>
        <w:gridCol w:w="1701"/>
        <w:gridCol w:w="1843"/>
      </w:tblGrid>
      <w:tr w:rsidR="00D973F8" w14:paraId="0AC71C96" w14:textId="77777777" w:rsidTr="0076700B">
        <w:trPr>
          <w:trHeight w:val="1262"/>
        </w:trPr>
        <w:tc>
          <w:tcPr>
            <w:tcW w:w="567" w:type="dxa"/>
            <w:shd w:val="clear" w:color="auto" w:fill="auto"/>
          </w:tcPr>
          <w:p w14:paraId="1C72FCE2" w14:textId="77777777" w:rsidR="00D973F8" w:rsidRDefault="00D973F8" w:rsidP="0076700B">
            <w:pPr>
              <w:pStyle w:val="NormaldoczillaStyle1"/>
              <w:rPr>
                <w:b/>
              </w:rPr>
            </w:pPr>
            <w:r>
              <w:rPr>
                <w:b/>
              </w:rPr>
              <w:t>№ п/п</w:t>
            </w:r>
          </w:p>
        </w:tc>
        <w:tc>
          <w:tcPr>
            <w:tcW w:w="2694" w:type="dxa"/>
            <w:shd w:val="clear" w:color="auto" w:fill="auto"/>
          </w:tcPr>
          <w:p w14:paraId="025C34E2" w14:textId="77777777" w:rsidR="00D973F8" w:rsidRDefault="00D973F8" w:rsidP="0076700B">
            <w:pPr>
              <w:pStyle w:val="NormaldoczillaStyle1"/>
              <w:ind w:left="33"/>
              <w:rPr>
                <w:b/>
              </w:rPr>
            </w:pPr>
            <w:r>
              <w:rPr>
                <w:b/>
              </w:rPr>
              <w:t xml:space="preserve">Адрес места сдачи почтовых отправлений </w:t>
            </w:r>
          </w:p>
        </w:tc>
        <w:tc>
          <w:tcPr>
            <w:tcW w:w="2693" w:type="dxa"/>
            <w:shd w:val="clear" w:color="auto" w:fill="auto"/>
          </w:tcPr>
          <w:p w14:paraId="26658038" w14:textId="77777777" w:rsidR="00D973F8" w:rsidRDefault="00D973F8" w:rsidP="0076700B">
            <w:pPr>
              <w:pStyle w:val="NormaldoczillaStyle1"/>
              <w:rPr>
                <w:b/>
              </w:rPr>
            </w:pPr>
            <w:r>
              <w:rPr>
                <w:b/>
              </w:rPr>
              <w:t xml:space="preserve">Адрес места возврата почтовых отправлений </w:t>
            </w:r>
          </w:p>
        </w:tc>
        <w:tc>
          <w:tcPr>
            <w:tcW w:w="1701" w:type="dxa"/>
            <w:shd w:val="clear" w:color="auto" w:fill="auto"/>
          </w:tcPr>
          <w:p w14:paraId="1EF4AE14" w14:textId="77777777" w:rsidR="00D973F8" w:rsidRDefault="00D973F8" w:rsidP="0076700B">
            <w:pPr>
              <w:pStyle w:val="NormaldoczillaStyle1"/>
              <w:rPr>
                <w:b/>
              </w:rPr>
            </w:pPr>
            <w:r>
              <w:rPr>
                <w:b/>
              </w:rPr>
              <w:t>Авторизованные эл</w:t>
            </w:r>
            <w:proofErr w:type="gramStart"/>
            <w:r>
              <w:rPr>
                <w:b/>
              </w:rPr>
              <w:t>. адреса</w:t>
            </w:r>
            <w:proofErr w:type="gramEnd"/>
            <w:r>
              <w:rPr>
                <w:b/>
              </w:rPr>
              <w:t xml:space="preserve"> Заказчика</w:t>
            </w:r>
          </w:p>
        </w:tc>
        <w:tc>
          <w:tcPr>
            <w:tcW w:w="1843" w:type="dxa"/>
            <w:shd w:val="clear" w:color="auto" w:fill="auto"/>
          </w:tcPr>
          <w:p w14:paraId="2BC6F58E" w14:textId="77777777" w:rsidR="00D973F8" w:rsidRDefault="00D973F8" w:rsidP="0076700B">
            <w:pPr>
              <w:pStyle w:val="NormaldoczillaStyle1"/>
              <w:rPr>
                <w:b/>
              </w:rPr>
            </w:pPr>
            <w:r>
              <w:rPr>
                <w:b/>
              </w:rPr>
              <w:t>Авторизованные эл</w:t>
            </w:r>
            <w:proofErr w:type="gramStart"/>
            <w:r>
              <w:rPr>
                <w:b/>
              </w:rPr>
              <w:t>. адреса</w:t>
            </w:r>
            <w:proofErr w:type="gramEnd"/>
            <w:r>
              <w:rPr>
                <w:b/>
              </w:rPr>
              <w:t xml:space="preserve"> Исполнителя</w:t>
            </w:r>
          </w:p>
        </w:tc>
      </w:tr>
      <w:tr w:rsidR="00D973F8" w14:paraId="7C9EF358" w14:textId="77777777" w:rsidTr="0076700B">
        <w:trPr>
          <w:trHeight w:val="229"/>
        </w:trPr>
        <w:tc>
          <w:tcPr>
            <w:tcW w:w="567" w:type="dxa"/>
            <w:shd w:val="clear" w:color="auto" w:fill="auto"/>
          </w:tcPr>
          <w:p w14:paraId="13A04B5C" w14:textId="77777777" w:rsidR="00D973F8" w:rsidRDefault="00D973F8" w:rsidP="0076700B">
            <w:pPr>
              <w:pStyle w:val="NormaldoczillaStyle1"/>
              <w:jc w:val="center"/>
            </w:pPr>
            <w:r>
              <w:fldChar w:fldCharType="begin"/>
            </w:r>
            <w:r>
              <w:instrText>LBVARIABLE \id "73525" \displaced</w:instrText>
            </w:r>
            <w:r>
              <w:fldChar w:fldCharType="separate"/>
            </w:r>
            <w:r>
              <w:fldChar w:fldCharType="begin"/>
            </w:r>
            <w:r>
              <w:instrText>LBVARIABLE \displaced</w:instrText>
            </w:r>
            <w:r>
              <w:fldChar w:fldCharType="separate"/>
            </w:r>
            <w:r>
              <w:fldChar w:fldCharType="begin"/>
            </w:r>
            <w:r>
              <w:instrText>LBVARIABLE \id "67346"</w:instrText>
            </w:r>
            <w:r>
              <w:fldChar w:fldCharType="separate"/>
            </w:r>
            <w:r>
              <w:t>1</w:t>
            </w:r>
            <w:r>
              <w:fldChar w:fldCharType="end"/>
            </w:r>
          </w:p>
        </w:tc>
        <w:tc>
          <w:tcPr>
            <w:tcW w:w="2694" w:type="dxa"/>
            <w:shd w:val="clear" w:color="auto" w:fill="auto"/>
          </w:tcPr>
          <w:p w14:paraId="198C9FEA" w14:textId="77777777" w:rsidR="00D973F8" w:rsidRDefault="00D973F8" w:rsidP="00D973F8">
            <w:pPr>
              <w:pStyle w:val="NormaldoczillaStyle1"/>
              <w:jc w:val="center"/>
            </w:pPr>
          </w:p>
        </w:tc>
        <w:tc>
          <w:tcPr>
            <w:tcW w:w="2693" w:type="dxa"/>
            <w:shd w:val="clear" w:color="auto" w:fill="auto"/>
          </w:tcPr>
          <w:p w14:paraId="42DFA5E8" w14:textId="77777777" w:rsidR="00D973F8" w:rsidRDefault="00D973F8" w:rsidP="0076700B">
            <w:pPr>
              <w:pStyle w:val="NormaldoczillaStyle1"/>
              <w:jc w:val="center"/>
            </w:pPr>
            <w:r>
              <w:fldChar w:fldCharType="begin"/>
            </w:r>
            <w:r>
              <w:instrText>LBVARIABLE \id "67348"</w:instrText>
            </w:r>
            <w:r>
              <w:fldChar w:fldCharType="separate"/>
            </w:r>
            <w:r>
              <w:t>424039, Респ Марий Эл, г Йошкар-Ола, ул Дружбы, д 2</w:t>
            </w:r>
            <w:r>
              <w:fldChar w:fldCharType="end"/>
            </w:r>
          </w:p>
        </w:tc>
        <w:tc>
          <w:tcPr>
            <w:tcW w:w="1701" w:type="dxa"/>
            <w:shd w:val="clear" w:color="auto" w:fill="auto"/>
          </w:tcPr>
          <w:p w14:paraId="18EC7D37" w14:textId="77777777" w:rsidR="00D973F8" w:rsidRDefault="00D973F8" w:rsidP="0076700B">
            <w:pPr>
              <w:pStyle w:val="NormaldoczillaStyle1"/>
              <w:jc w:val="center"/>
            </w:pPr>
            <w:r>
              <w:fldChar w:fldCharType="begin"/>
            </w:r>
            <w:r>
              <w:instrText>LBVARIABLE \id "67349"</w:instrText>
            </w:r>
            <w:r>
              <w:fldChar w:fldCharType="separate"/>
            </w:r>
            <w:r>
              <w:t>info@vod12.ru</w:t>
            </w:r>
            <w:r>
              <w:fldChar w:fldCharType="end"/>
            </w:r>
          </w:p>
        </w:tc>
        <w:tc>
          <w:tcPr>
            <w:tcW w:w="1843" w:type="dxa"/>
            <w:shd w:val="clear" w:color="auto" w:fill="auto"/>
          </w:tcPr>
          <w:p w14:paraId="438C68D8" w14:textId="4E9851F0" w:rsidR="00D973F8" w:rsidRDefault="00D973F8" w:rsidP="00D973F8">
            <w:pPr>
              <w:pStyle w:val="NormaldoczillaStyle1"/>
              <w:jc w:val="center"/>
            </w:pPr>
          </w:p>
        </w:tc>
      </w:tr>
    </w:tbl>
    <w:p w14:paraId="78EA5EBE" w14:textId="77777777" w:rsidR="00D973F8" w:rsidRDefault="00D973F8" w:rsidP="00D973F8">
      <w:pPr>
        <w:pStyle w:val="LBBodyText1"/>
      </w:pPr>
    </w:p>
    <w:p w14:paraId="52418EE4" w14:textId="77777777" w:rsidR="00D973F8" w:rsidRDefault="00D973F8" w:rsidP="00D973F8">
      <w:pPr>
        <w:pStyle w:val="LBBodyText1"/>
      </w:pPr>
    </w:p>
    <w:tbl>
      <w:tblPr>
        <w:tblStyle w:val="af3"/>
        <w:tblW w:w="5000" w:type="pct"/>
        <w:tblLayout w:type="fixed"/>
        <w:tblLook w:val="04A0" w:firstRow="1" w:lastRow="0" w:firstColumn="1" w:lastColumn="0" w:noHBand="0" w:noVBand="1"/>
      </w:tblPr>
      <w:tblGrid>
        <w:gridCol w:w="4956"/>
        <w:gridCol w:w="4957"/>
      </w:tblGrid>
      <w:tr w:rsidR="00D973F8" w14:paraId="49F2C56C" w14:textId="77777777" w:rsidTr="0076700B">
        <w:tc>
          <w:tcPr>
            <w:tcW w:w="4672" w:type="dxa"/>
          </w:tcPr>
          <w:p w14:paraId="3813A203" w14:textId="77777777" w:rsidR="00D973F8" w:rsidRDefault="00D973F8" w:rsidP="0076700B">
            <w:pPr>
              <w:pStyle w:val="LBBodyText1"/>
              <w:keepNext/>
            </w:pPr>
            <w:r>
              <w:rPr>
                <w:b/>
              </w:rPr>
              <w:t>Исполнитель</w:t>
            </w:r>
            <w:r>
              <w:t>:</w:t>
            </w:r>
          </w:p>
        </w:tc>
        <w:tc>
          <w:tcPr>
            <w:tcW w:w="4672" w:type="dxa"/>
          </w:tcPr>
          <w:p w14:paraId="643B171E" w14:textId="77777777" w:rsidR="00D973F8" w:rsidRDefault="00D973F8" w:rsidP="0076700B">
            <w:pPr>
              <w:pStyle w:val="LBBodyText1"/>
              <w:keepNext/>
            </w:pPr>
            <w:r>
              <w:rPr>
                <w:b/>
              </w:rPr>
              <w:t>Заказчик</w:t>
            </w:r>
            <w:r>
              <w:t>:</w:t>
            </w:r>
          </w:p>
        </w:tc>
      </w:tr>
      <w:tr w:rsidR="00D973F8" w14:paraId="5030AD95" w14:textId="77777777" w:rsidTr="0076700B">
        <w:tc>
          <w:tcPr>
            <w:tcW w:w="4672" w:type="dxa"/>
          </w:tcPr>
          <w:p w14:paraId="018C8CD1" w14:textId="448C436C" w:rsidR="00D973F8" w:rsidRDefault="00D973F8" w:rsidP="0076700B">
            <w:pPr>
              <w:pStyle w:val="LBBodyText1"/>
              <w:keepNext/>
            </w:pPr>
          </w:p>
        </w:tc>
        <w:tc>
          <w:tcPr>
            <w:tcW w:w="4672" w:type="dxa"/>
          </w:tcPr>
          <w:p w14:paraId="0802D378" w14:textId="4D6455FB" w:rsidR="00D973F8" w:rsidRDefault="00D973F8" w:rsidP="00D973F8">
            <w:pPr>
              <w:pStyle w:val="LBBodyText1"/>
              <w:keepNext/>
            </w:pPr>
          </w:p>
          <w:p w14:paraId="6F775625" w14:textId="54035AE7" w:rsidR="00D973F8" w:rsidRDefault="00D973F8" w:rsidP="0076700B">
            <w:pPr>
              <w:pStyle w:val="LBBodyText1"/>
              <w:keepNext/>
            </w:pPr>
          </w:p>
        </w:tc>
      </w:tr>
      <w:tr w:rsidR="00D973F8" w14:paraId="05EF5EE0" w14:textId="77777777" w:rsidTr="0076700B">
        <w:tc>
          <w:tcPr>
            <w:tcW w:w="4672" w:type="dxa"/>
          </w:tcPr>
          <w:p w14:paraId="76801128" w14:textId="77777777" w:rsidR="00D973F8" w:rsidRDefault="00D973F8" w:rsidP="0076700B">
            <w:pPr>
              <w:pStyle w:val="LBBodyText1"/>
              <w:keepNext/>
            </w:pPr>
          </w:p>
        </w:tc>
        <w:tc>
          <w:tcPr>
            <w:tcW w:w="4672" w:type="dxa"/>
          </w:tcPr>
          <w:p w14:paraId="2A1F182E" w14:textId="77777777" w:rsidR="00D973F8" w:rsidRDefault="00D973F8" w:rsidP="0076700B">
            <w:pPr>
              <w:pStyle w:val="LBBodyText1"/>
              <w:keepNext/>
            </w:pPr>
          </w:p>
        </w:tc>
      </w:tr>
      <w:tr w:rsidR="00D973F8" w14:paraId="7056B603" w14:textId="77777777" w:rsidTr="0076700B">
        <w:tc>
          <w:tcPr>
            <w:tcW w:w="4672" w:type="dxa"/>
          </w:tcPr>
          <w:p w14:paraId="4B1779C3" w14:textId="77777777" w:rsidR="00D973F8" w:rsidRDefault="00D973F8" w:rsidP="0076700B">
            <w:pPr>
              <w:pStyle w:val="LBBodyText1"/>
              <w:keepNext/>
            </w:pPr>
            <w:r>
              <w:t xml:space="preserve"> </w:t>
            </w:r>
          </w:p>
          <w:p w14:paraId="5EA70521" w14:textId="77777777" w:rsidR="00D973F8" w:rsidRDefault="00D973F8" w:rsidP="0076700B">
            <w:pPr>
              <w:pStyle w:val="LBBodyText1"/>
              <w:keepNext/>
            </w:pPr>
            <w:r>
              <w:t xml:space="preserve">____________________ </w:t>
            </w:r>
          </w:p>
          <w:p w14:paraId="487CB448" w14:textId="1D4356C0" w:rsidR="00D973F8" w:rsidRDefault="00D973F8" w:rsidP="0076700B">
            <w:pPr>
              <w:pStyle w:val="LBBodyText1"/>
              <w:keepNext/>
            </w:pPr>
          </w:p>
        </w:tc>
        <w:tc>
          <w:tcPr>
            <w:tcW w:w="4672" w:type="dxa"/>
          </w:tcPr>
          <w:p w14:paraId="731CFA35" w14:textId="77777777" w:rsidR="00D973F8" w:rsidRDefault="00D973F8" w:rsidP="0076700B">
            <w:pPr>
              <w:pStyle w:val="LBBodyText1"/>
              <w:keepNext/>
            </w:pPr>
            <w:r>
              <w:t xml:space="preserve"> </w:t>
            </w:r>
          </w:p>
          <w:p w14:paraId="39B7AB1B" w14:textId="77777777" w:rsidR="00D973F8" w:rsidRDefault="00D973F8" w:rsidP="0076700B">
            <w:pPr>
              <w:pStyle w:val="LBBodyText1"/>
              <w:keepNext/>
            </w:pPr>
            <w:r>
              <w:t xml:space="preserve">____________________ </w:t>
            </w:r>
          </w:p>
          <w:p w14:paraId="562BFB5B" w14:textId="3B63D20D" w:rsidR="00D973F8" w:rsidRDefault="00D973F8" w:rsidP="0076700B">
            <w:pPr>
              <w:pStyle w:val="LBBodyText1"/>
              <w:keepNext/>
            </w:pPr>
          </w:p>
        </w:tc>
      </w:tr>
      <w:tr w:rsidR="00D973F8" w14:paraId="71FD7255" w14:textId="77777777" w:rsidTr="0076700B">
        <w:tc>
          <w:tcPr>
            <w:tcW w:w="4672" w:type="dxa"/>
          </w:tcPr>
          <w:p w14:paraId="499176C4" w14:textId="77777777" w:rsidR="00D973F8" w:rsidRDefault="00D973F8" w:rsidP="0076700B">
            <w:pPr>
              <w:pStyle w:val="LBBodyText1"/>
              <w:keepNext/>
            </w:pPr>
          </w:p>
        </w:tc>
        <w:tc>
          <w:tcPr>
            <w:tcW w:w="4672" w:type="dxa"/>
          </w:tcPr>
          <w:p w14:paraId="6C8629C6" w14:textId="77777777" w:rsidR="00D973F8" w:rsidRDefault="00D973F8" w:rsidP="0076700B">
            <w:pPr>
              <w:pStyle w:val="LBBodyText1"/>
              <w:keepNext/>
            </w:pPr>
          </w:p>
        </w:tc>
      </w:tr>
      <w:tr w:rsidR="00D973F8" w14:paraId="65091ED6" w14:textId="77777777" w:rsidTr="0076700B">
        <w:tc>
          <w:tcPr>
            <w:tcW w:w="4672" w:type="dxa"/>
          </w:tcPr>
          <w:p w14:paraId="23182C2E" w14:textId="77777777" w:rsidR="00D973F8" w:rsidRDefault="00D973F8" w:rsidP="0076700B">
            <w:pPr>
              <w:pStyle w:val="LBBodyText1"/>
              <w:keepNext/>
            </w:pPr>
            <w:r>
              <w:t>«___» ______________ 20 __ г.</w:t>
            </w:r>
          </w:p>
        </w:tc>
        <w:tc>
          <w:tcPr>
            <w:tcW w:w="4672" w:type="dxa"/>
          </w:tcPr>
          <w:p w14:paraId="71639994" w14:textId="77777777" w:rsidR="00D973F8" w:rsidRDefault="00D973F8" w:rsidP="0076700B">
            <w:pPr>
              <w:pStyle w:val="LBBodyText1"/>
              <w:keepNext/>
            </w:pPr>
            <w:r>
              <w:t>«___» ______________ 20 __ г.</w:t>
            </w:r>
          </w:p>
          <w:p w14:paraId="1507BDCD" w14:textId="77777777" w:rsidR="00D973F8" w:rsidRDefault="00D973F8" w:rsidP="0076700B">
            <w:pPr>
              <w:pStyle w:val="LBBodyText1"/>
              <w:keepNext/>
            </w:pPr>
            <w:proofErr w:type="spellStart"/>
            <w:r>
              <w:t>м.п</w:t>
            </w:r>
            <w:proofErr w:type="spellEnd"/>
            <w:r>
              <w:t>. (при наличии)</w:t>
            </w:r>
          </w:p>
        </w:tc>
      </w:tr>
    </w:tbl>
    <w:p w14:paraId="29F0EEE1" w14:textId="77777777" w:rsidR="00D973F8" w:rsidRDefault="00D973F8" w:rsidP="00D973F8">
      <w:pPr>
        <w:pStyle w:val="LBBodyText1"/>
      </w:pPr>
    </w:p>
    <w:p w14:paraId="1B09003D" w14:textId="77777777" w:rsidR="00D973F8" w:rsidRDefault="00D973F8" w:rsidP="00D973F8">
      <w:pPr>
        <w:pStyle w:val="LBBodyText1"/>
        <w:pageBreakBefore/>
        <w:ind w:left="5670"/>
      </w:pPr>
      <w:r>
        <w:lastRenderedPageBreak/>
        <w:t xml:space="preserve">Приложение № </w:t>
      </w:r>
      <w:bookmarkStart w:id="8" w:name="Приложение_3"/>
      <w:r>
        <w:t>3</w:t>
      </w:r>
      <w:bookmarkEnd w:id="8"/>
    </w:p>
    <w:p w14:paraId="435AD71D" w14:textId="77777777" w:rsidR="00D973F8" w:rsidRDefault="00D973F8" w:rsidP="00D973F8">
      <w:pPr>
        <w:pStyle w:val="LBBodyText1"/>
        <w:ind w:left="5670"/>
      </w:pPr>
      <w:proofErr w:type="gramStart"/>
      <w:r>
        <w:t>к</w:t>
      </w:r>
      <w:proofErr w:type="gramEnd"/>
      <w:r>
        <w:t xml:space="preserve"> </w:t>
      </w:r>
      <w:r>
        <w:fldChar w:fldCharType="begin"/>
      </w:r>
      <w:r>
        <w:instrText>LBVARIABLE \id "73681"</w:instrText>
      </w:r>
      <w:r>
        <w:fldChar w:fldCharType="separate"/>
      </w:r>
      <w:r>
        <w:t>Договору</w:t>
      </w:r>
      <w:r>
        <w:fldChar w:fldCharType="end"/>
      </w:r>
      <w:r>
        <w:t xml:space="preserve"> на оказание услуг почтовой связи, дополнительных и иных услуг № </w:t>
      </w:r>
      <w:r>
        <w:fldChar w:fldCharType="begin"/>
      </w:r>
      <w:r>
        <w:instrText>LBVARIABLE \id "73529"</w:instrText>
      </w:r>
      <w:r>
        <w:fldChar w:fldCharType="separate"/>
      </w:r>
      <w:r>
        <w:t>__________</w:t>
      </w:r>
      <w:r>
        <w:fldChar w:fldCharType="end"/>
      </w:r>
      <w:r>
        <w:t xml:space="preserve"> от «____» ________________ 20___ г.</w:t>
      </w:r>
    </w:p>
    <w:p w14:paraId="0EFB3ACC" w14:textId="77777777" w:rsidR="00D973F8" w:rsidRDefault="00D973F8" w:rsidP="00D973F8">
      <w:pPr>
        <w:pStyle w:val="NormaldoczillaStyle1"/>
        <w:spacing w:before="480" w:after="240"/>
        <w:jc w:val="center"/>
        <w:rPr>
          <w:b/>
        </w:rPr>
      </w:pPr>
      <w:r>
        <w:rPr>
          <w:b/>
        </w:rPr>
        <w:t>Поручение на обработку персональных данных (далее - Поручение)</w:t>
      </w:r>
    </w:p>
    <w:p w14:paraId="570B4D9E" w14:textId="77777777" w:rsidR="00D973F8" w:rsidRDefault="00D973F8" w:rsidP="00D973F8">
      <w:pPr>
        <w:pStyle w:val="NormaldoczillaStyle2"/>
        <w:ind w:firstLine="708"/>
        <w:jc w:val="both"/>
      </w:pPr>
      <w:r>
        <w:t xml:space="preserve">Оператором обработки персональных данных является Заказчик (далее – </w:t>
      </w:r>
      <w:r>
        <w:rPr>
          <w:b/>
        </w:rPr>
        <w:t>Оператор</w:t>
      </w:r>
      <w:r>
        <w:t>).</w:t>
      </w:r>
    </w:p>
    <w:p w14:paraId="67AD985D" w14:textId="77777777" w:rsidR="00D973F8" w:rsidRDefault="00D973F8" w:rsidP="00D973F8">
      <w:pPr>
        <w:pStyle w:val="NormaldoczillaStyle2"/>
        <w:ind w:firstLine="708"/>
        <w:jc w:val="both"/>
      </w:pPr>
      <w:r>
        <w:t xml:space="preserve">Оператор поручает Исполнителю (далее – Обработчик) осуществить обработку персональных данных в срок до окончания срока действия </w:t>
      </w:r>
      <w:r>
        <w:fldChar w:fldCharType="begin"/>
      </w:r>
      <w:r>
        <w:instrText>LBVARIABLE \id "73681"</w:instrText>
      </w:r>
      <w:r>
        <w:fldChar w:fldCharType="separate"/>
      </w:r>
      <w:r>
        <w:t>Договора</w:t>
      </w:r>
      <w:r>
        <w:fldChar w:fldCharType="end"/>
      </w:r>
      <w:r>
        <w:t>.</w:t>
      </w:r>
    </w:p>
    <w:p w14:paraId="09BB0C31" w14:textId="77777777" w:rsidR="00D973F8" w:rsidRDefault="00D973F8" w:rsidP="00D973F8">
      <w:pPr>
        <w:pStyle w:val="NormaldoczillaStyle2"/>
        <w:ind w:firstLine="708"/>
        <w:jc w:val="both"/>
      </w:pPr>
      <w:r>
        <w:t xml:space="preserve">В целях исполнения </w:t>
      </w:r>
      <w:r>
        <w:fldChar w:fldCharType="begin"/>
      </w:r>
      <w:r>
        <w:instrText>LBVARIABLE \id "73681"</w:instrText>
      </w:r>
      <w:r>
        <w:fldChar w:fldCharType="separate"/>
      </w:r>
      <w:r>
        <w:t>Договора</w:t>
      </w:r>
      <w:r>
        <w:fldChar w:fldCharType="end"/>
      </w:r>
      <w:r>
        <w:t xml:space="preserve"> по Поручению осуществляется обработка следующих персональных данных физических лиц (субъектов персональных данных): фамилия, имя, отчество (при наличии), адресные данные, номер телефона, электронная почта (далее - Персональные данные).</w:t>
      </w:r>
    </w:p>
    <w:p w14:paraId="67CF768F" w14:textId="77777777" w:rsidR="00D973F8" w:rsidRDefault="00D973F8" w:rsidP="00D973F8">
      <w:pPr>
        <w:pStyle w:val="NormaldoczillaStyle2"/>
        <w:ind w:firstLine="708"/>
        <w:jc w:val="both"/>
      </w:pPr>
      <w:r>
        <w:t>Перечень действий (операций) с Персональными данными, которые осуществляются Обработчиком по Поручению:</w:t>
      </w:r>
    </w:p>
    <w:p w14:paraId="1D044616" w14:textId="77777777" w:rsidR="00D973F8" w:rsidRDefault="00D973F8" w:rsidP="00D973F8">
      <w:pPr>
        <w:pStyle w:val="NormaldoczillaStyle2"/>
        <w:ind w:firstLine="708"/>
        <w:jc w:val="both"/>
      </w:pPr>
      <w:r>
        <w:t>- сбор, запись, систематизация, накопление, хранение, уточнение (обновление, изменение), извлечение, использование, передача (предоставление, доступ) третьим лицам, перечень которых размещен в сети Интернет по адресу: https://pochta.ru/legal-partners, обезличивание, блокирование, удаление, уничтожение Персональных данных (далее - обработка Персональных данных).</w:t>
      </w:r>
    </w:p>
    <w:p w14:paraId="48017051" w14:textId="77777777" w:rsidR="00D973F8" w:rsidRDefault="00D973F8" w:rsidP="00D973F8">
      <w:pPr>
        <w:pStyle w:val="NormaldoczillaStyle2"/>
        <w:ind w:firstLine="708"/>
        <w:jc w:val="both"/>
      </w:pPr>
      <w:r>
        <w:t>Обработка Персональных данных может осуществляться Обработчиком как с использованием средств автоматизации, так и без использования таких средств.</w:t>
      </w:r>
    </w:p>
    <w:p w14:paraId="7A3EA159" w14:textId="77777777" w:rsidR="00D973F8" w:rsidRDefault="00D973F8" w:rsidP="00D973F8">
      <w:pPr>
        <w:pStyle w:val="NormaldoczillaStyle2"/>
        <w:ind w:firstLine="708"/>
        <w:jc w:val="both"/>
      </w:pPr>
      <w:r>
        <w:t>Оператор передает Персональные данные Обработчику посредством используемого Сторонами сервиса Обработчика (личного кабинета Заказчика на сайте Обработчика), системы электронного документооборота или в бумажной письменной форме.</w:t>
      </w:r>
    </w:p>
    <w:p w14:paraId="4FC0CFF0" w14:textId="77777777" w:rsidR="00D973F8" w:rsidRDefault="00D973F8" w:rsidP="00D973F8">
      <w:pPr>
        <w:pStyle w:val="NormaldoczillaStyle2"/>
        <w:tabs>
          <w:tab w:val="left" w:pos="1134"/>
        </w:tabs>
        <w:ind w:firstLine="709"/>
        <w:jc w:val="both"/>
      </w:pPr>
    </w:p>
    <w:p w14:paraId="32F606BA" w14:textId="77777777" w:rsidR="00D973F8" w:rsidRDefault="00D973F8" w:rsidP="00D973F8">
      <w:pPr>
        <w:pStyle w:val="NormaldoczillaStyle2"/>
        <w:tabs>
          <w:tab w:val="left" w:pos="1134"/>
        </w:tabs>
        <w:ind w:firstLine="709"/>
        <w:jc w:val="both"/>
      </w:pPr>
      <w:r>
        <w:t>Обработчик обязуется:</w:t>
      </w:r>
    </w:p>
    <w:p w14:paraId="236CCD90" w14:textId="77777777" w:rsidR="00D973F8" w:rsidRDefault="00D973F8" w:rsidP="00D973F8">
      <w:pPr>
        <w:pStyle w:val="NormaldoczillaStyle2"/>
        <w:tabs>
          <w:tab w:val="left" w:pos="1134"/>
        </w:tabs>
        <w:ind w:firstLine="709"/>
        <w:jc w:val="both"/>
      </w:pPr>
      <w:r>
        <w:t xml:space="preserve">1. соблюдать конфиденциальность Персональных данных; </w:t>
      </w:r>
    </w:p>
    <w:p w14:paraId="2016C570" w14:textId="77777777" w:rsidR="00D973F8" w:rsidRDefault="00D973F8" w:rsidP="00D973F8">
      <w:pPr>
        <w:pStyle w:val="NormaldoczillaStyle2"/>
        <w:tabs>
          <w:tab w:val="left" w:pos="1134"/>
        </w:tabs>
        <w:ind w:firstLine="709"/>
        <w:jc w:val="both"/>
      </w:pPr>
      <w:r>
        <w:t>2. по запросу Оператора в течение срока действия Поручения Оператора, в том числе до обработки персональных данных, предоставлять документы и иную информацию, подтверждающие принятие мер и соблюдение в целях исполнения поручения Оператора требований, установленных в соответствии со статьей 6 Федерального закона от 27.07.2006 № 152-ФЗ "О персональных данных" (далее - Закон о персональных данных);</w:t>
      </w:r>
    </w:p>
    <w:p w14:paraId="24A10F0A" w14:textId="77777777" w:rsidR="00D973F8" w:rsidRDefault="00D973F8" w:rsidP="00D973F8">
      <w:pPr>
        <w:pStyle w:val="NormaldoczillaStyle2"/>
        <w:tabs>
          <w:tab w:val="left" w:pos="1134"/>
        </w:tabs>
        <w:ind w:firstLine="709"/>
        <w:jc w:val="both"/>
      </w:pPr>
      <w:r>
        <w:t>3. обеспечивать безопасность Персональных данных при обработке Персональных данных;</w:t>
      </w:r>
    </w:p>
    <w:p w14:paraId="51CAB2B2" w14:textId="77777777" w:rsidR="00D973F8" w:rsidRDefault="00D973F8" w:rsidP="00D973F8">
      <w:pPr>
        <w:pStyle w:val="NormaldoczillaStyle2"/>
        <w:tabs>
          <w:tab w:val="left" w:pos="1134"/>
        </w:tabs>
        <w:ind w:firstLine="709"/>
        <w:jc w:val="both"/>
      </w:pPr>
      <w:r>
        <w:t>4. при обработке Персональных данных принимать в соответствии со статьей 19 Закона о персональных данных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в том числе путем:</w:t>
      </w:r>
    </w:p>
    <w:p w14:paraId="68363C1D" w14:textId="77777777" w:rsidR="00D973F8" w:rsidRDefault="00D973F8" w:rsidP="00D973F8">
      <w:pPr>
        <w:pStyle w:val="NormaldoczillaStyle2"/>
        <w:tabs>
          <w:tab w:val="left" w:pos="1134"/>
        </w:tabs>
        <w:ind w:firstLine="709"/>
        <w:jc w:val="both"/>
      </w:pPr>
      <w:r>
        <w:t>- определения угроз безопасности Персональных данных при их обработке в информационных системах Персональных данных;</w:t>
      </w:r>
    </w:p>
    <w:p w14:paraId="03AD227E" w14:textId="77777777" w:rsidR="00D973F8" w:rsidRDefault="00D973F8" w:rsidP="00D973F8">
      <w:pPr>
        <w:pStyle w:val="NormaldoczillaStyle2"/>
        <w:tabs>
          <w:tab w:val="left" w:pos="1134"/>
        </w:tabs>
        <w:ind w:firstLine="709"/>
        <w:jc w:val="both"/>
      </w:pPr>
      <w:r>
        <w:t>- применения организационных и технических мер по обеспечению безопасности Персональных данных, необходимых для выполнения требований к защите персональных данных в соответствии с установленным уровнем защищенности персональных данных, при их обработке в информационных системах персональных данных Обработчика;</w:t>
      </w:r>
    </w:p>
    <w:p w14:paraId="2410FC37" w14:textId="77777777" w:rsidR="00D973F8" w:rsidRDefault="00D973F8" w:rsidP="00D973F8">
      <w:pPr>
        <w:pStyle w:val="NormaldoczillaStyle2"/>
        <w:tabs>
          <w:tab w:val="left" w:pos="1134"/>
        </w:tabs>
        <w:ind w:firstLine="709"/>
        <w:jc w:val="both"/>
      </w:pPr>
      <w:r>
        <w:t>- применения средств защиты информации, прошедших в установленном порядке процедуру оценки соответствия;</w:t>
      </w:r>
    </w:p>
    <w:p w14:paraId="3AA8858D" w14:textId="77777777" w:rsidR="00D973F8" w:rsidRDefault="00D973F8" w:rsidP="00D973F8">
      <w:pPr>
        <w:pStyle w:val="NormaldoczillaStyle2"/>
        <w:tabs>
          <w:tab w:val="left" w:pos="1134"/>
        </w:tabs>
        <w:ind w:firstLine="709"/>
        <w:jc w:val="both"/>
      </w:pPr>
      <w:r>
        <w:lastRenderedPageBreak/>
        <w:t>- оценки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14:paraId="6E183535" w14:textId="77777777" w:rsidR="00D973F8" w:rsidRDefault="00D973F8" w:rsidP="00D973F8">
      <w:pPr>
        <w:pStyle w:val="NormaldoczillaStyle2"/>
        <w:tabs>
          <w:tab w:val="left" w:pos="1134"/>
        </w:tabs>
        <w:ind w:firstLine="709"/>
        <w:jc w:val="both"/>
      </w:pPr>
      <w:r>
        <w:t>- учета машинных носителей Персональных данных;</w:t>
      </w:r>
    </w:p>
    <w:p w14:paraId="31BE1AEE" w14:textId="77777777" w:rsidR="00D973F8" w:rsidRDefault="00D973F8" w:rsidP="00D973F8">
      <w:pPr>
        <w:pStyle w:val="NormaldoczillaStyle2"/>
        <w:tabs>
          <w:tab w:val="left" w:pos="1134"/>
        </w:tabs>
        <w:ind w:firstLine="709"/>
        <w:jc w:val="both"/>
      </w:pPr>
      <w:r>
        <w:t>- обнаружения фактов несанкционированного доступа к Персональным данным и принятия соответствующих мер;</w:t>
      </w:r>
    </w:p>
    <w:p w14:paraId="651BECDB" w14:textId="77777777" w:rsidR="00D973F8" w:rsidRDefault="00D973F8" w:rsidP="00D973F8">
      <w:pPr>
        <w:pStyle w:val="NormaldoczillaStyle2"/>
        <w:tabs>
          <w:tab w:val="left" w:pos="1134"/>
        </w:tabs>
        <w:ind w:firstLine="709"/>
        <w:jc w:val="both"/>
      </w:pPr>
      <w:r>
        <w:t>- восстановления Персональных данных, модифицированных или уничтоженных вследствие несанкционированного доступа к ним;</w:t>
      </w:r>
    </w:p>
    <w:p w14:paraId="7B5A89F0" w14:textId="77777777" w:rsidR="00D973F8" w:rsidRDefault="00D973F8" w:rsidP="00D973F8">
      <w:pPr>
        <w:pStyle w:val="NormaldoczillaStyle2"/>
        <w:tabs>
          <w:tab w:val="left" w:pos="1134"/>
        </w:tabs>
        <w:ind w:firstLine="709"/>
        <w:jc w:val="both"/>
      </w:pPr>
      <w:r>
        <w:t>- установления правил доступа к Персональным данным, обрабатываемым в информационной системе Персональных данных, а также обеспечения регистрации и учета всех действий, совершаемых с Персональными данными в информационной системе Персональных данных;</w:t>
      </w:r>
    </w:p>
    <w:p w14:paraId="5B6AAA1B" w14:textId="77777777" w:rsidR="00D973F8" w:rsidRDefault="00D973F8" w:rsidP="00D973F8">
      <w:pPr>
        <w:pStyle w:val="NormaldoczillaStyle2"/>
        <w:tabs>
          <w:tab w:val="left" w:pos="1134"/>
        </w:tabs>
        <w:ind w:firstLine="709"/>
        <w:jc w:val="both"/>
      </w:pPr>
      <w:r>
        <w:t xml:space="preserve"> - контроля за принимаемыми мерами по обеспечению безопасности Персональных данных и уровня защищенности информационных систем Персональных данных;</w:t>
      </w:r>
    </w:p>
    <w:p w14:paraId="260CB9A2" w14:textId="77777777" w:rsidR="00D973F8" w:rsidRDefault="00D973F8" w:rsidP="00D973F8">
      <w:pPr>
        <w:pStyle w:val="NormaldoczillaStyle2"/>
        <w:tabs>
          <w:tab w:val="left" w:pos="1134"/>
        </w:tabs>
        <w:ind w:firstLine="709"/>
        <w:jc w:val="both"/>
      </w:pPr>
      <w:r>
        <w:t>5. соблюдать требования, предусмотренные частью 5 статьи 18 и статьей 18.1 Закона о персональных данных;</w:t>
      </w:r>
    </w:p>
    <w:p w14:paraId="513A3DF0" w14:textId="77777777" w:rsidR="00D973F8" w:rsidRDefault="00D973F8" w:rsidP="00D973F8">
      <w:pPr>
        <w:pStyle w:val="NormaldoczillaStyle2"/>
        <w:tabs>
          <w:tab w:val="left" w:pos="1134"/>
        </w:tabs>
        <w:ind w:firstLine="709"/>
        <w:jc w:val="both"/>
      </w:pPr>
      <w:r>
        <w:t>6. в случае установления факта неправомерной или случайной передачи (предоставления, распространения, доступа) Персональных данных, обработка которых осуществляется Обработчиком по поручению Оператора, Обработчик в разумный срок с учетом требований к Оператору, предусмотренных частью 3 статьи 21 Закона о персональных данных, с момента выявления такого инцидента обязуется уведомить Оператора о произошедшем инциденте; предполагаемых причинах, повлекших нарушение прав субъектов Персональных данных; предполагаемом вреде, нанесенном правам субъектов Персональных данных; о принятых мерах по устранению последствий соответствующего инцидента. Также в разумный срок с учетом требований к Оператору, предусмотренных частью 3 статьи 21 Закона о персональных данных, после выявления Обработчик обязуется уведомить Оператора о результатах проведенного Обработчиком внутреннего расследования выявленного инцидента и предоставить сведения о лицах, действия которых стали причиной выявленного инцидента (при наличии такой информации).</w:t>
      </w:r>
    </w:p>
    <w:p w14:paraId="426701F8" w14:textId="77777777" w:rsidR="00D973F8" w:rsidRDefault="00D973F8" w:rsidP="00D973F8">
      <w:pPr>
        <w:pStyle w:val="NormaldoczillaStyle2"/>
        <w:tabs>
          <w:tab w:val="left" w:pos="1134"/>
        </w:tabs>
        <w:ind w:firstLine="709"/>
        <w:jc w:val="both"/>
      </w:pPr>
    </w:p>
    <w:p w14:paraId="04C36283" w14:textId="77777777" w:rsidR="00D973F8" w:rsidRDefault="00D973F8" w:rsidP="00D973F8">
      <w:pPr>
        <w:pStyle w:val="NormaldoczillaStyle2"/>
        <w:ind w:firstLine="709"/>
        <w:jc w:val="both"/>
      </w:pPr>
      <w:r>
        <w:t>Оператор гарантирует Обработчику, что:</w:t>
      </w:r>
    </w:p>
    <w:p w14:paraId="56A6DFC7" w14:textId="77777777" w:rsidR="00D973F8" w:rsidRDefault="00D973F8" w:rsidP="00D973F8">
      <w:pPr>
        <w:pStyle w:val="NormaldoczillaStyle2"/>
        <w:tabs>
          <w:tab w:val="left" w:pos="1134"/>
        </w:tabs>
        <w:ind w:firstLine="709"/>
        <w:jc w:val="both"/>
      </w:pPr>
      <w:r>
        <w:t>1. Персональные данные получены законными способами, в том числе имеется согласие субъекта (-</w:t>
      </w:r>
      <w:proofErr w:type="spellStart"/>
      <w:r>
        <w:t>ов</w:t>
      </w:r>
      <w:proofErr w:type="spellEnd"/>
      <w:r>
        <w:t>) Персональных данных на их обработку;</w:t>
      </w:r>
    </w:p>
    <w:p w14:paraId="5AE3CB3B" w14:textId="77777777" w:rsidR="00D973F8" w:rsidRDefault="00D973F8" w:rsidP="00D973F8">
      <w:pPr>
        <w:pStyle w:val="NormaldoczillaStyle2"/>
        <w:tabs>
          <w:tab w:val="left" w:pos="1134"/>
        </w:tabs>
        <w:ind w:firstLine="709"/>
        <w:jc w:val="both"/>
      </w:pPr>
      <w:r>
        <w:t>2. цели сбора Персональных данных соответствуют целям обработки Персональных данных;</w:t>
      </w:r>
    </w:p>
    <w:p w14:paraId="6FF86C86" w14:textId="77777777" w:rsidR="00D973F8" w:rsidRDefault="00D973F8" w:rsidP="00D973F8">
      <w:pPr>
        <w:pStyle w:val="NormaldoczillaStyle2"/>
        <w:tabs>
          <w:tab w:val="left" w:pos="1134"/>
        </w:tabs>
        <w:ind w:firstLine="709"/>
        <w:jc w:val="both"/>
      </w:pPr>
      <w:r>
        <w:t>3. до Обработчика будет своевременно доведена информация в случае отзыва субъектом (-</w:t>
      </w:r>
      <w:proofErr w:type="spellStart"/>
      <w:r>
        <w:t>ами</w:t>
      </w:r>
      <w:proofErr w:type="spellEnd"/>
      <w:r>
        <w:t>) Персональных данных согласия на обработку Персональных данных.</w:t>
      </w:r>
    </w:p>
    <w:p w14:paraId="28684592" w14:textId="77777777" w:rsidR="00D973F8" w:rsidRDefault="00D973F8" w:rsidP="00D973F8">
      <w:pPr>
        <w:pStyle w:val="NormaldoczillaStyle2"/>
        <w:spacing w:before="120" w:after="360"/>
        <w:ind w:firstLine="709"/>
        <w:jc w:val="both"/>
      </w:pPr>
      <w:r>
        <w:t>Оператор несет ответственность перед субъектом (-</w:t>
      </w:r>
      <w:proofErr w:type="spellStart"/>
      <w:r>
        <w:t>ами</w:t>
      </w:r>
      <w:proofErr w:type="spellEnd"/>
      <w:r>
        <w:t>) Персональных данных за действия Обработчика. Обработчик несет ответственность перед Оператором за обработку Персональных данных в соответствии с настоящим Поручением.</w:t>
      </w:r>
    </w:p>
    <w:tbl>
      <w:tblPr>
        <w:tblStyle w:val="af3"/>
        <w:tblW w:w="5000" w:type="pct"/>
        <w:tblLayout w:type="fixed"/>
        <w:tblLook w:val="04A0" w:firstRow="1" w:lastRow="0" w:firstColumn="1" w:lastColumn="0" w:noHBand="0" w:noVBand="1"/>
      </w:tblPr>
      <w:tblGrid>
        <w:gridCol w:w="4956"/>
        <w:gridCol w:w="4957"/>
      </w:tblGrid>
      <w:tr w:rsidR="00D973F8" w14:paraId="6FAA1165" w14:textId="77777777" w:rsidTr="0076700B">
        <w:tc>
          <w:tcPr>
            <w:tcW w:w="4672" w:type="dxa"/>
          </w:tcPr>
          <w:p w14:paraId="4341B34D" w14:textId="77777777" w:rsidR="00D973F8" w:rsidRDefault="00D973F8" w:rsidP="0076700B">
            <w:pPr>
              <w:pStyle w:val="LBBodyText1"/>
              <w:keepNext/>
            </w:pPr>
            <w:r>
              <w:rPr>
                <w:b/>
              </w:rPr>
              <w:t>Исполнитель</w:t>
            </w:r>
            <w:r>
              <w:t>:</w:t>
            </w:r>
          </w:p>
        </w:tc>
        <w:tc>
          <w:tcPr>
            <w:tcW w:w="4672" w:type="dxa"/>
          </w:tcPr>
          <w:p w14:paraId="4A8872D4" w14:textId="77777777" w:rsidR="00D973F8" w:rsidRDefault="00D973F8" w:rsidP="0076700B">
            <w:pPr>
              <w:pStyle w:val="LBBodyText1"/>
              <w:keepNext/>
            </w:pPr>
            <w:r>
              <w:rPr>
                <w:b/>
              </w:rPr>
              <w:t>Заказчик</w:t>
            </w:r>
            <w:r>
              <w:t>:</w:t>
            </w:r>
          </w:p>
        </w:tc>
      </w:tr>
      <w:tr w:rsidR="00D973F8" w14:paraId="38358E8F" w14:textId="77777777" w:rsidTr="0076700B">
        <w:tc>
          <w:tcPr>
            <w:tcW w:w="4672" w:type="dxa"/>
          </w:tcPr>
          <w:p w14:paraId="6A6A3C7C" w14:textId="7F7E0F71" w:rsidR="00D973F8" w:rsidRDefault="00D973F8" w:rsidP="0076700B">
            <w:pPr>
              <w:pStyle w:val="LBBodyText1"/>
              <w:keepNext/>
            </w:pPr>
          </w:p>
        </w:tc>
        <w:tc>
          <w:tcPr>
            <w:tcW w:w="4672" w:type="dxa"/>
          </w:tcPr>
          <w:p w14:paraId="089F575D" w14:textId="08E2147D" w:rsidR="00D973F8" w:rsidRDefault="00D973F8" w:rsidP="00D973F8">
            <w:pPr>
              <w:pStyle w:val="LBBodyText1"/>
            </w:pPr>
          </w:p>
          <w:p w14:paraId="63E736FE" w14:textId="3FCB4866" w:rsidR="00D973F8" w:rsidRDefault="00D973F8" w:rsidP="0076700B">
            <w:pPr>
              <w:pStyle w:val="LBBodyText1"/>
              <w:keepNext/>
            </w:pPr>
          </w:p>
        </w:tc>
      </w:tr>
      <w:tr w:rsidR="00D973F8" w14:paraId="69197DAD" w14:textId="77777777" w:rsidTr="0076700B">
        <w:tc>
          <w:tcPr>
            <w:tcW w:w="4672" w:type="dxa"/>
          </w:tcPr>
          <w:p w14:paraId="79AAC715" w14:textId="77777777" w:rsidR="00D973F8" w:rsidRDefault="00D973F8" w:rsidP="0076700B">
            <w:pPr>
              <w:pStyle w:val="LBBodyText1"/>
              <w:keepNext/>
            </w:pPr>
          </w:p>
        </w:tc>
        <w:tc>
          <w:tcPr>
            <w:tcW w:w="4672" w:type="dxa"/>
          </w:tcPr>
          <w:p w14:paraId="27A4673E" w14:textId="77777777" w:rsidR="00D973F8" w:rsidRDefault="00D973F8" w:rsidP="0076700B">
            <w:pPr>
              <w:pStyle w:val="LBBodyText1"/>
              <w:keepNext/>
            </w:pPr>
          </w:p>
        </w:tc>
      </w:tr>
      <w:tr w:rsidR="00D973F8" w14:paraId="3D58F8ED" w14:textId="77777777" w:rsidTr="0076700B">
        <w:tc>
          <w:tcPr>
            <w:tcW w:w="4672" w:type="dxa"/>
          </w:tcPr>
          <w:p w14:paraId="11F752FB" w14:textId="77777777" w:rsidR="00D973F8" w:rsidRDefault="00D973F8" w:rsidP="0076700B">
            <w:pPr>
              <w:pStyle w:val="LBBodyText1"/>
              <w:keepNext/>
            </w:pPr>
            <w:r>
              <w:t xml:space="preserve"> </w:t>
            </w:r>
          </w:p>
          <w:p w14:paraId="583727B2" w14:textId="77777777" w:rsidR="00D973F8" w:rsidRDefault="00D973F8" w:rsidP="0076700B">
            <w:pPr>
              <w:pStyle w:val="LBBodyText1"/>
              <w:keepNext/>
            </w:pPr>
            <w:r>
              <w:t xml:space="preserve">____________________ </w:t>
            </w:r>
          </w:p>
          <w:p w14:paraId="56FAC090" w14:textId="22235046" w:rsidR="00D973F8" w:rsidRDefault="00D973F8" w:rsidP="0076700B">
            <w:pPr>
              <w:pStyle w:val="LBBodyText1"/>
              <w:keepNext/>
            </w:pPr>
          </w:p>
        </w:tc>
        <w:tc>
          <w:tcPr>
            <w:tcW w:w="4672" w:type="dxa"/>
          </w:tcPr>
          <w:p w14:paraId="6CBA398A" w14:textId="77777777" w:rsidR="00D973F8" w:rsidRDefault="00D973F8" w:rsidP="0076700B">
            <w:pPr>
              <w:pStyle w:val="LBBodyText1"/>
              <w:keepNext/>
            </w:pPr>
            <w:r>
              <w:t xml:space="preserve"> </w:t>
            </w:r>
          </w:p>
          <w:p w14:paraId="3F3E4C2F" w14:textId="77777777" w:rsidR="00D973F8" w:rsidRDefault="00D973F8" w:rsidP="0076700B">
            <w:pPr>
              <w:pStyle w:val="LBBodyText1"/>
              <w:keepNext/>
            </w:pPr>
            <w:r>
              <w:t xml:space="preserve">____________________ </w:t>
            </w:r>
          </w:p>
          <w:p w14:paraId="53FD7406" w14:textId="6438A4DF" w:rsidR="00D973F8" w:rsidRDefault="00D973F8" w:rsidP="0076700B">
            <w:pPr>
              <w:pStyle w:val="LBBodyText1"/>
              <w:keepNext/>
            </w:pPr>
            <w:bookmarkStart w:id="9" w:name="_GoBack"/>
            <w:bookmarkEnd w:id="9"/>
          </w:p>
        </w:tc>
      </w:tr>
      <w:tr w:rsidR="00D973F8" w14:paraId="3F580045" w14:textId="77777777" w:rsidTr="0076700B">
        <w:tc>
          <w:tcPr>
            <w:tcW w:w="4672" w:type="dxa"/>
          </w:tcPr>
          <w:p w14:paraId="19526169" w14:textId="77777777" w:rsidR="00D973F8" w:rsidRDefault="00D973F8" w:rsidP="0076700B">
            <w:pPr>
              <w:pStyle w:val="LBBodyText1"/>
              <w:keepNext/>
            </w:pPr>
          </w:p>
        </w:tc>
        <w:tc>
          <w:tcPr>
            <w:tcW w:w="4672" w:type="dxa"/>
          </w:tcPr>
          <w:p w14:paraId="086FAD4C" w14:textId="77777777" w:rsidR="00D973F8" w:rsidRDefault="00D973F8" w:rsidP="0076700B">
            <w:pPr>
              <w:pStyle w:val="LBBodyText1"/>
              <w:keepNext/>
            </w:pPr>
          </w:p>
        </w:tc>
      </w:tr>
      <w:tr w:rsidR="00D973F8" w14:paraId="6E2DE25C" w14:textId="77777777" w:rsidTr="0076700B">
        <w:tc>
          <w:tcPr>
            <w:tcW w:w="4672" w:type="dxa"/>
          </w:tcPr>
          <w:p w14:paraId="2E0F31BB" w14:textId="77777777" w:rsidR="00D973F8" w:rsidRDefault="00D973F8" w:rsidP="0076700B">
            <w:pPr>
              <w:pStyle w:val="LBBodyText1"/>
              <w:keepNext/>
            </w:pPr>
            <w:r>
              <w:t>«___» ______________ 20 __ г.</w:t>
            </w:r>
          </w:p>
        </w:tc>
        <w:tc>
          <w:tcPr>
            <w:tcW w:w="4672" w:type="dxa"/>
          </w:tcPr>
          <w:p w14:paraId="17F3A489" w14:textId="77777777" w:rsidR="00D973F8" w:rsidRDefault="00D973F8" w:rsidP="0076700B">
            <w:pPr>
              <w:pStyle w:val="LBBodyText1"/>
              <w:keepNext/>
            </w:pPr>
            <w:r>
              <w:t>«___» ______________ 20 __ г.</w:t>
            </w:r>
          </w:p>
          <w:p w14:paraId="78FBC7D3" w14:textId="77777777" w:rsidR="00D973F8" w:rsidRDefault="00D973F8" w:rsidP="0076700B">
            <w:pPr>
              <w:pStyle w:val="LBBodyText1"/>
              <w:keepNext/>
            </w:pPr>
            <w:proofErr w:type="spellStart"/>
            <w:r>
              <w:t>м.п</w:t>
            </w:r>
            <w:proofErr w:type="spellEnd"/>
            <w:r>
              <w:t>. (при наличии)</w:t>
            </w:r>
          </w:p>
        </w:tc>
      </w:tr>
    </w:tbl>
    <w:p w14:paraId="7151D53C" w14:textId="77777777" w:rsidR="00D973F8" w:rsidRDefault="00D973F8" w:rsidP="00D973F8">
      <w:pPr>
        <w:pStyle w:val="LBBodyText1"/>
        <w:jc w:val="center"/>
      </w:pPr>
    </w:p>
    <w:p w14:paraId="3348EE1D" w14:textId="77777777" w:rsidR="00625F57" w:rsidRDefault="00625F57" w:rsidP="00D973F8">
      <w:pPr>
        <w:pStyle w:val="NormaldoczillaStyle1"/>
        <w:jc w:val="center"/>
        <w:rPr>
          <w:b/>
          <w:sz w:val="22"/>
          <w:szCs w:val="22"/>
          <w:lang w:eastAsia="en-US" w:bidi="en-US"/>
        </w:rPr>
      </w:pPr>
    </w:p>
    <w:sectPr w:rsidR="00625F57" w:rsidSect="00625F57">
      <w:pgSz w:w="11906" w:h="16838"/>
      <w:pgMar w:top="709" w:right="707" w:bottom="851" w:left="1276" w:header="567" w:footer="567" w:gutter="0"/>
      <w:cols w:space="709"/>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89DB74" w14:textId="77777777" w:rsidR="005B7913" w:rsidRDefault="005B7913">
      <w:r>
        <w:separator/>
      </w:r>
    </w:p>
  </w:endnote>
  <w:endnote w:type="continuationSeparator" w:id="0">
    <w:p w14:paraId="7EEA04B2" w14:textId="77777777" w:rsidR="005B7913" w:rsidRDefault="005B7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NTHarmonica">
    <w:altName w:val="Times New Roman"/>
    <w:panose1 w:val="00000000000000000000"/>
    <w:charset w:val="00"/>
    <w:family w:val="auto"/>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CC"/>
    <w:family w:val="roman"/>
    <w:pitch w:val="variable"/>
    <w:sig w:usb0="20002A87" w:usb1="00000000" w:usb2="00000000" w:usb3="00000000" w:csb0="000001FF" w:csb1="00000000"/>
  </w:font>
  <w:font w:name="SchoolDL">
    <w:altName w:val="Times New Roman"/>
    <w:panose1 w:val="00000000000000000000"/>
    <w:charset w:val="00"/>
    <w:family w:val="auto"/>
    <w:notTrueType/>
    <w:pitch w:val="variable"/>
    <w:sig w:usb0="00000003" w:usb1="00000000" w:usb2="00000000" w:usb3="00000000" w:csb0="00000001" w:csb1="00000000"/>
  </w:font>
  <w:font w:name="Baltica">
    <w:altName w:val="Times New Roman"/>
    <w:panose1 w:val="00000000000000000000"/>
    <w:charset w:val="00"/>
    <w:family w:val="roman"/>
    <w:notTrueType/>
    <w:pitch w:val="default"/>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B1E82" w14:textId="77777777" w:rsidR="003C5351" w:rsidRDefault="003C5351">
    <w:pPr>
      <w:pStyle w:val="af1"/>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6BCE493A" w14:textId="77777777" w:rsidR="003C5351" w:rsidRDefault="003C5351">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7A7A3" w14:textId="77777777" w:rsidR="003C5351" w:rsidRDefault="003C5351">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1950B0" w14:textId="77777777" w:rsidR="005B7913" w:rsidRDefault="005B7913">
      <w:r>
        <w:separator/>
      </w:r>
    </w:p>
  </w:footnote>
  <w:footnote w:type="continuationSeparator" w:id="0">
    <w:p w14:paraId="47FF2BF5" w14:textId="77777777" w:rsidR="005B7913" w:rsidRDefault="005B7913">
      <w:r>
        <w:continuationSeparator/>
      </w:r>
    </w:p>
  </w:footnote>
  <w:footnote w:id="1">
    <w:p w14:paraId="6B6E5BB3" w14:textId="77777777" w:rsidR="00D973F8" w:rsidRPr="00002831" w:rsidRDefault="00D973F8" w:rsidP="00D973F8">
      <w:pPr>
        <w:pStyle w:val="afffc"/>
        <w:contextualSpacing/>
        <w:jc w:val="both"/>
      </w:pPr>
      <w:r w:rsidRPr="00002831">
        <w:rPr>
          <w:rStyle w:val="affffff7"/>
        </w:rPr>
        <w:footnoteRef/>
      </w:r>
      <w:r w:rsidRPr="00002831">
        <w:t xml:space="preserve"> Форма отчетного документа применяется по выбору Заказчика и определяется в Приложении № 1 к Договору.</w:t>
      </w:r>
    </w:p>
  </w:footnote>
  <w:footnote w:id="2">
    <w:p w14:paraId="03C0DA71" w14:textId="77777777" w:rsidR="00D973F8" w:rsidRDefault="00D973F8" w:rsidP="00D973F8">
      <w:pPr>
        <w:pStyle w:val="afffc"/>
        <w:contextualSpacing/>
        <w:jc w:val="both"/>
      </w:pPr>
      <w:r w:rsidRPr="00002831">
        <w:rPr>
          <w:rStyle w:val="affffff7"/>
        </w:rPr>
        <w:footnoteRef/>
      </w:r>
      <w:r w:rsidRPr="00002831">
        <w:t xml:space="preserve"> Пункты 3.1.8-3.1.12 применяются, если иное не установлено Генеральными условиями.</w:t>
      </w:r>
    </w:p>
  </w:footnote>
  <w:footnote w:id="3">
    <w:p w14:paraId="1888D0A2" w14:textId="77777777" w:rsidR="00D973F8" w:rsidRPr="00002831" w:rsidRDefault="00D973F8" w:rsidP="00D973F8">
      <w:pPr>
        <w:pStyle w:val="afffc"/>
        <w:jc w:val="both"/>
      </w:pPr>
      <w:r w:rsidRPr="00002831">
        <w:rPr>
          <w:rStyle w:val="affffff7"/>
        </w:rPr>
        <w:footnoteRef/>
      </w:r>
      <w:r w:rsidRPr="00002831">
        <w:t xml:space="preserve"> Под авиатарифами понимаются тарифы, устанавливаемые авиакомпаниями самостоятельно и дополнительно взимаемые Исполнителем в случаях отправления почтового отправления категории «авиа» в порядке, установленном соответствующим локальным нормативным актом.</w:t>
      </w:r>
    </w:p>
  </w:footnote>
  <w:footnote w:id="4">
    <w:p w14:paraId="53B89770" w14:textId="77777777" w:rsidR="00D973F8" w:rsidRDefault="00D973F8" w:rsidP="00D973F8">
      <w:pPr>
        <w:pStyle w:val="afffc"/>
      </w:pPr>
      <w:r>
        <w:rPr>
          <w:rStyle w:val="affffff7"/>
        </w:rPr>
        <w:footnoteRef/>
      </w:r>
      <w:r>
        <w:t xml:space="preserve"> </w:t>
      </w:r>
      <w:r w:rsidRPr="00DD5E31">
        <w:rPr>
          <w:sz w:val="18"/>
          <w:szCs w:val="18"/>
        </w:rPr>
        <w:t>Акт оказанных услуг или УПД. Формы отчетных документов определены в Генеральных условиях.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EC130" w14:textId="77777777" w:rsidR="003C5351" w:rsidRPr="00C900B3" w:rsidRDefault="003C5351">
    <w:pPr>
      <w:pStyle w:val="ad"/>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D973F8">
      <w:rPr>
        <w:noProof/>
        <w:sz w:val="24"/>
        <w:szCs w:val="24"/>
      </w:rPr>
      <w:t>36</w:t>
    </w:r>
    <w:r w:rsidRPr="00C900B3">
      <w:rPr>
        <w:sz w:val="24"/>
        <w:szCs w:val="24"/>
      </w:rPr>
      <w:fldChar w:fldCharType="end"/>
    </w:r>
  </w:p>
  <w:p w14:paraId="14B64474" w14:textId="77777777" w:rsidR="003C5351" w:rsidRDefault="003C5351">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D50DDCE"/>
    <w:lvl w:ilvl="0">
      <w:start w:val="1"/>
      <w:numFmt w:val="decimal"/>
      <w:pStyle w:val="a"/>
      <w:lvlText w:val="%1."/>
      <w:lvlJc w:val="left"/>
      <w:pPr>
        <w:tabs>
          <w:tab w:val="num" w:pos="360"/>
        </w:tabs>
        <w:ind w:left="360" w:hanging="360"/>
      </w:pPr>
    </w:lvl>
  </w:abstractNum>
  <w:abstractNum w:abstractNumId="1">
    <w:nsid w:val="00C94384"/>
    <w:multiLevelType w:val="multilevel"/>
    <w:tmpl w:val="DE364EC0"/>
    <w:lvl w:ilvl="0">
      <w:start w:val="1"/>
      <w:numFmt w:val="lowerLetter"/>
      <w:pStyle w:val="LBRoman5"/>
      <w:lvlText w:val="(%1)"/>
      <w:lvlJc w:val="left"/>
      <w:pPr>
        <w:tabs>
          <w:tab w:val="num" w:pos="3578"/>
        </w:tabs>
        <w:ind w:left="3578" w:hanging="720"/>
      </w:pPr>
      <w:rPr>
        <w:rFonts w:ascii="Times New Roman" w:hAnsi="Times New Roman"/>
        <w:b w:val="0"/>
        <w:i w:val="0"/>
        <w:caps w:val="0"/>
        <w:smallCaps w:val="0"/>
        <w:strike w:val="0"/>
        <w:vanish w:val="0"/>
        <w:color w:val="000000"/>
        <w:spacing w:val="0"/>
        <w:position w:val="0"/>
        <w:sz w:val="22"/>
        <w:u w:val="none"/>
        <w:vertAlign w:val="baseline"/>
      </w:rPr>
    </w:lvl>
    <w:lvl w:ilvl="1">
      <w:start w:val="1"/>
      <w:numFmt w:val="none"/>
      <w:lvlText w:val=""/>
      <w:lvlJc w:val="left"/>
      <w:pPr>
        <w:tabs>
          <w:tab w:val="num" w:pos="3434"/>
        </w:tabs>
        <w:ind w:left="3434" w:hanging="576"/>
      </w:pPr>
    </w:lvl>
    <w:lvl w:ilvl="2">
      <w:start w:val="1"/>
      <w:numFmt w:val="none"/>
      <w:lvlText w:val=""/>
      <w:lvlJc w:val="left"/>
      <w:pPr>
        <w:tabs>
          <w:tab w:val="num" w:pos="3578"/>
        </w:tabs>
        <w:ind w:left="3578" w:hanging="720"/>
      </w:pPr>
    </w:lvl>
    <w:lvl w:ilvl="3">
      <w:start w:val="1"/>
      <w:numFmt w:val="none"/>
      <w:lvlText w:val=""/>
      <w:lvlJc w:val="left"/>
      <w:pPr>
        <w:tabs>
          <w:tab w:val="num" w:pos="3722"/>
        </w:tabs>
        <w:ind w:left="3722" w:hanging="864"/>
      </w:pPr>
    </w:lvl>
    <w:lvl w:ilvl="4">
      <w:start w:val="1"/>
      <w:numFmt w:val="none"/>
      <w:lvlText w:val=""/>
      <w:lvlJc w:val="left"/>
      <w:pPr>
        <w:tabs>
          <w:tab w:val="num" w:pos="3866"/>
        </w:tabs>
        <w:ind w:left="3866" w:hanging="1008"/>
      </w:pPr>
    </w:lvl>
    <w:lvl w:ilvl="5">
      <w:start w:val="1"/>
      <w:numFmt w:val="none"/>
      <w:lvlText w:val=""/>
      <w:lvlJc w:val="left"/>
      <w:pPr>
        <w:tabs>
          <w:tab w:val="num" w:pos="4010"/>
        </w:tabs>
        <w:ind w:left="4010" w:hanging="1152"/>
      </w:pPr>
    </w:lvl>
    <w:lvl w:ilvl="6">
      <w:start w:val="1"/>
      <w:numFmt w:val="none"/>
      <w:lvlText w:val=""/>
      <w:lvlJc w:val="left"/>
      <w:pPr>
        <w:tabs>
          <w:tab w:val="num" w:pos="4154"/>
        </w:tabs>
        <w:ind w:left="4154" w:hanging="1296"/>
      </w:pPr>
    </w:lvl>
    <w:lvl w:ilvl="7">
      <w:start w:val="1"/>
      <w:numFmt w:val="none"/>
      <w:lvlText w:val=""/>
      <w:lvlJc w:val="left"/>
      <w:pPr>
        <w:tabs>
          <w:tab w:val="num" w:pos="4298"/>
        </w:tabs>
        <w:ind w:left="4298" w:hanging="1440"/>
      </w:pPr>
    </w:lvl>
    <w:lvl w:ilvl="8">
      <w:start w:val="1"/>
      <w:numFmt w:val="decimal"/>
      <w:lvlText w:val="%1.%2.%3.%4.%5.%6.%7.%8.%9"/>
      <w:lvlJc w:val="left"/>
      <w:pPr>
        <w:tabs>
          <w:tab w:val="num" w:pos="4442"/>
        </w:tabs>
        <w:ind w:left="4442" w:hanging="1584"/>
      </w:pPr>
    </w:lvl>
  </w:abstractNum>
  <w:abstractNum w:abstractNumId="2">
    <w:nsid w:val="00E61498"/>
    <w:multiLevelType w:val="multilevel"/>
    <w:tmpl w:val="795070F6"/>
    <w:lvl w:ilvl="0">
      <w:start w:val="1"/>
      <w:numFmt w:val="decimal"/>
      <w:pStyle w:val="a0"/>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nsid w:val="03841BD2"/>
    <w:multiLevelType w:val="multilevel"/>
    <w:tmpl w:val="767CCEDC"/>
    <w:lvl w:ilvl="0">
      <w:start w:val="1"/>
      <w:numFmt w:val="decimal"/>
      <w:pStyle w:val="Parties"/>
      <w:lvlText w:val="(%1)"/>
      <w:lvlJc w:val="left"/>
      <w:pPr>
        <w:tabs>
          <w:tab w:val="num" w:pos="720"/>
        </w:tabs>
        <w:ind w:left="720" w:hanging="720"/>
      </w:pPr>
      <w:rPr>
        <w:b w:val="0"/>
        <w:i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9B066ED"/>
    <w:multiLevelType w:val="multilevel"/>
    <w:tmpl w:val="564CFEA6"/>
    <w:lvl w:ilvl="0">
      <w:start w:val="1"/>
      <w:numFmt w:val="decimal"/>
      <w:pStyle w:val="LBArabic6"/>
      <w:lvlText w:val="(%1)"/>
      <w:lvlJc w:val="left"/>
      <w:pPr>
        <w:tabs>
          <w:tab w:val="num" w:pos="4241"/>
        </w:tabs>
        <w:ind w:left="4241" w:hanging="720"/>
      </w:pPr>
    </w:lvl>
    <w:lvl w:ilvl="1">
      <w:start w:val="1"/>
      <w:numFmt w:val="none"/>
      <w:lvlText w:val=""/>
      <w:lvlJc w:val="left"/>
      <w:pPr>
        <w:tabs>
          <w:tab w:val="num" w:pos="4313"/>
        </w:tabs>
        <w:ind w:left="4313" w:hanging="432"/>
      </w:pPr>
    </w:lvl>
    <w:lvl w:ilvl="2">
      <w:start w:val="1"/>
      <w:numFmt w:val="none"/>
      <w:lvlText w:val=""/>
      <w:lvlJc w:val="left"/>
      <w:pPr>
        <w:tabs>
          <w:tab w:val="num" w:pos="4745"/>
        </w:tabs>
        <w:ind w:left="4745" w:hanging="504"/>
      </w:pPr>
    </w:lvl>
    <w:lvl w:ilvl="3">
      <w:start w:val="1"/>
      <w:numFmt w:val="none"/>
      <w:lvlText w:val=""/>
      <w:lvlJc w:val="left"/>
      <w:pPr>
        <w:tabs>
          <w:tab w:val="num" w:pos="5321"/>
        </w:tabs>
        <w:ind w:left="5249" w:hanging="648"/>
      </w:pPr>
    </w:lvl>
    <w:lvl w:ilvl="4">
      <w:start w:val="1"/>
      <w:numFmt w:val="none"/>
      <w:lvlText w:val=""/>
      <w:lvlJc w:val="left"/>
      <w:pPr>
        <w:tabs>
          <w:tab w:val="num" w:pos="6041"/>
        </w:tabs>
        <w:ind w:left="5753" w:hanging="792"/>
      </w:pPr>
    </w:lvl>
    <w:lvl w:ilvl="5">
      <w:start w:val="1"/>
      <w:numFmt w:val="none"/>
      <w:lvlText w:val=""/>
      <w:lvlJc w:val="left"/>
      <w:pPr>
        <w:tabs>
          <w:tab w:val="num" w:pos="6401"/>
        </w:tabs>
        <w:ind w:left="6257" w:hanging="936"/>
      </w:pPr>
    </w:lvl>
    <w:lvl w:ilvl="6">
      <w:start w:val="1"/>
      <w:numFmt w:val="none"/>
      <w:lvlText w:val=""/>
      <w:lvlJc w:val="left"/>
      <w:pPr>
        <w:tabs>
          <w:tab w:val="num" w:pos="7121"/>
        </w:tabs>
        <w:ind w:left="6761" w:hanging="1080"/>
      </w:pPr>
    </w:lvl>
    <w:lvl w:ilvl="7">
      <w:start w:val="1"/>
      <w:numFmt w:val="decimal"/>
      <w:lvlText w:val="%1.%2.%3.%4.%5.%6.%7.%8."/>
      <w:lvlJc w:val="left"/>
      <w:pPr>
        <w:tabs>
          <w:tab w:val="num" w:pos="7481"/>
        </w:tabs>
        <w:ind w:left="7265" w:hanging="1224"/>
      </w:pPr>
    </w:lvl>
    <w:lvl w:ilvl="8">
      <w:start w:val="1"/>
      <w:numFmt w:val="decimal"/>
      <w:lvlText w:val="%1.%2.%3.%4.%5.%6.%7.%8.%9."/>
      <w:lvlJc w:val="left"/>
      <w:pPr>
        <w:tabs>
          <w:tab w:val="num" w:pos="8201"/>
        </w:tabs>
        <w:ind w:left="7841" w:hanging="1440"/>
      </w:pPr>
    </w:lvl>
  </w:abstractNum>
  <w:abstractNum w:abstractNumId="5">
    <w:nsid w:val="0DF34419"/>
    <w:multiLevelType w:val="hybridMultilevel"/>
    <w:tmpl w:val="D1CADA86"/>
    <w:lvl w:ilvl="0" w:tplc="C70CA0F6">
      <w:start w:val="1"/>
      <w:numFmt w:val="bullet"/>
      <w:lvlText w:val=""/>
      <w:lvlJc w:val="left"/>
      <w:pPr>
        <w:ind w:left="1429" w:hanging="360"/>
      </w:pPr>
      <w:rPr>
        <w:rFonts w:ascii="Symbol" w:hAnsi="Symbol"/>
      </w:rPr>
    </w:lvl>
    <w:lvl w:ilvl="1" w:tplc="AA424F5A">
      <w:start w:val="1"/>
      <w:numFmt w:val="bullet"/>
      <w:lvlText w:val="o"/>
      <w:lvlJc w:val="left"/>
      <w:pPr>
        <w:ind w:left="2149" w:hanging="360"/>
      </w:pPr>
      <w:rPr>
        <w:rFonts w:ascii="Courier New" w:hAnsi="Courier New"/>
      </w:rPr>
    </w:lvl>
    <w:lvl w:ilvl="2" w:tplc="A9C2E8E2">
      <w:start w:val="1"/>
      <w:numFmt w:val="bullet"/>
      <w:lvlText w:val=""/>
      <w:lvlJc w:val="left"/>
      <w:pPr>
        <w:ind w:left="2869" w:hanging="360"/>
      </w:pPr>
      <w:rPr>
        <w:rFonts w:ascii="Wingdings" w:hAnsi="Wingdings"/>
      </w:rPr>
    </w:lvl>
    <w:lvl w:ilvl="3" w:tplc="B9D47B02">
      <w:start w:val="1"/>
      <w:numFmt w:val="bullet"/>
      <w:lvlText w:val=""/>
      <w:lvlJc w:val="left"/>
      <w:pPr>
        <w:ind w:left="3589" w:hanging="360"/>
      </w:pPr>
      <w:rPr>
        <w:rFonts w:ascii="Symbol" w:hAnsi="Symbol"/>
      </w:rPr>
    </w:lvl>
    <w:lvl w:ilvl="4" w:tplc="698220AE">
      <w:start w:val="1"/>
      <w:numFmt w:val="bullet"/>
      <w:lvlText w:val="o"/>
      <w:lvlJc w:val="left"/>
      <w:pPr>
        <w:ind w:left="4309" w:hanging="360"/>
      </w:pPr>
      <w:rPr>
        <w:rFonts w:ascii="Courier New" w:hAnsi="Courier New"/>
      </w:rPr>
    </w:lvl>
    <w:lvl w:ilvl="5" w:tplc="07BE5758">
      <w:start w:val="1"/>
      <w:numFmt w:val="bullet"/>
      <w:lvlText w:val=""/>
      <w:lvlJc w:val="left"/>
      <w:pPr>
        <w:ind w:left="5029" w:hanging="360"/>
      </w:pPr>
      <w:rPr>
        <w:rFonts w:ascii="Wingdings" w:hAnsi="Wingdings"/>
      </w:rPr>
    </w:lvl>
    <w:lvl w:ilvl="6" w:tplc="2D78CF16">
      <w:start w:val="1"/>
      <w:numFmt w:val="bullet"/>
      <w:lvlText w:val=""/>
      <w:lvlJc w:val="left"/>
      <w:pPr>
        <w:ind w:left="5749" w:hanging="360"/>
      </w:pPr>
      <w:rPr>
        <w:rFonts w:ascii="Symbol" w:hAnsi="Symbol"/>
      </w:rPr>
    </w:lvl>
    <w:lvl w:ilvl="7" w:tplc="1E0AA666">
      <w:start w:val="1"/>
      <w:numFmt w:val="bullet"/>
      <w:lvlText w:val="o"/>
      <w:lvlJc w:val="left"/>
      <w:pPr>
        <w:ind w:left="6469" w:hanging="360"/>
      </w:pPr>
      <w:rPr>
        <w:rFonts w:ascii="Courier New" w:hAnsi="Courier New"/>
      </w:rPr>
    </w:lvl>
    <w:lvl w:ilvl="8" w:tplc="164016EA">
      <w:start w:val="1"/>
      <w:numFmt w:val="bullet"/>
      <w:lvlText w:val=""/>
      <w:lvlJc w:val="left"/>
      <w:pPr>
        <w:ind w:left="7189" w:hanging="360"/>
      </w:pPr>
      <w:rPr>
        <w:rFonts w:ascii="Wingdings" w:hAnsi="Wingdings"/>
      </w:rPr>
    </w:lvl>
  </w:abstractNum>
  <w:abstractNum w:abstractNumId="6">
    <w:nsid w:val="11906E47"/>
    <w:multiLevelType w:val="multilevel"/>
    <w:tmpl w:val="4EC403C6"/>
    <w:lvl w:ilvl="0">
      <w:start w:val="1"/>
      <w:numFmt w:val="decimal"/>
      <w:pStyle w:val="LBHeading1"/>
      <w:lvlText w:val="%1."/>
      <w:lvlJc w:val="left"/>
      <w:pPr>
        <w:ind w:left="720" w:hanging="720"/>
      </w:pPr>
    </w:lvl>
    <w:lvl w:ilvl="1">
      <w:start w:val="1"/>
      <w:numFmt w:val="decimal"/>
      <w:pStyle w:val="LBHeading2"/>
      <w:lvlText w:val="%1.%2"/>
      <w:lvlJc w:val="left"/>
      <w:pPr>
        <w:ind w:left="720" w:hanging="720"/>
      </w:pPr>
    </w:lvl>
    <w:lvl w:ilvl="2">
      <w:start w:val="1"/>
      <w:numFmt w:val="decimal"/>
      <w:pStyle w:val="LBHeading3-111"/>
      <w:lvlText w:val="%1.%2.%3"/>
      <w:lvlJc w:val="left"/>
      <w:pPr>
        <w:ind w:left="720" w:hanging="720"/>
      </w:pPr>
    </w:lvl>
    <w:lvl w:ilvl="3">
      <w:start w:val="1"/>
      <w:numFmt w:val="lowerLetter"/>
      <w:pStyle w:val="LBHeading3"/>
      <w:lvlText w:val="(%4)"/>
      <w:lvlJc w:val="left"/>
      <w:pPr>
        <w:tabs>
          <w:tab w:val="num" w:pos="1440"/>
        </w:tabs>
        <w:ind w:left="1440" w:hanging="720"/>
      </w:pPr>
    </w:lvl>
    <w:lvl w:ilvl="4">
      <w:start w:val="1"/>
      <w:numFmt w:val="lowerRoman"/>
      <w:pStyle w:val="LBHeading4"/>
      <w:lvlText w:val="(%5)"/>
      <w:lvlJc w:val="left"/>
      <w:pPr>
        <w:ind w:left="2160" w:hanging="720"/>
      </w:pPr>
    </w:lvl>
    <w:lvl w:ilvl="5">
      <w:start w:val="1"/>
      <w:numFmt w:val="upperLetter"/>
      <w:pStyle w:val="LBHeading5"/>
      <w:lvlText w:val="(%6)"/>
      <w:lvlJc w:val="left"/>
      <w:pPr>
        <w:ind w:left="2880" w:hanging="720"/>
      </w:pPr>
    </w:lvl>
    <w:lvl w:ilvl="6">
      <w:start w:val="1"/>
      <w:numFmt w:val="decimal"/>
      <w:lvlText w:val="%7."/>
      <w:lvlJc w:val="left"/>
      <w:pPr>
        <w:ind w:left="720" w:hanging="720"/>
      </w:pPr>
    </w:lvl>
    <w:lvl w:ilvl="7">
      <w:start w:val="1"/>
      <w:numFmt w:val="lowerLetter"/>
      <w:lvlText w:val="%8."/>
      <w:lvlJc w:val="left"/>
      <w:pPr>
        <w:ind w:left="720" w:hanging="720"/>
      </w:pPr>
    </w:lvl>
    <w:lvl w:ilvl="8">
      <w:start w:val="1"/>
      <w:numFmt w:val="lowerRoman"/>
      <w:lvlText w:val="%9."/>
      <w:lvlJc w:val="left"/>
      <w:pPr>
        <w:ind w:left="720" w:hanging="720"/>
      </w:pPr>
    </w:lvl>
  </w:abstractNum>
  <w:abstractNum w:abstractNumId="7">
    <w:nsid w:val="152C63D2"/>
    <w:multiLevelType w:val="multilevel"/>
    <w:tmpl w:val="7DE07D22"/>
    <w:lvl w:ilvl="0">
      <w:start w:val="1"/>
      <w:numFmt w:val="decimal"/>
      <w:pStyle w:val="a1"/>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8">
    <w:nsid w:val="15E93D03"/>
    <w:multiLevelType w:val="multilevel"/>
    <w:tmpl w:val="01427F8C"/>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tabs>
          <w:tab w:val="num" w:pos="1440"/>
        </w:tabs>
        <w:ind w:left="2160" w:hanging="720"/>
      </w:pPr>
    </w:lvl>
    <w:lvl w:ilvl="3">
      <w:start w:val="1"/>
      <w:numFmt w:val="decimal"/>
      <w:lvlText w:val="(%4)"/>
      <w:lvlJc w:val="left"/>
      <w:pPr>
        <w:tabs>
          <w:tab w:val="num" w:pos="2160"/>
        </w:tabs>
        <w:ind w:left="2880" w:hanging="720"/>
      </w:pPr>
    </w:lvl>
    <w:lvl w:ilvl="4">
      <w:start w:val="1"/>
      <w:numFmt w:val="decimal"/>
      <w:lvlText w:val="(%5)"/>
      <w:lvlJc w:val="left"/>
      <w:pPr>
        <w:tabs>
          <w:tab w:val="num" w:pos="2880"/>
        </w:tabs>
        <w:ind w:left="3600" w:hanging="720"/>
      </w:pPr>
    </w:lvl>
    <w:lvl w:ilvl="5">
      <w:start w:val="1"/>
      <w:numFmt w:val="decimal"/>
      <w:lvlText w:val="(%6)"/>
      <w:lvlJc w:val="left"/>
      <w:pPr>
        <w:ind w:left="4320" w:hanging="72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E6B2486"/>
    <w:multiLevelType w:val="multilevel"/>
    <w:tmpl w:val="A65EF02A"/>
    <w:lvl w:ilvl="0">
      <w:start w:val="1"/>
      <w:numFmt w:val="decimal"/>
      <w:lvlText w:val="%1."/>
      <w:lvlJc w:val="left"/>
      <w:pPr>
        <w:ind w:left="720" w:hanging="720"/>
      </w:pPr>
      <w:rPr>
        <w:b/>
        <w:i w:val="0"/>
      </w:rPr>
    </w:lvl>
    <w:lvl w:ilvl="1">
      <w:start w:val="1"/>
      <w:numFmt w:val="decimal"/>
      <w:pStyle w:val="LBSchedule2-Alt"/>
      <w:lvlText w:val="%1.%2."/>
      <w:lvlJc w:val="left"/>
      <w:pPr>
        <w:ind w:left="720" w:hanging="720"/>
      </w:pPr>
    </w:lvl>
    <w:lvl w:ilvl="2">
      <w:start w:val="1"/>
      <w:numFmt w:val="decimal"/>
      <w:pStyle w:val="LBSchedule3-111Alt"/>
      <w:lvlText w:val="%1.%2.%3."/>
      <w:lvlJc w:val="left"/>
      <w:pPr>
        <w:ind w:left="720" w:hanging="720"/>
      </w:pPr>
    </w:lvl>
    <w:lvl w:ilvl="3">
      <w:start w:val="1"/>
      <w:numFmt w:val="lowerLetter"/>
      <w:pStyle w:val="LBSchedule3-Alt"/>
      <w:lvlText w:val="(%4)"/>
      <w:lvlJc w:val="left"/>
      <w:pPr>
        <w:ind w:left="1440" w:hanging="720"/>
      </w:pPr>
    </w:lvl>
    <w:lvl w:ilvl="4">
      <w:start w:val="1"/>
      <w:numFmt w:val="lowerRoman"/>
      <w:pStyle w:val="LBSchedule4-Alt"/>
      <w:lvlText w:val="(%5)"/>
      <w:lvlJc w:val="left"/>
      <w:pPr>
        <w:ind w:left="2160" w:hanging="720"/>
      </w:pPr>
    </w:lvl>
    <w:lvl w:ilvl="5">
      <w:start w:val="1"/>
      <w:numFmt w:val="upperLetter"/>
      <w:pStyle w:val="LBSchedule5-Alt"/>
      <w:lvlText w:val="(%6)"/>
      <w:lvlJc w:val="left"/>
      <w:pPr>
        <w:ind w:left="2880" w:hanging="72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0">
    <w:nsid w:val="224C75F7"/>
    <w:multiLevelType w:val="multilevel"/>
    <w:tmpl w:val="0A1E97E0"/>
    <w:lvl w:ilvl="0">
      <w:start w:val="1"/>
      <w:numFmt w:val="decimal"/>
      <w:pStyle w:val="LBGovstyle1doczillaStyle1"/>
      <w:lvlText w:val="%1."/>
      <w:lvlJc w:val="left"/>
      <w:pPr>
        <w:ind w:left="720" w:hanging="720"/>
      </w:pPr>
      <w:rPr>
        <w:b/>
        <w:i w:val="0"/>
      </w:rPr>
    </w:lvl>
    <w:lvl w:ilvl="1">
      <w:start w:val="1"/>
      <w:numFmt w:val="decimal"/>
      <w:lvlText w:val="%1.%2."/>
      <w:lvlJc w:val="left"/>
      <w:pPr>
        <w:ind w:left="720" w:hanging="720"/>
      </w:pPr>
      <w:rPr>
        <w:b w:val="0"/>
        <w:i w:val="0"/>
      </w:rPr>
    </w:lvl>
    <w:lvl w:ilvl="2">
      <w:start w:val="1"/>
      <w:numFmt w:val="decimal"/>
      <w:lvlText w:val="%1.%2.%3."/>
      <w:lvlJc w:val="left"/>
      <w:pPr>
        <w:ind w:left="720" w:hanging="720"/>
      </w:pPr>
      <w:rPr>
        <w:b w:val="0"/>
        <w:i w:val="0"/>
        <w:color w:val="auto"/>
      </w:rPr>
    </w:lvl>
    <w:lvl w:ilvl="3">
      <w:start w:val="1"/>
      <w:numFmt w:val="decimal"/>
      <w:lvlText w:val="%1.%2.%3.%4."/>
      <w:lvlJc w:val="left"/>
      <w:pPr>
        <w:ind w:left="720" w:hanging="720"/>
      </w:pPr>
    </w:lvl>
    <w:lvl w:ilvl="4">
      <w:start w:val="1"/>
      <w:numFmt w:val="russianLower"/>
      <w:lvlText w:val="(%5)"/>
      <w:lvlJc w:val="left"/>
      <w:pPr>
        <w:tabs>
          <w:tab w:val="num" w:pos="5670"/>
        </w:tabs>
        <w:ind w:left="1440" w:hanging="720"/>
      </w:pPr>
    </w:lvl>
    <w:lvl w:ilvl="5">
      <w:start w:val="1"/>
      <w:numFmt w:val="bullet"/>
      <w:lvlText w:val=""/>
      <w:lvlJc w:val="left"/>
      <w:pPr>
        <w:ind w:left="1440" w:hanging="720"/>
      </w:pPr>
      <w:rPr>
        <w:rFonts w:ascii="Symbol" w:hAnsi="Symbol"/>
      </w:rPr>
    </w:lvl>
    <w:lvl w:ilvl="6">
      <w:start w:val="1"/>
      <w:numFmt w:val="bullet"/>
      <w:lvlText w:val=""/>
      <w:lvlJc w:val="left"/>
      <w:pPr>
        <w:ind w:left="1440" w:hanging="720"/>
      </w:pPr>
      <w:rPr>
        <w:rFonts w:ascii="Symbol" w:hAnsi="Symbol"/>
        <w:color w:val="auto"/>
      </w:rPr>
    </w:lvl>
    <w:lvl w:ilvl="7">
      <w:start w:val="1"/>
      <w:numFmt w:val="lowerLetter"/>
      <w:lvlText w:val="%8."/>
      <w:lvlJc w:val="left"/>
      <w:pPr>
        <w:ind w:left="720" w:hanging="720"/>
      </w:pPr>
    </w:lvl>
    <w:lvl w:ilvl="8">
      <w:start w:val="1"/>
      <w:numFmt w:val="lowerRoman"/>
      <w:lvlText w:val="%9."/>
      <w:lvlJc w:val="right"/>
      <w:pPr>
        <w:ind w:left="720" w:hanging="720"/>
      </w:pPr>
    </w:lvl>
  </w:abstractNum>
  <w:abstractNum w:abstractNumId="11">
    <w:nsid w:val="24520526"/>
    <w:multiLevelType w:val="multilevel"/>
    <w:tmpl w:val="DBB8B0EE"/>
    <w:lvl w:ilvl="0">
      <w:start w:val="1"/>
      <w:numFmt w:val="decimal"/>
      <w:pStyle w:val="LBArabic1-Alt"/>
      <w:lvlText w:val="(%1)"/>
      <w:lvlJc w:val="left"/>
      <w:pPr>
        <w:ind w:left="720" w:hanging="720"/>
      </w:pPr>
    </w:lvl>
    <w:lvl w:ilvl="1">
      <w:start w:val="1"/>
      <w:numFmt w:val="decimal"/>
      <w:pStyle w:val="LBArabic2-Alt"/>
      <w:lvlText w:val="(%2)"/>
      <w:lvlJc w:val="left"/>
      <w:pPr>
        <w:ind w:left="1440" w:hanging="720"/>
      </w:pPr>
    </w:lvl>
    <w:lvl w:ilvl="2">
      <w:start w:val="1"/>
      <w:numFmt w:val="decimal"/>
      <w:pStyle w:val="LBArabic3-Alt"/>
      <w:lvlText w:val="(%3)"/>
      <w:lvlJc w:val="left"/>
      <w:pPr>
        <w:tabs>
          <w:tab w:val="num" w:pos="1440"/>
        </w:tabs>
        <w:ind w:left="2160" w:hanging="720"/>
      </w:pPr>
    </w:lvl>
    <w:lvl w:ilvl="3">
      <w:start w:val="1"/>
      <w:numFmt w:val="decimal"/>
      <w:pStyle w:val="LBArabic4-Alt"/>
      <w:lvlText w:val="(%4)"/>
      <w:lvlJc w:val="left"/>
      <w:pPr>
        <w:tabs>
          <w:tab w:val="num" w:pos="2160"/>
        </w:tabs>
        <w:ind w:left="2880" w:hanging="720"/>
      </w:pPr>
    </w:lvl>
    <w:lvl w:ilvl="4">
      <w:start w:val="1"/>
      <w:numFmt w:val="decimal"/>
      <w:pStyle w:val="LBArabic5-Alt"/>
      <w:lvlText w:val="(%5)"/>
      <w:lvlJc w:val="left"/>
      <w:pPr>
        <w:tabs>
          <w:tab w:val="num" w:pos="2880"/>
        </w:tabs>
        <w:ind w:left="3600" w:hanging="720"/>
      </w:pPr>
    </w:lvl>
    <w:lvl w:ilvl="5">
      <w:start w:val="1"/>
      <w:numFmt w:val="decimal"/>
      <w:pStyle w:val="LBArabic6-Alt"/>
      <w:lvlText w:val="(%6)"/>
      <w:lvlJc w:val="left"/>
      <w:pPr>
        <w:ind w:left="4320" w:hanging="72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003215A"/>
    <w:multiLevelType w:val="multilevel"/>
    <w:tmpl w:val="EA7646D0"/>
    <w:lvl w:ilvl="0">
      <w:start w:val="1"/>
      <w:numFmt w:val="decimal"/>
      <w:pStyle w:val="1"/>
      <w:lvlText w:val="%1."/>
      <w:lvlJc w:val="left"/>
      <w:pPr>
        <w:tabs>
          <w:tab w:val="num" w:pos="3240"/>
        </w:tabs>
        <w:ind w:left="3240" w:hanging="360"/>
      </w:pPr>
      <w:rPr>
        <w:rFonts w:cs="Times New Roman" w:hint="default"/>
      </w:rPr>
    </w:lvl>
    <w:lvl w:ilvl="1">
      <w:start w:val="1"/>
      <w:numFmt w:val="decimal"/>
      <w:pStyle w:val="2"/>
      <w:lvlText w:val="%1.%2."/>
      <w:lvlJc w:val="left"/>
      <w:pPr>
        <w:tabs>
          <w:tab w:val="num" w:pos="792"/>
        </w:tabs>
        <w:ind w:left="792" w:hanging="432"/>
      </w:pPr>
      <w:rPr>
        <w:rFonts w:cs="Times New Roman" w:hint="default"/>
      </w:rPr>
    </w:lvl>
    <w:lvl w:ilvl="2">
      <w:start w:val="1"/>
      <w:numFmt w:val="decimal"/>
      <w:pStyle w:val="3"/>
      <w:lvlText w:val="%1.%2.%3."/>
      <w:lvlJc w:val="left"/>
      <w:pPr>
        <w:tabs>
          <w:tab w:val="num" w:pos="4973"/>
        </w:tabs>
        <w:ind w:left="4757"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nsid w:val="31280F58"/>
    <w:multiLevelType w:val="multilevel"/>
    <w:tmpl w:val="398AB910"/>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lowerLetter"/>
      <w:lvlText w:val="(%3)"/>
      <w:lvlJc w:val="left"/>
      <w:pPr>
        <w:tabs>
          <w:tab w:val="num" w:pos="1440"/>
        </w:tabs>
        <w:ind w:left="1440" w:hanging="720"/>
      </w:pPr>
    </w:lvl>
    <w:lvl w:ilvl="3">
      <w:start w:val="1"/>
      <w:numFmt w:val="lowerRoman"/>
      <w:lvlText w:val="(%4)"/>
      <w:lvlJc w:val="left"/>
      <w:pPr>
        <w:tabs>
          <w:tab w:val="num" w:pos="3981"/>
        </w:tabs>
        <w:ind w:left="3981" w:hanging="720"/>
      </w:pPr>
    </w:lvl>
    <w:lvl w:ilvl="4">
      <w:start w:val="1"/>
      <w:numFmt w:val="upperLetter"/>
      <w:lvlText w:val="(%5)"/>
      <w:lvlJc w:val="left"/>
      <w:pPr>
        <w:tabs>
          <w:tab w:val="num" w:pos="2880"/>
        </w:tabs>
        <w:ind w:left="2880" w:hanging="720"/>
      </w:pPr>
    </w:lvl>
    <w:lvl w:ilvl="5">
      <w:start w:val="1"/>
      <w:numFmt w:val="upperLetter"/>
      <w:lvlText w:val="(%6)"/>
      <w:lvlJc w:val="left"/>
      <w:pPr>
        <w:tabs>
          <w:tab w:val="num" w:pos="3600"/>
        </w:tabs>
        <w:ind w:left="3600" w:hanging="720"/>
      </w:pPr>
    </w:lvl>
    <w:lvl w:ilvl="6">
      <w:start w:val="1"/>
      <w:numFmt w:val="upperRoman"/>
      <w:lvlText w:val="(%7)"/>
      <w:lvlJc w:val="left"/>
      <w:pPr>
        <w:tabs>
          <w:tab w:val="num" w:pos="4321"/>
        </w:tabs>
        <w:ind w:left="4321" w:hanging="721"/>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1A37111"/>
    <w:multiLevelType w:val="multilevel"/>
    <w:tmpl w:val="3FFACC1A"/>
    <w:lvl w:ilvl="0">
      <w:start w:val="1"/>
      <w:numFmt w:val="decimal"/>
      <w:pStyle w:val="LBGovstyle1-Alt"/>
      <w:lvlText w:val="%1."/>
      <w:lvlJc w:val="left"/>
      <w:pPr>
        <w:ind w:left="720" w:hanging="720"/>
      </w:pPr>
    </w:lvl>
    <w:lvl w:ilvl="1">
      <w:start w:val="1"/>
      <w:numFmt w:val="decimal"/>
      <w:pStyle w:val="LBGovstyle2-Alt"/>
      <w:lvlText w:val="%1.%2."/>
      <w:lvlJc w:val="left"/>
      <w:pPr>
        <w:ind w:left="720" w:hanging="720"/>
      </w:pPr>
    </w:lvl>
    <w:lvl w:ilvl="2">
      <w:start w:val="1"/>
      <w:numFmt w:val="decimal"/>
      <w:pStyle w:val="LBGovstyle3-Alt"/>
      <w:lvlText w:val="%1.%2.%3."/>
      <w:lvlJc w:val="left"/>
      <w:pPr>
        <w:ind w:left="720" w:hanging="720"/>
      </w:pPr>
    </w:lvl>
    <w:lvl w:ilvl="3">
      <w:start w:val="1"/>
      <w:numFmt w:val="decimal"/>
      <w:pStyle w:val="LBGovstyle4-Alt"/>
      <w:lvlText w:val="%1.%2.%3.%4."/>
      <w:lvlJc w:val="left"/>
      <w:pPr>
        <w:ind w:left="720" w:hanging="720"/>
      </w:pPr>
    </w:lvl>
    <w:lvl w:ilvl="4">
      <w:start w:val="1"/>
      <w:numFmt w:val="russianLower"/>
      <w:pStyle w:val="LBGovstyle5-Alt"/>
      <w:lvlText w:val="(%5)"/>
      <w:lvlJc w:val="left"/>
      <w:pPr>
        <w:ind w:left="1440" w:hanging="720"/>
      </w:pPr>
    </w:lvl>
    <w:lvl w:ilvl="5">
      <w:start w:val="1"/>
      <w:numFmt w:val="bullet"/>
      <w:pStyle w:val="LBGovstyle6-Alt"/>
      <w:lvlText w:val=""/>
      <w:lvlJc w:val="left"/>
      <w:pPr>
        <w:ind w:left="1440" w:hanging="720"/>
      </w:pPr>
      <w:rPr>
        <w:rFonts w:ascii="Symbol" w:hAnsi="Symbol"/>
        <w:color w:val="auto"/>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6923EF0"/>
    <w:multiLevelType w:val="multilevel"/>
    <w:tmpl w:val="C80296C4"/>
    <w:lvl w:ilvl="0">
      <w:start w:val="1"/>
      <w:numFmt w:val="decimal"/>
      <w:pStyle w:val="10"/>
      <w:lvlText w:val="%1."/>
      <w:lvlJc w:val="left"/>
      <w:pPr>
        <w:tabs>
          <w:tab w:val="num" w:pos="360"/>
        </w:tabs>
        <w:ind w:left="360" w:hanging="360"/>
      </w:pPr>
      <w:rPr>
        <w:rFonts w:ascii="Times New Roman" w:hAnsi="Times New Roman" w:cs="Times New Roman" w:hint="default"/>
        <w:b w:val="0"/>
        <w:i w:val="0"/>
        <w:caps/>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0"/>
      <w:lvlText w:val="%1.%2."/>
      <w:lvlJc w:val="left"/>
      <w:pPr>
        <w:tabs>
          <w:tab w:val="num" w:pos="792"/>
        </w:tabs>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6">
    <w:nsid w:val="385F66CE"/>
    <w:multiLevelType w:val="multilevel"/>
    <w:tmpl w:val="8500B93C"/>
    <w:lvl w:ilvl="0">
      <w:start w:val="1"/>
      <w:numFmt w:val="decimal"/>
      <w:pStyle w:val="Schedule1"/>
      <w:lvlText w:val="%1"/>
      <w:lvlJc w:val="left"/>
      <w:pPr>
        <w:tabs>
          <w:tab w:val="num" w:pos="680"/>
        </w:tabs>
        <w:ind w:left="680" w:hanging="680"/>
      </w:pPr>
      <w:rPr>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b/>
        <w:i w:val="0"/>
        <w:sz w:val="17"/>
      </w:rPr>
    </w:lvl>
    <w:lvl w:ilvl="3">
      <w:start w:val="1"/>
      <w:numFmt w:val="lowerRoman"/>
      <w:pStyle w:val="Schedule4"/>
      <w:lvlText w:val="(%4)"/>
      <w:lvlJc w:val="left"/>
      <w:pPr>
        <w:tabs>
          <w:tab w:val="num" w:pos="2041"/>
        </w:tabs>
        <w:ind w:left="2041" w:hanging="680"/>
      </w:pPr>
    </w:lvl>
    <w:lvl w:ilvl="4">
      <w:start w:val="1"/>
      <w:numFmt w:val="lowerLetter"/>
      <w:pStyle w:val="Schedule5"/>
      <w:lvlText w:val="(%5)"/>
      <w:lvlJc w:val="left"/>
      <w:pPr>
        <w:tabs>
          <w:tab w:val="num" w:pos="2608"/>
        </w:tabs>
        <w:ind w:left="2608" w:hanging="567"/>
      </w:pPr>
    </w:lvl>
    <w:lvl w:ilvl="5">
      <w:start w:val="1"/>
      <w:numFmt w:val="upperRoman"/>
      <w:pStyle w:val="Schedule6"/>
      <w:lvlText w:val="(%6)"/>
      <w:lvlJc w:val="left"/>
      <w:pPr>
        <w:tabs>
          <w:tab w:val="num" w:pos="3288"/>
        </w:tabs>
        <w:ind w:left="3288"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17">
    <w:nsid w:val="3BCC3148"/>
    <w:multiLevelType w:val="multilevel"/>
    <w:tmpl w:val="C64ABB7A"/>
    <w:lvl w:ilvl="0">
      <w:start w:val="1"/>
      <w:numFmt w:val="decimal"/>
      <w:pStyle w:val="LBGovstyle1doczillaStyle2"/>
      <w:lvlText w:val="%1."/>
      <w:lvlJc w:val="left"/>
      <w:pPr>
        <w:ind w:left="720" w:hanging="720"/>
      </w:pPr>
      <w:rPr>
        <w:b/>
        <w:i w:val="0"/>
      </w:rPr>
    </w:lvl>
    <w:lvl w:ilvl="1">
      <w:start w:val="1"/>
      <w:numFmt w:val="decimal"/>
      <w:lvlText w:val="%1.%2."/>
      <w:lvlJc w:val="left"/>
      <w:pPr>
        <w:ind w:left="720" w:hanging="720"/>
      </w:pPr>
      <w:rPr>
        <w:b w:val="0"/>
        <w:i w:val="0"/>
      </w:rPr>
    </w:lvl>
    <w:lvl w:ilvl="2">
      <w:start w:val="1"/>
      <w:numFmt w:val="decimal"/>
      <w:lvlText w:val="%1.%2.%3."/>
      <w:lvlJc w:val="left"/>
      <w:pPr>
        <w:ind w:left="720" w:hanging="720"/>
      </w:pPr>
      <w:rPr>
        <w:b w:val="0"/>
        <w:i w:val="0"/>
        <w:color w:val="auto"/>
      </w:rPr>
    </w:lvl>
    <w:lvl w:ilvl="3">
      <w:start w:val="1"/>
      <w:numFmt w:val="decimal"/>
      <w:lvlText w:val="%1.%2.%3.%4."/>
      <w:lvlJc w:val="left"/>
      <w:pPr>
        <w:ind w:left="720" w:hanging="720"/>
      </w:pPr>
    </w:lvl>
    <w:lvl w:ilvl="4">
      <w:start w:val="1"/>
      <w:numFmt w:val="russianLower"/>
      <w:lvlText w:val="(%5)"/>
      <w:lvlJc w:val="left"/>
      <w:pPr>
        <w:tabs>
          <w:tab w:val="num" w:pos="5670"/>
        </w:tabs>
        <w:ind w:left="1440" w:hanging="720"/>
      </w:pPr>
    </w:lvl>
    <w:lvl w:ilvl="5">
      <w:start w:val="1"/>
      <w:numFmt w:val="bullet"/>
      <w:lvlText w:val=""/>
      <w:lvlJc w:val="left"/>
      <w:pPr>
        <w:ind w:left="1440" w:hanging="720"/>
      </w:pPr>
      <w:rPr>
        <w:rFonts w:ascii="Symbol" w:hAnsi="Symbol"/>
      </w:rPr>
    </w:lvl>
    <w:lvl w:ilvl="6">
      <w:start w:val="1"/>
      <w:numFmt w:val="bullet"/>
      <w:lvlText w:val=""/>
      <w:lvlJc w:val="left"/>
      <w:pPr>
        <w:ind w:left="1440" w:hanging="720"/>
      </w:pPr>
      <w:rPr>
        <w:rFonts w:ascii="Symbol" w:hAnsi="Symbol"/>
        <w:color w:val="auto"/>
      </w:rPr>
    </w:lvl>
    <w:lvl w:ilvl="7">
      <w:start w:val="1"/>
      <w:numFmt w:val="lowerLetter"/>
      <w:lvlText w:val="%8."/>
      <w:lvlJc w:val="left"/>
      <w:pPr>
        <w:ind w:left="720" w:hanging="720"/>
      </w:pPr>
    </w:lvl>
    <w:lvl w:ilvl="8">
      <w:start w:val="1"/>
      <w:numFmt w:val="lowerRoman"/>
      <w:lvlText w:val="%9."/>
      <w:lvlJc w:val="right"/>
      <w:pPr>
        <w:ind w:left="720" w:hanging="720"/>
      </w:pPr>
    </w:lvl>
  </w:abstractNum>
  <w:abstractNum w:abstractNumId="18">
    <w:nsid w:val="3C7C2B0C"/>
    <w:multiLevelType w:val="multilevel"/>
    <w:tmpl w:val="353CB68A"/>
    <w:lvl w:ilvl="0">
      <w:start w:val="1"/>
      <w:numFmt w:val="decimal"/>
      <w:lvlText w:val="%1."/>
      <w:lvlJc w:val="left"/>
      <w:pPr>
        <w:tabs>
          <w:tab w:val="num" w:pos="360"/>
        </w:tabs>
        <w:ind w:left="360" w:hanging="360"/>
      </w:pPr>
      <w:rPr>
        <w:rFonts w:cs="Times New Roman"/>
        <w:b/>
        <w:i w:val="0"/>
      </w:rPr>
    </w:lvl>
    <w:lvl w:ilvl="1">
      <w:start w:val="2"/>
      <w:numFmt w:val="decimal"/>
      <w:isLgl/>
      <w:lvlText w:val="%1.%2."/>
      <w:lvlJc w:val="left"/>
      <w:pPr>
        <w:ind w:left="1200" w:hanging="720"/>
      </w:pPr>
      <w:rPr>
        <w:rFonts w:cs="Times New Roman"/>
      </w:rPr>
    </w:lvl>
    <w:lvl w:ilvl="2">
      <w:start w:val="1"/>
      <w:numFmt w:val="decimal"/>
      <w:isLgl/>
      <w:lvlText w:val="%1.%2.%3."/>
      <w:lvlJc w:val="left"/>
      <w:pPr>
        <w:ind w:left="1430" w:hanging="720"/>
      </w:pPr>
      <w:rPr>
        <w:rFonts w:cs="Times New Roman"/>
      </w:rPr>
    </w:lvl>
    <w:lvl w:ilvl="3">
      <w:start w:val="1"/>
      <w:numFmt w:val="decimal"/>
      <w:isLgl/>
      <w:lvlText w:val="%1.%2.%3.%4."/>
      <w:lvlJc w:val="left"/>
      <w:pPr>
        <w:ind w:left="1560" w:hanging="1080"/>
      </w:pPr>
      <w:rPr>
        <w:rFonts w:cs="Times New Roman"/>
      </w:rPr>
    </w:lvl>
    <w:lvl w:ilvl="4">
      <w:start w:val="1"/>
      <w:numFmt w:val="decimal"/>
      <w:isLgl/>
      <w:lvlText w:val="%1.%2.%3.%4.%5."/>
      <w:lvlJc w:val="left"/>
      <w:pPr>
        <w:ind w:left="1560" w:hanging="1080"/>
      </w:pPr>
      <w:rPr>
        <w:rFonts w:cs="Times New Roman"/>
      </w:rPr>
    </w:lvl>
    <w:lvl w:ilvl="5">
      <w:start w:val="1"/>
      <w:numFmt w:val="decimal"/>
      <w:isLgl/>
      <w:lvlText w:val="%1.%2.%3.%4.%5.%6."/>
      <w:lvlJc w:val="left"/>
      <w:pPr>
        <w:ind w:left="1920" w:hanging="1440"/>
      </w:pPr>
      <w:rPr>
        <w:rFonts w:cs="Times New Roman"/>
      </w:rPr>
    </w:lvl>
    <w:lvl w:ilvl="6">
      <w:start w:val="1"/>
      <w:numFmt w:val="decimal"/>
      <w:isLgl/>
      <w:lvlText w:val="%1.%2.%3.%4.%5.%6.%7."/>
      <w:lvlJc w:val="left"/>
      <w:pPr>
        <w:ind w:left="2280" w:hanging="1800"/>
      </w:pPr>
      <w:rPr>
        <w:rFonts w:cs="Times New Roman"/>
      </w:rPr>
    </w:lvl>
    <w:lvl w:ilvl="7">
      <w:start w:val="1"/>
      <w:numFmt w:val="decimal"/>
      <w:isLgl/>
      <w:lvlText w:val="%1.%2.%3.%4.%5.%6.%7.%8."/>
      <w:lvlJc w:val="left"/>
      <w:pPr>
        <w:ind w:left="2280" w:hanging="1800"/>
      </w:pPr>
      <w:rPr>
        <w:rFonts w:cs="Times New Roman"/>
      </w:rPr>
    </w:lvl>
    <w:lvl w:ilvl="8">
      <w:start w:val="1"/>
      <w:numFmt w:val="decimal"/>
      <w:isLgl/>
      <w:lvlText w:val="%1.%2.%3.%4.%5.%6.%7.%8.%9."/>
      <w:lvlJc w:val="left"/>
      <w:pPr>
        <w:ind w:left="2640" w:hanging="2160"/>
      </w:pPr>
      <w:rPr>
        <w:rFonts w:cs="Times New Roman"/>
      </w:rPr>
    </w:lvl>
  </w:abstractNum>
  <w:abstractNum w:abstractNumId="19">
    <w:nsid w:val="3D911979"/>
    <w:multiLevelType w:val="hybridMultilevel"/>
    <w:tmpl w:val="C780371E"/>
    <w:lvl w:ilvl="0" w:tplc="DD20D940">
      <w:start w:val="1"/>
      <w:numFmt w:val="decimal"/>
      <w:pStyle w:val="LBArabic1"/>
      <w:lvlText w:val="(%1)"/>
      <w:lvlJc w:val="left"/>
      <w:pPr>
        <w:tabs>
          <w:tab w:val="num" w:pos="720"/>
        </w:tabs>
        <w:ind w:left="720" w:hanging="720"/>
      </w:pPr>
    </w:lvl>
    <w:lvl w:ilvl="1" w:tplc="19DA2D5A">
      <w:start w:val="1"/>
      <w:numFmt w:val="lowerLetter"/>
      <w:lvlText w:val="%2."/>
      <w:lvlJc w:val="left"/>
      <w:pPr>
        <w:tabs>
          <w:tab w:val="num" w:pos="1440"/>
        </w:tabs>
        <w:ind w:left="1440" w:hanging="360"/>
      </w:pPr>
    </w:lvl>
    <w:lvl w:ilvl="2" w:tplc="3602733C">
      <w:start w:val="1"/>
      <w:numFmt w:val="lowerRoman"/>
      <w:lvlText w:val="%3."/>
      <w:lvlJc w:val="right"/>
      <w:pPr>
        <w:tabs>
          <w:tab w:val="num" w:pos="2160"/>
        </w:tabs>
        <w:ind w:left="2160" w:hanging="180"/>
      </w:pPr>
    </w:lvl>
    <w:lvl w:ilvl="3" w:tplc="6108E0D2">
      <w:start w:val="1"/>
      <w:numFmt w:val="decimal"/>
      <w:lvlText w:val="%4."/>
      <w:lvlJc w:val="left"/>
      <w:pPr>
        <w:tabs>
          <w:tab w:val="num" w:pos="2880"/>
        </w:tabs>
        <w:ind w:left="2880" w:hanging="360"/>
      </w:pPr>
    </w:lvl>
    <w:lvl w:ilvl="4" w:tplc="6C989572">
      <w:start w:val="1"/>
      <w:numFmt w:val="lowerLetter"/>
      <w:lvlText w:val="%5."/>
      <w:lvlJc w:val="left"/>
      <w:pPr>
        <w:tabs>
          <w:tab w:val="num" w:pos="3600"/>
        </w:tabs>
        <w:ind w:left="3600" w:hanging="360"/>
      </w:pPr>
    </w:lvl>
    <w:lvl w:ilvl="5" w:tplc="C2025CF0">
      <w:start w:val="1"/>
      <w:numFmt w:val="lowerRoman"/>
      <w:lvlText w:val="%6."/>
      <w:lvlJc w:val="right"/>
      <w:pPr>
        <w:tabs>
          <w:tab w:val="num" w:pos="4320"/>
        </w:tabs>
        <w:ind w:left="4320" w:hanging="180"/>
      </w:pPr>
    </w:lvl>
    <w:lvl w:ilvl="6" w:tplc="E6B2B7E4">
      <w:start w:val="1"/>
      <w:numFmt w:val="decimal"/>
      <w:lvlText w:val="%7."/>
      <w:lvlJc w:val="left"/>
      <w:pPr>
        <w:tabs>
          <w:tab w:val="num" w:pos="5040"/>
        </w:tabs>
        <w:ind w:left="5040" w:hanging="360"/>
      </w:pPr>
    </w:lvl>
    <w:lvl w:ilvl="7" w:tplc="13A4F59A">
      <w:start w:val="1"/>
      <w:numFmt w:val="lowerLetter"/>
      <w:lvlText w:val="%8."/>
      <w:lvlJc w:val="left"/>
      <w:pPr>
        <w:tabs>
          <w:tab w:val="num" w:pos="5760"/>
        </w:tabs>
        <w:ind w:left="5760" w:hanging="360"/>
      </w:pPr>
    </w:lvl>
    <w:lvl w:ilvl="8" w:tplc="BD54E3CC">
      <w:start w:val="1"/>
      <w:numFmt w:val="lowerRoman"/>
      <w:lvlText w:val="%9."/>
      <w:lvlJc w:val="right"/>
      <w:pPr>
        <w:tabs>
          <w:tab w:val="num" w:pos="6480"/>
        </w:tabs>
        <w:ind w:left="6480" w:hanging="180"/>
      </w:pPr>
    </w:lvl>
  </w:abstractNum>
  <w:abstractNum w:abstractNumId="20">
    <w:nsid w:val="3E9B062C"/>
    <w:multiLevelType w:val="multilevel"/>
    <w:tmpl w:val="B434B32A"/>
    <w:lvl w:ilvl="0">
      <w:start w:val="1"/>
      <w:numFmt w:val="decimal"/>
      <w:pStyle w:val="LBSimple1-Alt"/>
      <w:lvlText w:val="%1."/>
      <w:lvlJc w:val="left"/>
      <w:pPr>
        <w:ind w:left="720" w:hanging="720"/>
      </w:pPr>
    </w:lvl>
    <w:lvl w:ilvl="1">
      <w:start w:val="1"/>
      <w:numFmt w:val="lowerLetter"/>
      <w:pStyle w:val="LBSimple2-Alt"/>
      <w:lvlText w:val="%2)"/>
      <w:lvlJc w:val="left"/>
      <w:pPr>
        <w:ind w:left="1440" w:hanging="720"/>
      </w:pPr>
    </w:lvl>
    <w:lvl w:ilvl="2">
      <w:start w:val="1"/>
      <w:numFmt w:val="lowerRoman"/>
      <w:pStyle w:val="LBSimple3-Alt"/>
      <w:lvlText w:val="%3)"/>
      <w:lvlJc w:val="left"/>
      <w:pPr>
        <w:ind w:left="2160" w:hanging="72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EBF6CF4"/>
    <w:multiLevelType w:val="multilevel"/>
    <w:tmpl w:val="F78C4FE0"/>
    <w:styleLink w:val="11"/>
    <w:lvl w:ilvl="0">
      <w:start w:val="1"/>
      <w:numFmt w:val="decimal"/>
      <w:lvlText w:val="%1."/>
      <w:lvlJc w:val="left"/>
      <w:pPr>
        <w:tabs>
          <w:tab w:val="num" w:pos="720"/>
        </w:tabs>
        <w:ind w:left="0" w:firstLine="0"/>
      </w:pPr>
    </w:lvl>
    <w:lvl w:ilvl="1">
      <w:start w:val="1"/>
      <w:numFmt w:val="decimal"/>
      <w:lvlText w:val="%1.%2"/>
      <w:lvlJc w:val="left"/>
      <w:pPr>
        <w:tabs>
          <w:tab w:val="num" w:pos="720"/>
        </w:tabs>
        <w:ind w:left="0" w:firstLine="0"/>
      </w:pPr>
    </w:lvl>
    <w:lvl w:ilvl="2">
      <w:start w:val="1"/>
      <w:numFmt w:val="decimal"/>
      <w:lvlText w:val="%1.%2.%3"/>
      <w:lvlJc w:val="left"/>
      <w:pPr>
        <w:tabs>
          <w:tab w:val="num" w:pos="1440"/>
        </w:tabs>
        <w:ind w:left="1440" w:hanging="720"/>
      </w:pPr>
    </w:lvl>
    <w:lvl w:ilvl="3">
      <w:start w:val="1"/>
      <w:numFmt w:val="none"/>
      <w:lvlText w:val=""/>
      <w:lvlJc w:val="left"/>
      <w:pPr>
        <w:tabs>
          <w:tab w:val="num" w:pos="2160"/>
        </w:tabs>
        <w:ind w:left="2160" w:hanging="72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17E4D2A"/>
    <w:multiLevelType w:val="multilevel"/>
    <w:tmpl w:val="D0C47EE6"/>
    <w:lvl w:ilvl="0">
      <w:start w:val="1"/>
      <w:numFmt w:val="decimal"/>
      <w:pStyle w:val="LBScheduleParties-Alt"/>
      <w:lvlText w:val="(%1)"/>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2685B19"/>
    <w:multiLevelType w:val="multilevel"/>
    <w:tmpl w:val="AB961D7C"/>
    <w:lvl w:ilvl="0">
      <w:start w:val="1"/>
      <w:numFmt w:val="lowerLetter"/>
      <w:pStyle w:val="LBRoman3"/>
      <w:lvlText w:val="(%1)"/>
      <w:lvlJc w:val="left"/>
      <w:pPr>
        <w:tabs>
          <w:tab w:val="num" w:pos="2160"/>
        </w:tabs>
        <w:ind w:left="2160" w:hanging="720"/>
      </w:pPr>
      <w:rPr>
        <w:rFonts w:ascii="Times New Roman" w:hAnsi="Times New Roman"/>
        <w:b w:val="0"/>
        <w:i w:val="0"/>
        <w:caps w:val="0"/>
        <w:smallCaps w:val="0"/>
        <w:strike w:val="0"/>
        <w:vanish w:val="0"/>
        <w:color w:val="000000"/>
        <w:spacing w:val="0"/>
        <w:position w:val="0"/>
        <w:sz w:val="22"/>
        <w:u w:val="none"/>
        <w:vertAlign w:val="baseline"/>
      </w:rPr>
    </w:lvl>
    <w:lvl w:ilvl="1">
      <w:start w:val="1"/>
      <w:numFmt w:val="none"/>
      <w:lvlText w:val=""/>
      <w:lvlJc w:val="left"/>
      <w:pPr>
        <w:tabs>
          <w:tab w:val="num" w:pos="2016"/>
        </w:tabs>
        <w:ind w:left="2016" w:hanging="576"/>
      </w:pPr>
    </w:lvl>
    <w:lvl w:ilvl="2">
      <w:start w:val="1"/>
      <w:numFmt w:val="none"/>
      <w:lvlText w:val=""/>
      <w:lvlJc w:val="left"/>
      <w:pPr>
        <w:tabs>
          <w:tab w:val="num" w:pos="2160"/>
        </w:tabs>
        <w:ind w:left="2160" w:hanging="720"/>
      </w:pPr>
    </w:lvl>
    <w:lvl w:ilvl="3">
      <w:start w:val="1"/>
      <w:numFmt w:val="none"/>
      <w:lvlText w:val=""/>
      <w:lvlJc w:val="left"/>
      <w:pPr>
        <w:tabs>
          <w:tab w:val="num" w:pos="2304"/>
        </w:tabs>
        <w:ind w:left="2304" w:hanging="864"/>
      </w:pPr>
    </w:lvl>
    <w:lvl w:ilvl="4">
      <w:start w:val="1"/>
      <w:numFmt w:val="none"/>
      <w:lvlText w:val=""/>
      <w:lvlJc w:val="left"/>
      <w:pPr>
        <w:tabs>
          <w:tab w:val="num" w:pos="2448"/>
        </w:tabs>
        <w:ind w:left="2448" w:hanging="1008"/>
      </w:pPr>
    </w:lvl>
    <w:lvl w:ilvl="5">
      <w:start w:val="1"/>
      <w:numFmt w:val="none"/>
      <w:lvlText w:val=""/>
      <w:lvlJc w:val="left"/>
      <w:pPr>
        <w:tabs>
          <w:tab w:val="num" w:pos="2592"/>
        </w:tabs>
        <w:ind w:left="2592" w:hanging="1152"/>
      </w:pPr>
    </w:lvl>
    <w:lvl w:ilvl="6">
      <w:start w:val="1"/>
      <w:numFmt w:val="none"/>
      <w:lvlText w:val=""/>
      <w:lvlJc w:val="left"/>
      <w:pPr>
        <w:tabs>
          <w:tab w:val="num" w:pos="2736"/>
        </w:tabs>
        <w:ind w:left="2736" w:hanging="1296"/>
      </w:pPr>
    </w:lvl>
    <w:lvl w:ilvl="7">
      <w:start w:val="1"/>
      <w:numFmt w:val="none"/>
      <w:lvlText w:val=""/>
      <w:lvlJc w:val="left"/>
      <w:pPr>
        <w:tabs>
          <w:tab w:val="num" w:pos="2880"/>
        </w:tabs>
        <w:ind w:left="2880" w:hanging="1440"/>
      </w:pPr>
    </w:lvl>
    <w:lvl w:ilvl="8">
      <w:start w:val="1"/>
      <w:numFmt w:val="decimal"/>
      <w:lvlText w:val="%1.%2.%3.%4.%5.%6.%7.%8.%9"/>
      <w:lvlJc w:val="left"/>
      <w:pPr>
        <w:tabs>
          <w:tab w:val="num" w:pos="3024"/>
        </w:tabs>
        <w:ind w:left="3024" w:hanging="1584"/>
      </w:pPr>
    </w:lvl>
  </w:abstractNum>
  <w:abstractNum w:abstractNumId="24">
    <w:nsid w:val="470A0D5D"/>
    <w:multiLevelType w:val="multilevel"/>
    <w:tmpl w:val="9DCE6390"/>
    <w:lvl w:ilvl="0">
      <w:start w:val="1"/>
      <w:numFmt w:val="lowerLetter"/>
      <w:pStyle w:val="LBRoman1"/>
      <w:lvlText w:val="(%1)"/>
      <w:lvlJc w:val="left"/>
      <w:pPr>
        <w:tabs>
          <w:tab w:val="num" w:pos="720"/>
        </w:tabs>
        <w:ind w:left="720" w:hanging="720"/>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4E086060"/>
    <w:multiLevelType w:val="hybridMultilevel"/>
    <w:tmpl w:val="2C4AA0D2"/>
    <w:lvl w:ilvl="0" w:tplc="312AA060">
      <w:start w:val="1"/>
      <w:numFmt w:val="decimal"/>
      <w:lvlText w:val="%1."/>
      <w:lvlJc w:val="left"/>
      <w:pPr>
        <w:ind w:left="720" w:hanging="360"/>
      </w:pPr>
      <w:rPr>
        <w:rFonts w:hint="default"/>
      </w:rPr>
    </w:lvl>
    <w:lvl w:ilvl="1" w:tplc="04190019" w:tentative="1">
      <w:start w:val="1"/>
      <w:numFmt w:val="lowerLetter"/>
      <w:lvlText w:val="%2."/>
      <w:lvlJc w:val="left"/>
      <w:pPr>
        <w:ind w:left="1566" w:hanging="360"/>
      </w:pPr>
    </w:lvl>
    <w:lvl w:ilvl="2" w:tplc="0419001B" w:tentative="1">
      <w:start w:val="1"/>
      <w:numFmt w:val="lowerRoman"/>
      <w:lvlText w:val="%3."/>
      <w:lvlJc w:val="right"/>
      <w:pPr>
        <w:ind w:left="2286" w:hanging="180"/>
      </w:pPr>
    </w:lvl>
    <w:lvl w:ilvl="3" w:tplc="0419000F" w:tentative="1">
      <w:start w:val="1"/>
      <w:numFmt w:val="decimal"/>
      <w:lvlText w:val="%4."/>
      <w:lvlJc w:val="left"/>
      <w:pPr>
        <w:ind w:left="3006" w:hanging="360"/>
      </w:pPr>
    </w:lvl>
    <w:lvl w:ilvl="4" w:tplc="04190019" w:tentative="1">
      <w:start w:val="1"/>
      <w:numFmt w:val="lowerLetter"/>
      <w:lvlText w:val="%5."/>
      <w:lvlJc w:val="left"/>
      <w:pPr>
        <w:ind w:left="3726" w:hanging="360"/>
      </w:pPr>
    </w:lvl>
    <w:lvl w:ilvl="5" w:tplc="0419001B" w:tentative="1">
      <w:start w:val="1"/>
      <w:numFmt w:val="lowerRoman"/>
      <w:lvlText w:val="%6."/>
      <w:lvlJc w:val="right"/>
      <w:pPr>
        <w:ind w:left="4446" w:hanging="180"/>
      </w:pPr>
    </w:lvl>
    <w:lvl w:ilvl="6" w:tplc="0419000F" w:tentative="1">
      <w:start w:val="1"/>
      <w:numFmt w:val="decimal"/>
      <w:lvlText w:val="%7."/>
      <w:lvlJc w:val="left"/>
      <w:pPr>
        <w:ind w:left="5166" w:hanging="360"/>
      </w:pPr>
    </w:lvl>
    <w:lvl w:ilvl="7" w:tplc="04190019" w:tentative="1">
      <w:start w:val="1"/>
      <w:numFmt w:val="lowerLetter"/>
      <w:lvlText w:val="%8."/>
      <w:lvlJc w:val="left"/>
      <w:pPr>
        <w:ind w:left="5886" w:hanging="360"/>
      </w:pPr>
    </w:lvl>
    <w:lvl w:ilvl="8" w:tplc="0419001B" w:tentative="1">
      <w:start w:val="1"/>
      <w:numFmt w:val="lowerRoman"/>
      <w:lvlText w:val="%9."/>
      <w:lvlJc w:val="right"/>
      <w:pPr>
        <w:ind w:left="6606" w:hanging="180"/>
      </w:pPr>
    </w:lvl>
  </w:abstractNum>
  <w:abstractNum w:abstractNumId="26">
    <w:nsid w:val="54D7757A"/>
    <w:multiLevelType w:val="multilevel"/>
    <w:tmpl w:val="F06AB0F4"/>
    <w:lvl w:ilvl="0">
      <w:start w:val="1"/>
      <w:numFmt w:val="decimal"/>
      <w:pStyle w:val="LBGovstyle1"/>
      <w:lvlText w:val="%1."/>
      <w:lvlJc w:val="left"/>
      <w:pPr>
        <w:ind w:left="720" w:hanging="720"/>
      </w:pPr>
      <w:rPr>
        <w:b/>
        <w:i w:val="0"/>
      </w:rPr>
    </w:lvl>
    <w:lvl w:ilvl="1">
      <w:start w:val="1"/>
      <w:numFmt w:val="decimal"/>
      <w:pStyle w:val="LBGovstyle2"/>
      <w:lvlText w:val="%1.%2."/>
      <w:lvlJc w:val="left"/>
      <w:pPr>
        <w:ind w:left="720" w:hanging="720"/>
      </w:pPr>
      <w:rPr>
        <w:b w:val="0"/>
        <w:i w:val="0"/>
      </w:rPr>
    </w:lvl>
    <w:lvl w:ilvl="2">
      <w:start w:val="1"/>
      <w:numFmt w:val="decimal"/>
      <w:pStyle w:val="LBGovstyle3"/>
      <w:lvlText w:val="%1.%2.%3."/>
      <w:lvlJc w:val="left"/>
      <w:pPr>
        <w:ind w:left="720" w:hanging="720"/>
      </w:pPr>
      <w:rPr>
        <w:b w:val="0"/>
        <w:i w:val="0"/>
        <w:color w:val="auto"/>
      </w:rPr>
    </w:lvl>
    <w:lvl w:ilvl="3">
      <w:start w:val="1"/>
      <w:numFmt w:val="decimal"/>
      <w:pStyle w:val="LBGovstyle4"/>
      <w:lvlText w:val="%1.%2.%3.%4."/>
      <w:lvlJc w:val="left"/>
      <w:pPr>
        <w:ind w:left="1288" w:hanging="720"/>
      </w:pPr>
    </w:lvl>
    <w:lvl w:ilvl="4">
      <w:start w:val="1"/>
      <w:numFmt w:val="russianLower"/>
      <w:pStyle w:val="LBGovstyle5"/>
      <w:lvlText w:val="(%5)"/>
      <w:lvlJc w:val="left"/>
      <w:pPr>
        <w:tabs>
          <w:tab w:val="num" w:pos="5670"/>
        </w:tabs>
        <w:ind w:left="1440" w:hanging="720"/>
      </w:pPr>
    </w:lvl>
    <w:lvl w:ilvl="5">
      <w:start w:val="1"/>
      <w:numFmt w:val="bullet"/>
      <w:lvlText w:val=""/>
      <w:lvlJc w:val="left"/>
      <w:pPr>
        <w:ind w:left="1440" w:hanging="720"/>
      </w:pPr>
      <w:rPr>
        <w:rFonts w:ascii="Symbol" w:hAnsi="Symbol"/>
      </w:rPr>
    </w:lvl>
    <w:lvl w:ilvl="6">
      <w:start w:val="1"/>
      <w:numFmt w:val="bullet"/>
      <w:pStyle w:val="LBGovstyle6"/>
      <w:lvlText w:val=""/>
      <w:lvlJc w:val="left"/>
      <w:pPr>
        <w:ind w:left="1440" w:hanging="720"/>
      </w:pPr>
      <w:rPr>
        <w:rFonts w:ascii="Symbol" w:hAnsi="Symbol"/>
        <w:color w:val="auto"/>
      </w:rPr>
    </w:lvl>
    <w:lvl w:ilvl="7">
      <w:start w:val="1"/>
      <w:numFmt w:val="lowerLetter"/>
      <w:lvlText w:val="%8."/>
      <w:lvlJc w:val="left"/>
      <w:pPr>
        <w:ind w:left="720" w:hanging="720"/>
      </w:pPr>
    </w:lvl>
    <w:lvl w:ilvl="8">
      <w:start w:val="1"/>
      <w:numFmt w:val="lowerRoman"/>
      <w:lvlText w:val="%9."/>
      <w:lvlJc w:val="right"/>
      <w:pPr>
        <w:ind w:left="720" w:hanging="720"/>
      </w:pPr>
    </w:lvl>
  </w:abstractNum>
  <w:abstractNum w:abstractNumId="27">
    <w:nsid w:val="55E330FF"/>
    <w:multiLevelType w:val="multilevel"/>
    <w:tmpl w:val="37728F5E"/>
    <w:lvl w:ilvl="0">
      <w:start w:val="1"/>
      <w:numFmt w:val="decimal"/>
      <w:pStyle w:val="LBHeading1-Alt"/>
      <w:lvlText w:val="%1."/>
      <w:lvlJc w:val="left"/>
      <w:pPr>
        <w:ind w:left="720" w:hanging="720"/>
      </w:pPr>
    </w:lvl>
    <w:lvl w:ilvl="1">
      <w:start w:val="1"/>
      <w:numFmt w:val="decimal"/>
      <w:pStyle w:val="LBHeading2-Alt"/>
      <w:lvlText w:val="%1.%2."/>
      <w:lvlJc w:val="left"/>
      <w:pPr>
        <w:ind w:left="720" w:hanging="720"/>
      </w:pPr>
    </w:lvl>
    <w:lvl w:ilvl="2">
      <w:start w:val="1"/>
      <w:numFmt w:val="decimal"/>
      <w:pStyle w:val="LBHeading3-111Alt"/>
      <w:lvlText w:val="%1.%2.%3."/>
      <w:lvlJc w:val="left"/>
      <w:pPr>
        <w:ind w:left="720" w:hanging="720"/>
      </w:pPr>
    </w:lvl>
    <w:lvl w:ilvl="3">
      <w:start w:val="1"/>
      <w:numFmt w:val="lowerLetter"/>
      <w:pStyle w:val="LBHeading3-Alt"/>
      <w:lvlText w:val="(%4)"/>
      <w:lvlJc w:val="left"/>
      <w:pPr>
        <w:ind w:left="720" w:firstLine="0"/>
      </w:pPr>
    </w:lvl>
    <w:lvl w:ilvl="4">
      <w:start w:val="1"/>
      <w:numFmt w:val="lowerRoman"/>
      <w:pStyle w:val="LBHeading4-Alt"/>
      <w:lvlText w:val="(%5)"/>
      <w:lvlJc w:val="left"/>
      <w:pPr>
        <w:ind w:left="2160" w:hanging="720"/>
      </w:pPr>
    </w:lvl>
    <w:lvl w:ilvl="5">
      <w:start w:val="1"/>
      <w:numFmt w:val="upperLetter"/>
      <w:pStyle w:val="LBHeading5-Alt"/>
      <w:lvlText w:val="(%6)"/>
      <w:lvlJc w:val="left"/>
      <w:pPr>
        <w:ind w:left="2880" w:hanging="720"/>
      </w:pPr>
    </w:lvl>
    <w:lvl w:ilvl="6">
      <w:start w:val="1"/>
      <w:numFmt w:val="decimal"/>
      <w:lvlText w:val="%1.%2.%3.%4.%5.%6.%7."/>
      <w:lvlJc w:val="left"/>
      <w:pPr>
        <w:ind w:left="720" w:hanging="720"/>
      </w:pPr>
    </w:lvl>
    <w:lvl w:ilvl="7">
      <w:start w:val="1"/>
      <w:numFmt w:val="decimal"/>
      <w:lvlText w:val="%1.%2.%3.%4.%5.%6.%7.%8."/>
      <w:lvlJc w:val="left"/>
      <w:pPr>
        <w:ind w:left="720" w:hanging="720"/>
      </w:pPr>
    </w:lvl>
    <w:lvl w:ilvl="8">
      <w:start w:val="1"/>
      <w:numFmt w:val="decimal"/>
      <w:lvlText w:val="%1.%2.%3.%4.%5.%6.%7.%8.%9."/>
      <w:lvlJc w:val="left"/>
      <w:pPr>
        <w:ind w:left="720" w:hanging="720"/>
      </w:pPr>
    </w:lvl>
  </w:abstractNum>
  <w:abstractNum w:abstractNumId="28">
    <w:nsid w:val="57744395"/>
    <w:multiLevelType w:val="multilevel"/>
    <w:tmpl w:val="ACBAFAAC"/>
    <w:lvl w:ilvl="0">
      <w:start w:val="1"/>
      <w:numFmt w:val="decimal"/>
      <w:pStyle w:val="LBArabic2"/>
      <w:lvlText w:val="(%1)"/>
      <w:lvlJc w:val="left"/>
      <w:pPr>
        <w:tabs>
          <w:tab w:val="num" w:pos="1440"/>
        </w:tabs>
        <w:ind w:left="1440" w:hanging="720"/>
      </w:pPr>
    </w:lvl>
    <w:lvl w:ilvl="1">
      <w:start w:val="1"/>
      <w:numFmt w:val="none"/>
      <w:suff w:val="nothing"/>
      <w:lvlText w:val=""/>
      <w:lvlJc w:val="left"/>
      <w:pPr>
        <w:ind w:left="720" w:firstLine="0"/>
      </w:pPr>
    </w:lvl>
    <w:lvl w:ilvl="2">
      <w:start w:val="1"/>
      <w:numFmt w:val="none"/>
      <w:suff w:val="nothing"/>
      <w:lvlText w:val=""/>
      <w:lvlJc w:val="left"/>
      <w:pPr>
        <w:ind w:left="720" w:firstLine="0"/>
      </w:pPr>
    </w:lvl>
    <w:lvl w:ilvl="3">
      <w:start w:val="1"/>
      <w:numFmt w:val="none"/>
      <w:suff w:val="nothing"/>
      <w:lvlText w:val=""/>
      <w:lvlJc w:val="left"/>
      <w:pPr>
        <w:ind w:left="720" w:firstLine="0"/>
      </w:pPr>
    </w:lvl>
    <w:lvl w:ilvl="4">
      <w:start w:val="1"/>
      <w:numFmt w:val="none"/>
      <w:suff w:val="nothing"/>
      <w:lvlText w:val=""/>
      <w:lvlJc w:val="left"/>
      <w:pPr>
        <w:ind w:left="720" w:firstLine="0"/>
      </w:pPr>
    </w:lvl>
    <w:lvl w:ilvl="5">
      <w:start w:val="1"/>
      <w:numFmt w:val="none"/>
      <w:suff w:val="nothing"/>
      <w:lvlText w:val=""/>
      <w:lvlJc w:val="left"/>
      <w:pPr>
        <w:ind w:left="720" w:firstLine="0"/>
      </w:pPr>
    </w:lvl>
    <w:lvl w:ilvl="6">
      <w:start w:val="1"/>
      <w:numFmt w:val="none"/>
      <w:suff w:val="nothing"/>
      <w:lvlText w:val=""/>
      <w:lvlJc w:val="left"/>
      <w:pPr>
        <w:ind w:left="720" w:firstLine="0"/>
      </w:pPr>
    </w:lvl>
    <w:lvl w:ilvl="7">
      <w:start w:val="1"/>
      <w:numFmt w:val="none"/>
      <w:suff w:val="nothing"/>
      <w:lvlText w:val=""/>
      <w:lvlJc w:val="left"/>
      <w:pPr>
        <w:ind w:left="720" w:firstLine="0"/>
      </w:pPr>
    </w:lvl>
    <w:lvl w:ilvl="8">
      <w:start w:val="1"/>
      <w:numFmt w:val="none"/>
      <w:suff w:val="nothing"/>
      <w:lvlText w:val=""/>
      <w:lvlJc w:val="left"/>
      <w:pPr>
        <w:ind w:left="720" w:firstLine="0"/>
      </w:pPr>
    </w:lvl>
  </w:abstractNum>
  <w:abstractNum w:abstractNumId="29">
    <w:nsid w:val="58CA150E"/>
    <w:multiLevelType w:val="multilevel"/>
    <w:tmpl w:val="2528B228"/>
    <w:lvl w:ilvl="0">
      <w:start w:val="1"/>
      <w:numFmt w:val="decimal"/>
      <w:pStyle w:val="LBScheduleParties"/>
      <w:lvlText w:val="(%1)"/>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5A1A6531"/>
    <w:multiLevelType w:val="multilevel"/>
    <w:tmpl w:val="57A2478C"/>
    <w:lvl w:ilvl="0">
      <w:start w:val="1"/>
      <w:numFmt w:val="lowerLetter"/>
      <w:pStyle w:val="LBRoman2"/>
      <w:lvlText w:val="(%1)"/>
      <w:lvlJc w:val="left"/>
      <w:pPr>
        <w:tabs>
          <w:tab w:val="num" w:pos="1440"/>
        </w:tabs>
        <w:ind w:left="1440" w:hanging="720"/>
      </w:pPr>
      <w:rPr>
        <w:b w:val="0"/>
        <w:i w:val="0"/>
        <w:caps w:val="0"/>
        <w:smallCaps w:val="0"/>
        <w:strike w:val="0"/>
        <w:vanish w:val="0"/>
        <w:color w:val="000000"/>
        <w:spacing w:val="0"/>
        <w:position w:val="0"/>
        <w:sz w:val="22"/>
        <w:u w:val="none"/>
        <w:vertAlign w:val="baseline"/>
      </w:rPr>
    </w:lvl>
    <w:lvl w:ilvl="1">
      <w:start w:val="1"/>
      <w:numFmt w:val="none"/>
      <w:lvlText w:val=""/>
      <w:lvlJc w:val="left"/>
      <w:pPr>
        <w:tabs>
          <w:tab w:val="num" w:pos="1296"/>
        </w:tabs>
        <w:ind w:left="1296" w:hanging="576"/>
      </w:pPr>
    </w:lvl>
    <w:lvl w:ilvl="2">
      <w:start w:val="1"/>
      <w:numFmt w:val="none"/>
      <w:lvlText w:val=""/>
      <w:lvlJc w:val="left"/>
      <w:pPr>
        <w:tabs>
          <w:tab w:val="num" w:pos="1440"/>
        </w:tabs>
        <w:ind w:left="1440" w:hanging="720"/>
      </w:pPr>
    </w:lvl>
    <w:lvl w:ilvl="3">
      <w:start w:val="1"/>
      <w:numFmt w:val="none"/>
      <w:lvlText w:val=""/>
      <w:lvlJc w:val="left"/>
      <w:pPr>
        <w:tabs>
          <w:tab w:val="num" w:pos="1584"/>
        </w:tabs>
        <w:ind w:left="1584" w:hanging="864"/>
      </w:pPr>
    </w:lvl>
    <w:lvl w:ilvl="4">
      <w:start w:val="1"/>
      <w:numFmt w:val="none"/>
      <w:lvlText w:val=""/>
      <w:lvlJc w:val="left"/>
      <w:pPr>
        <w:tabs>
          <w:tab w:val="num" w:pos="1728"/>
        </w:tabs>
        <w:ind w:left="1728" w:hanging="1008"/>
      </w:pPr>
    </w:lvl>
    <w:lvl w:ilvl="5">
      <w:start w:val="1"/>
      <w:numFmt w:val="none"/>
      <w:lvlText w:val=""/>
      <w:lvlJc w:val="left"/>
      <w:pPr>
        <w:tabs>
          <w:tab w:val="num" w:pos="1872"/>
        </w:tabs>
        <w:ind w:left="1872" w:hanging="1152"/>
      </w:pPr>
    </w:lvl>
    <w:lvl w:ilvl="6">
      <w:start w:val="1"/>
      <w:numFmt w:val="none"/>
      <w:lvlText w:val=""/>
      <w:lvlJc w:val="left"/>
      <w:pPr>
        <w:tabs>
          <w:tab w:val="num" w:pos="2016"/>
        </w:tabs>
        <w:ind w:left="2016" w:hanging="1296"/>
      </w:pPr>
    </w:lvl>
    <w:lvl w:ilvl="7">
      <w:start w:val="1"/>
      <w:numFmt w:val="none"/>
      <w:lvlText w:val=""/>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1">
    <w:nsid w:val="5A6D42B7"/>
    <w:multiLevelType w:val="multilevel"/>
    <w:tmpl w:val="1E9EE206"/>
    <w:lvl w:ilvl="0">
      <w:start w:val="1"/>
      <w:numFmt w:val="lowerLetter"/>
      <w:pStyle w:val="LBRoman1-Alt"/>
      <w:lvlText w:val="(%1)"/>
      <w:lvlJc w:val="left"/>
      <w:pPr>
        <w:ind w:left="720" w:hanging="720"/>
      </w:pPr>
    </w:lvl>
    <w:lvl w:ilvl="1">
      <w:start w:val="1"/>
      <w:numFmt w:val="lowerLetter"/>
      <w:pStyle w:val="LBRoman2-Alt"/>
      <w:lvlText w:val="(%2)"/>
      <w:lvlJc w:val="left"/>
      <w:pPr>
        <w:ind w:left="1440" w:hanging="720"/>
      </w:pPr>
    </w:lvl>
    <w:lvl w:ilvl="2">
      <w:start w:val="1"/>
      <w:numFmt w:val="lowerLetter"/>
      <w:pStyle w:val="LBRoman3-Alt"/>
      <w:lvlText w:val="(%3)"/>
      <w:lvlJc w:val="left"/>
      <w:pPr>
        <w:tabs>
          <w:tab w:val="num" w:pos="1440"/>
        </w:tabs>
        <w:ind w:left="2160" w:hanging="720"/>
      </w:pPr>
    </w:lvl>
    <w:lvl w:ilvl="3">
      <w:start w:val="1"/>
      <w:numFmt w:val="lowerLetter"/>
      <w:pStyle w:val="LBRoman4-Alt"/>
      <w:lvlText w:val="(%4)"/>
      <w:lvlJc w:val="left"/>
      <w:pPr>
        <w:tabs>
          <w:tab w:val="num" w:pos="2160"/>
        </w:tabs>
        <w:ind w:left="2880" w:hanging="720"/>
      </w:pPr>
    </w:lvl>
    <w:lvl w:ilvl="4">
      <w:start w:val="1"/>
      <w:numFmt w:val="lowerLetter"/>
      <w:pStyle w:val="LBRoman5-Alt"/>
      <w:lvlText w:val="(%5)"/>
      <w:lvlJc w:val="left"/>
      <w:pPr>
        <w:ind w:left="3600" w:hanging="72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5CD05BA4"/>
    <w:multiLevelType w:val="multilevel"/>
    <w:tmpl w:val="A3489808"/>
    <w:lvl w:ilvl="0">
      <w:start w:val="1"/>
      <w:numFmt w:val="upperLetter"/>
      <w:pStyle w:val="Recitals"/>
      <w:lvlText w:val="(%1)"/>
      <w:lvlJc w:val="left"/>
      <w:pPr>
        <w:tabs>
          <w:tab w:val="num" w:pos="720"/>
        </w:tabs>
        <w:ind w:left="720" w:hanging="72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5FFF0B15"/>
    <w:multiLevelType w:val="multilevel"/>
    <w:tmpl w:val="EBC802E2"/>
    <w:lvl w:ilvl="0">
      <w:start w:val="1"/>
      <w:numFmt w:val="decimal"/>
      <w:lvlText w:val="%1."/>
      <w:lvlJc w:val="left"/>
      <w:pPr>
        <w:ind w:left="720" w:hanging="720"/>
      </w:pPr>
      <w:rPr>
        <w:b w:val="0"/>
        <w:i w:val="0"/>
      </w:rPr>
    </w:lvl>
    <w:lvl w:ilvl="1">
      <w:start w:val="1"/>
      <w:numFmt w:val="decimal"/>
      <w:lvlText w:val="%1.%2."/>
      <w:lvlJc w:val="left"/>
      <w:pPr>
        <w:ind w:left="720" w:hanging="720"/>
      </w:pPr>
    </w:lvl>
    <w:lvl w:ilvl="2">
      <w:start w:val="1"/>
      <w:numFmt w:val="lowerRoman"/>
      <w:lvlText w:val="%3)"/>
      <w:lvlJc w:val="left"/>
      <w:pPr>
        <w:ind w:left="2160" w:hanging="72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71A0D7C"/>
    <w:multiLevelType w:val="multilevel"/>
    <w:tmpl w:val="FC5E5AE2"/>
    <w:lvl w:ilvl="0">
      <w:start w:val="1"/>
      <w:numFmt w:val="upperLetter"/>
      <w:pStyle w:val="Recitals-Alt"/>
      <w:lvlText w:val="(%1)"/>
      <w:lvlJc w:val="left"/>
      <w:pPr>
        <w:ind w:left="720" w:hanging="720"/>
      </w:pPr>
    </w:lvl>
    <w:lvl w:ilvl="1">
      <w:start w:val="1"/>
      <w:numFmt w:val="decimal"/>
      <w:pStyle w:val="Parties-Alt"/>
      <w:lvlText w:val="(%2)"/>
      <w:lvlJc w:val="left"/>
      <w:pPr>
        <w:ind w:left="720" w:hanging="72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7752E5F"/>
    <w:multiLevelType w:val="multilevel"/>
    <w:tmpl w:val="EDEC34C0"/>
    <w:lvl w:ilvl="0">
      <w:start w:val="1"/>
      <w:numFmt w:val="decimal"/>
      <w:pStyle w:val="LBArabic5"/>
      <w:lvlText w:val="(%1)"/>
      <w:lvlJc w:val="left"/>
      <w:pPr>
        <w:tabs>
          <w:tab w:val="num" w:pos="3578"/>
        </w:tabs>
        <w:ind w:left="3578" w:hanging="720"/>
      </w:pPr>
    </w:lvl>
    <w:lvl w:ilvl="1">
      <w:start w:val="1"/>
      <w:numFmt w:val="none"/>
      <w:lvlText w:val=""/>
      <w:lvlJc w:val="left"/>
      <w:pPr>
        <w:tabs>
          <w:tab w:val="num" w:pos="3650"/>
        </w:tabs>
        <w:ind w:left="3650" w:hanging="432"/>
      </w:pPr>
    </w:lvl>
    <w:lvl w:ilvl="2">
      <w:start w:val="1"/>
      <w:numFmt w:val="none"/>
      <w:lvlText w:val=""/>
      <w:lvlJc w:val="left"/>
      <w:pPr>
        <w:tabs>
          <w:tab w:val="num" w:pos="4082"/>
        </w:tabs>
        <w:ind w:left="4082" w:hanging="504"/>
      </w:pPr>
    </w:lvl>
    <w:lvl w:ilvl="3">
      <w:start w:val="1"/>
      <w:numFmt w:val="none"/>
      <w:lvlText w:val=""/>
      <w:lvlJc w:val="left"/>
      <w:pPr>
        <w:tabs>
          <w:tab w:val="num" w:pos="4658"/>
        </w:tabs>
        <w:ind w:left="4586" w:hanging="648"/>
      </w:pPr>
    </w:lvl>
    <w:lvl w:ilvl="4">
      <w:start w:val="1"/>
      <w:numFmt w:val="none"/>
      <w:lvlText w:val=""/>
      <w:lvlJc w:val="left"/>
      <w:pPr>
        <w:tabs>
          <w:tab w:val="num" w:pos="5378"/>
        </w:tabs>
        <w:ind w:left="5090" w:hanging="792"/>
      </w:pPr>
    </w:lvl>
    <w:lvl w:ilvl="5">
      <w:start w:val="1"/>
      <w:numFmt w:val="none"/>
      <w:lvlText w:val=""/>
      <w:lvlJc w:val="left"/>
      <w:pPr>
        <w:tabs>
          <w:tab w:val="num" w:pos="5738"/>
        </w:tabs>
        <w:ind w:left="5594" w:hanging="936"/>
      </w:pPr>
    </w:lvl>
    <w:lvl w:ilvl="6">
      <w:start w:val="1"/>
      <w:numFmt w:val="none"/>
      <w:lvlText w:val=""/>
      <w:lvlJc w:val="left"/>
      <w:pPr>
        <w:tabs>
          <w:tab w:val="num" w:pos="6458"/>
        </w:tabs>
        <w:ind w:left="6098" w:hanging="1080"/>
      </w:pPr>
    </w:lvl>
    <w:lvl w:ilvl="7">
      <w:start w:val="1"/>
      <w:numFmt w:val="decimal"/>
      <w:lvlText w:val="%1.%2.%3.%4.%5.%6.%7.%8."/>
      <w:lvlJc w:val="left"/>
      <w:pPr>
        <w:tabs>
          <w:tab w:val="num" w:pos="6818"/>
        </w:tabs>
        <w:ind w:left="6602" w:hanging="1224"/>
      </w:pPr>
    </w:lvl>
    <w:lvl w:ilvl="8">
      <w:start w:val="1"/>
      <w:numFmt w:val="decimal"/>
      <w:lvlText w:val="%1.%2.%3.%4.%5.%6.%7.%8.%9."/>
      <w:lvlJc w:val="left"/>
      <w:pPr>
        <w:tabs>
          <w:tab w:val="num" w:pos="7538"/>
        </w:tabs>
        <w:ind w:left="7178" w:hanging="1440"/>
      </w:pPr>
    </w:lvl>
  </w:abstractNum>
  <w:abstractNum w:abstractNumId="36">
    <w:nsid w:val="69D02C61"/>
    <w:multiLevelType w:val="multilevel"/>
    <w:tmpl w:val="20B07A38"/>
    <w:lvl w:ilvl="0">
      <w:start w:val="1"/>
      <w:numFmt w:val="decimal"/>
      <w:pStyle w:val="LBArabic4"/>
      <w:lvlText w:val="(%1)"/>
      <w:lvlJc w:val="left"/>
      <w:pPr>
        <w:tabs>
          <w:tab w:val="num" w:pos="2880"/>
        </w:tabs>
        <w:ind w:left="2880" w:hanging="720"/>
      </w:pPr>
    </w:lvl>
    <w:lvl w:ilvl="1">
      <w:start w:val="1"/>
      <w:numFmt w:val="none"/>
      <w:lvlText w:val=""/>
      <w:lvlJc w:val="left"/>
      <w:pPr>
        <w:tabs>
          <w:tab w:val="num" w:pos="2952"/>
        </w:tabs>
        <w:ind w:left="2952" w:hanging="432"/>
      </w:pPr>
    </w:lvl>
    <w:lvl w:ilvl="2">
      <w:start w:val="1"/>
      <w:numFmt w:val="none"/>
      <w:lvlText w:val=""/>
      <w:lvlJc w:val="left"/>
      <w:pPr>
        <w:tabs>
          <w:tab w:val="num" w:pos="3384"/>
        </w:tabs>
        <w:ind w:left="3384" w:hanging="504"/>
      </w:pPr>
    </w:lvl>
    <w:lvl w:ilvl="3">
      <w:start w:val="1"/>
      <w:numFmt w:val="none"/>
      <w:lvlText w:val=""/>
      <w:lvlJc w:val="left"/>
      <w:pPr>
        <w:tabs>
          <w:tab w:val="num" w:pos="3960"/>
        </w:tabs>
        <w:ind w:left="3888" w:hanging="648"/>
      </w:pPr>
    </w:lvl>
    <w:lvl w:ilvl="4">
      <w:start w:val="1"/>
      <w:numFmt w:val="none"/>
      <w:lvlText w:val=""/>
      <w:lvlJc w:val="left"/>
      <w:pPr>
        <w:tabs>
          <w:tab w:val="num" w:pos="4680"/>
        </w:tabs>
        <w:ind w:left="4392" w:hanging="792"/>
      </w:pPr>
    </w:lvl>
    <w:lvl w:ilvl="5">
      <w:start w:val="1"/>
      <w:numFmt w:val="none"/>
      <w:lvlText w:val=""/>
      <w:lvlJc w:val="left"/>
      <w:pPr>
        <w:tabs>
          <w:tab w:val="num" w:pos="5040"/>
        </w:tabs>
        <w:ind w:left="4896" w:hanging="936"/>
      </w:pPr>
    </w:lvl>
    <w:lvl w:ilvl="6">
      <w:start w:val="1"/>
      <w:numFmt w:val="none"/>
      <w:lvlText w:val=""/>
      <w:lvlJc w:val="left"/>
      <w:pPr>
        <w:tabs>
          <w:tab w:val="num" w:pos="5760"/>
        </w:tabs>
        <w:ind w:left="5400" w:hanging="1080"/>
      </w:pPr>
    </w:lvl>
    <w:lvl w:ilvl="7">
      <w:start w:val="1"/>
      <w:numFmt w:val="decimal"/>
      <w:lvlText w:val="%1.%2.%3.%4.%5.%6.%7.%8."/>
      <w:lvlJc w:val="left"/>
      <w:pPr>
        <w:tabs>
          <w:tab w:val="num" w:pos="6120"/>
        </w:tabs>
        <w:ind w:left="5904" w:hanging="1224"/>
      </w:pPr>
    </w:lvl>
    <w:lvl w:ilvl="8">
      <w:start w:val="1"/>
      <w:numFmt w:val="decimal"/>
      <w:lvlText w:val="%1.%2.%3.%4.%5.%6.%7.%8.%9."/>
      <w:lvlJc w:val="left"/>
      <w:pPr>
        <w:tabs>
          <w:tab w:val="num" w:pos="6840"/>
        </w:tabs>
        <w:ind w:left="6480" w:hanging="1440"/>
      </w:pPr>
    </w:lvl>
  </w:abstractNum>
  <w:abstractNum w:abstractNumId="37">
    <w:nsid w:val="6B922060"/>
    <w:multiLevelType w:val="multilevel"/>
    <w:tmpl w:val="3C88974C"/>
    <w:lvl w:ilvl="0">
      <w:start w:val="1"/>
      <w:numFmt w:val="lowerLetter"/>
      <w:pStyle w:val="LBRoman4"/>
      <w:lvlText w:val="(%1)"/>
      <w:lvlJc w:val="left"/>
      <w:pPr>
        <w:tabs>
          <w:tab w:val="num" w:pos="2880"/>
        </w:tabs>
        <w:ind w:left="2880" w:hanging="720"/>
      </w:pPr>
      <w:rPr>
        <w:rFonts w:ascii="Times New Roman" w:hAnsi="Times New Roman"/>
        <w:sz w:val="22"/>
      </w:rPr>
    </w:lvl>
    <w:lvl w:ilvl="1">
      <w:start w:val="1"/>
      <w:numFmt w:val="none"/>
      <w:lvlText w:val=""/>
      <w:lvlJc w:val="left"/>
      <w:pPr>
        <w:tabs>
          <w:tab w:val="num" w:pos="2736"/>
        </w:tabs>
        <w:ind w:left="2736" w:hanging="576"/>
      </w:pPr>
    </w:lvl>
    <w:lvl w:ilvl="2">
      <w:start w:val="1"/>
      <w:numFmt w:val="none"/>
      <w:lvlText w:val=""/>
      <w:lvlJc w:val="left"/>
      <w:pPr>
        <w:tabs>
          <w:tab w:val="num" w:pos="2880"/>
        </w:tabs>
        <w:ind w:left="2880" w:hanging="720"/>
      </w:pPr>
    </w:lvl>
    <w:lvl w:ilvl="3">
      <w:start w:val="1"/>
      <w:numFmt w:val="none"/>
      <w:lvlText w:val=""/>
      <w:lvlJc w:val="left"/>
      <w:pPr>
        <w:tabs>
          <w:tab w:val="num" w:pos="3024"/>
        </w:tabs>
        <w:ind w:left="3024" w:hanging="864"/>
      </w:pPr>
    </w:lvl>
    <w:lvl w:ilvl="4">
      <w:start w:val="1"/>
      <w:numFmt w:val="none"/>
      <w:lvlText w:val=""/>
      <w:lvlJc w:val="left"/>
      <w:pPr>
        <w:tabs>
          <w:tab w:val="num" w:pos="3168"/>
        </w:tabs>
        <w:ind w:left="3168" w:hanging="1008"/>
      </w:pPr>
    </w:lvl>
    <w:lvl w:ilvl="5">
      <w:start w:val="1"/>
      <w:numFmt w:val="none"/>
      <w:lvlText w:val=""/>
      <w:lvlJc w:val="left"/>
      <w:pPr>
        <w:tabs>
          <w:tab w:val="num" w:pos="3312"/>
        </w:tabs>
        <w:ind w:left="3312" w:hanging="1152"/>
      </w:pPr>
    </w:lvl>
    <w:lvl w:ilvl="6">
      <w:start w:val="1"/>
      <w:numFmt w:val="none"/>
      <w:lvlText w:val=""/>
      <w:lvlJc w:val="left"/>
      <w:pPr>
        <w:tabs>
          <w:tab w:val="num" w:pos="3456"/>
        </w:tabs>
        <w:ind w:left="3456" w:hanging="1296"/>
      </w:pPr>
    </w:lvl>
    <w:lvl w:ilvl="7">
      <w:start w:val="1"/>
      <w:numFmt w:val="none"/>
      <w:lvlText w:val=""/>
      <w:lvlJc w:val="left"/>
      <w:pPr>
        <w:tabs>
          <w:tab w:val="num" w:pos="3600"/>
        </w:tabs>
        <w:ind w:left="3600" w:hanging="1440"/>
      </w:pPr>
    </w:lvl>
    <w:lvl w:ilvl="8">
      <w:start w:val="1"/>
      <w:numFmt w:val="decimal"/>
      <w:lvlText w:val="%1.%2.%3.%4.%5.%6.%7.%8.%9"/>
      <w:lvlJc w:val="left"/>
      <w:pPr>
        <w:tabs>
          <w:tab w:val="num" w:pos="3744"/>
        </w:tabs>
        <w:ind w:left="3744" w:hanging="1584"/>
      </w:pPr>
    </w:lvl>
  </w:abstractNum>
  <w:abstractNum w:abstractNumId="38">
    <w:nsid w:val="6C096F03"/>
    <w:multiLevelType w:val="multilevel"/>
    <w:tmpl w:val="C2F0226C"/>
    <w:lvl w:ilvl="0">
      <w:start w:val="1"/>
      <w:numFmt w:val="decimal"/>
      <w:lvlText w:val="%1."/>
      <w:lvlJc w:val="left"/>
      <w:pPr>
        <w:tabs>
          <w:tab w:val="num" w:pos="720"/>
        </w:tabs>
        <w:ind w:left="720" w:hanging="720"/>
      </w:pPr>
      <w:rPr>
        <w:rFonts w:ascii="Times New Roman" w:hAnsi="Times New Roman"/>
        <w:b/>
        <w:i w:val="0"/>
        <w:sz w:val="22"/>
        <w:u w:val="none"/>
      </w:rPr>
    </w:lvl>
    <w:lvl w:ilvl="1">
      <w:start w:val="1"/>
      <w:numFmt w:val="decimal"/>
      <w:lvlText w:val="%1.%2"/>
      <w:lvlJc w:val="left"/>
      <w:pPr>
        <w:tabs>
          <w:tab w:val="num" w:pos="720"/>
        </w:tabs>
        <w:ind w:left="720" w:hanging="720"/>
      </w:pPr>
      <w:rPr>
        <w:b/>
        <w:i w:val="0"/>
        <w:u w:val="none"/>
      </w:rPr>
    </w:lvl>
    <w:lvl w:ilvl="2">
      <w:start w:val="1"/>
      <w:numFmt w:val="lowerLetter"/>
      <w:pStyle w:val="LBSchedule3"/>
      <w:lvlText w:val="(%3)"/>
      <w:lvlJc w:val="left"/>
      <w:pPr>
        <w:tabs>
          <w:tab w:val="num" w:pos="1440"/>
        </w:tabs>
        <w:ind w:left="1440" w:hanging="720"/>
      </w:pPr>
    </w:lvl>
    <w:lvl w:ilvl="3">
      <w:start w:val="1"/>
      <w:numFmt w:val="lowerRoman"/>
      <w:pStyle w:val="LBSchedule4"/>
      <w:lvlText w:val="(%4)"/>
      <w:lvlJc w:val="left"/>
      <w:pPr>
        <w:tabs>
          <w:tab w:val="num" w:pos="2160"/>
        </w:tabs>
        <w:ind w:left="2160" w:hanging="720"/>
      </w:pPr>
    </w:lvl>
    <w:lvl w:ilvl="4">
      <w:start w:val="1"/>
      <w:numFmt w:val="upperLetter"/>
      <w:pStyle w:val="LBSchedule5"/>
      <w:lvlText w:val="(%5)"/>
      <w:lvlJc w:val="left"/>
      <w:pPr>
        <w:tabs>
          <w:tab w:val="num" w:pos="2880"/>
        </w:tabs>
        <w:ind w:left="2880" w:hanging="720"/>
      </w:pPr>
      <w:rPr>
        <w:rFonts w:ascii="Times New Roman" w:hAnsi="Times New Roman"/>
      </w:rPr>
    </w:lvl>
    <w:lvl w:ilvl="5">
      <w:start w:val="1"/>
      <w:numFmt w:val="lowerRoman"/>
      <w:lvlText w:val="(%6)"/>
      <w:lvlJc w:val="left"/>
      <w:pPr>
        <w:tabs>
          <w:tab w:val="num" w:pos="4320"/>
        </w:tabs>
        <w:ind w:left="4320" w:hanging="1440"/>
      </w:pPr>
    </w:lvl>
    <w:lvl w:ilvl="6">
      <w:start w:val="1"/>
      <w:numFmt w:val="decimal"/>
      <w:lvlText w:val="%1.%2.%3.%4.%5.%6.%7"/>
      <w:lvlJc w:val="left"/>
      <w:pPr>
        <w:tabs>
          <w:tab w:val="num" w:pos="1800"/>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6F4568B7"/>
    <w:multiLevelType w:val="multilevel"/>
    <w:tmpl w:val="085ACF32"/>
    <w:lvl w:ilvl="0">
      <w:start w:val="1"/>
      <w:numFmt w:val="decimal"/>
      <w:pStyle w:val="LBArabic3"/>
      <w:lvlText w:val="(%1)"/>
      <w:lvlJc w:val="left"/>
      <w:pPr>
        <w:tabs>
          <w:tab w:val="num" w:pos="2160"/>
        </w:tabs>
        <w:ind w:left="2160" w:hanging="720"/>
      </w:pPr>
    </w:lvl>
    <w:lvl w:ilvl="1">
      <w:start w:val="1"/>
      <w:numFmt w:val="none"/>
      <w:lvlText w:val=""/>
      <w:lvlJc w:val="left"/>
      <w:pPr>
        <w:tabs>
          <w:tab w:val="num" w:pos="2232"/>
        </w:tabs>
        <w:ind w:left="2232" w:hanging="432"/>
      </w:pPr>
    </w:lvl>
    <w:lvl w:ilvl="2">
      <w:start w:val="1"/>
      <w:numFmt w:val="none"/>
      <w:lvlText w:val=""/>
      <w:lvlJc w:val="left"/>
      <w:pPr>
        <w:tabs>
          <w:tab w:val="num" w:pos="2664"/>
        </w:tabs>
        <w:ind w:left="2664" w:hanging="504"/>
      </w:pPr>
    </w:lvl>
    <w:lvl w:ilvl="3">
      <w:start w:val="1"/>
      <w:numFmt w:val="none"/>
      <w:lvlText w:val=""/>
      <w:lvlJc w:val="left"/>
      <w:pPr>
        <w:tabs>
          <w:tab w:val="num" w:pos="3240"/>
        </w:tabs>
        <w:ind w:left="3168" w:hanging="648"/>
      </w:pPr>
    </w:lvl>
    <w:lvl w:ilvl="4">
      <w:start w:val="1"/>
      <w:numFmt w:val="none"/>
      <w:lvlText w:val=""/>
      <w:lvlJc w:val="left"/>
      <w:pPr>
        <w:tabs>
          <w:tab w:val="num" w:pos="3960"/>
        </w:tabs>
        <w:ind w:left="3672" w:hanging="792"/>
      </w:pPr>
    </w:lvl>
    <w:lvl w:ilvl="5">
      <w:start w:val="1"/>
      <w:numFmt w:val="none"/>
      <w:lvlText w:val=""/>
      <w:lvlJc w:val="left"/>
      <w:pPr>
        <w:tabs>
          <w:tab w:val="num" w:pos="4320"/>
        </w:tabs>
        <w:ind w:left="4176" w:hanging="936"/>
      </w:pPr>
    </w:lvl>
    <w:lvl w:ilvl="6">
      <w:start w:val="1"/>
      <w:numFmt w:val="none"/>
      <w:lvlText w:val=""/>
      <w:lvlJc w:val="left"/>
      <w:pPr>
        <w:tabs>
          <w:tab w:val="num" w:pos="5040"/>
        </w:tabs>
        <w:ind w:left="4680" w:hanging="1080"/>
      </w:pPr>
    </w:lvl>
    <w:lvl w:ilvl="7">
      <w:start w:val="1"/>
      <w:numFmt w:val="decimal"/>
      <w:lvlText w:val="%1.%2.%3.%4.%5.%6.%7.%8."/>
      <w:lvlJc w:val="left"/>
      <w:pPr>
        <w:tabs>
          <w:tab w:val="num" w:pos="5400"/>
        </w:tabs>
        <w:ind w:left="5184" w:hanging="1224"/>
      </w:pPr>
    </w:lvl>
    <w:lvl w:ilvl="8">
      <w:start w:val="1"/>
      <w:numFmt w:val="decimal"/>
      <w:lvlText w:val="%1.%2.%3.%4.%5.%6.%7.%8.%9."/>
      <w:lvlJc w:val="left"/>
      <w:pPr>
        <w:tabs>
          <w:tab w:val="num" w:pos="6120"/>
        </w:tabs>
        <w:ind w:left="5760" w:hanging="1440"/>
      </w:pPr>
    </w:lvl>
  </w:abstractNum>
  <w:abstractNum w:abstractNumId="40">
    <w:nsid w:val="71F21E71"/>
    <w:multiLevelType w:val="multilevel"/>
    <w:tmpl w:val="30CC5DB2"/>
    <w:lvl w:ilvl="0">
      <w:start w:val="1"/>
      <w:numFmt w:val="none"/>
      <w:pStyle w:val="4"/>
      <w:suff w:val="nothing"/>
      <w:lvlText w:val=""/>
      <w:lvlJc w:val="left"/>
      <w:pPr>
        <w:tabs>
          <w:tab w:val="num" w:pos="360"/>
        </w:tabs>
        <w:ind w:left="360" w:hanging="360"/>
      </w:pPr>
      <w:rPr>
        <w:rFonts w:cs="Times New Roman"/>
      </w:rPr>
    </w:lvl>
    <w:lvl w:ilvl="1">
      <w:start w:val="1"/>
      <w:numFmt w:val="none"/>
      <w:suff w:val="nothing"/>
      <w:lvlText w:val=""/>
      <w:lvlJc w:val="left"/>
      <w:pPr>
        <w:tabs>
          <w:tab w:val="num" w:pos="432"/>
        </w:tabs>
        <w:ind w:left="432" w:hanging="432"/>
      </w:pPr>
      <w:rPr>
        <w:rFonts w:cs="Times New Roman"/>
        <w:sz w:val="24"/>
        <w:szCs w:val="24"/>
      </w:rPr>
    </w:lvl>
    <w:lvl w:ilvl="2">
      <w:start w:val="1"/>
      <w:numFmt w:val="decimal"/>
      <w:lvlText w:val="%13.%3.%2."/>
      <w:lvlJc w:val="left"/>
      <w:pPr>
        <w:tabs>
          <w:tab w:val="num" w:pos="1224"/>
        </w:tabs>
        <w:ind w:left="1224" w:hanging="504"/>
      </w:pPr>
      <w:rPr>
        <w:rFonts w:cs="Times New Roman"/>
      </w:rPr>
    </w:lvl>
    <w:lvl w:ilvl="3">
      <w:start w:val="1"/>
      <w:numFmt w:val="decimal"/>
      <w:lvlText w:val="%4%13.%3.%2.1."/>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1">
    <w:nsid w:val="799A5FB1"/>
    <w:multiLevelType w:val="multilevel"/>
    <w:tmpl w:val="5CC8C84C"/>
    <w:lvl w:ilvl="0">
      <w:start w:val="1"/>
      <w:numFmt w:val="decimal"/>
      <w:pStyle w:val="LBSimple1"/>
      <w:lvlText w:val="%1."/>
      <w:lvlJc w:val="left"/>
      <w:pPr>
        <w:ind w:left="720" w:hanging="720"/>
      </w:pPr>
      <w:rPr>
        <w:sz w:val="24"/>
      </w:rPr>
    </w:lvl>
    <w:lvl w:ilvl="1">
      <w:start w:val="1"/>
      <w:numFmt w:val="lowerLetter"/>
      <w:pStyle w:val="LBSimple2"/>
      <w:lvlText w:val="%2)"/>
      <w:lvlJc w:val="left"/>
      <w:pPr>
        <w:ind w:left="1440" w:hanging="720"/>
      </w:pPr>
    </w:lvl>
    <w:lvl w:ilvl="2">
      <w:start w:val="1"/>
      <w:numFmt w:val="lowerRoman"/>
      <w:pStyle w:val="LBSimple3"/>
      <w:lvlText w:val="%3)"/>
      <w:lvlJc w:val="left"/>
      <w:pPr>
        <w:ind w:left="2160" w:hanging="72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2"/>
  </w:num>
  <w:num w:numId="5">
    <w:abstractNumId w:val="7"/>
  </w:num>
  <w:num w:numId="6">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25"/>
  </w:num>
  <w:num w:numId="9">
    <w:abstractNumId w:val="32"/>
  </w:num>
  <w:num w:numId="10">
    <w:abstractNumId w:val="21"/>
  </w:num>
  <w:num w:numId="11">
    <w:abstractNumId w:val="23"/>
  </w:num>
  <w:num w:numId="12">
    <w:abstractNumId w:val="28"/>
  </w:num>
  <w:num w:numId="13">
    <w:abstractNumId w:val="4"/>
  </w:num>
  <w:num w:numId="14">
    <w:abstractNumId w:val="39"/>
  </w:num>
  <w:num w:numId="15">
    <w:abstractNumId w:val="19"/>
  </w:num>
  <w:num w:numId="16">
    <w:abstractNumId w:val="36"/>
  </w:num>
  <w:num w:numId="17">
    <w:abstractNumId w:val="35"/>
  </w:num>
  <w:num w:numId="18">
    <w:abstractNumId w:val="30"/>
  </w:num>
  <w:num w:numId="19">
    <w:abstractNumId w:val="37"/>
  </w:num>
  <w:num w:numId="20">
    <w:abstractNumId w:val="1"/>
  </w:num>
  <w:num w:numId="21">
    <w:abstractNumId w:val="24"/>
  </w:num>
  <w:num w:numId="22">
    <w:abstractNumId w:val="13"/>
  </w:num>
  <w:num w:numId="23">
    <w:abstractNumId w:val="16"/>
  </w:num>
  <w:num w:numId="24">
    <w:abstractNumId w:val="27"/>
  </w:num>
  <w:num w:numId="25">
    <w:abstractNumId w:val="6"/>
  </w:num>
  <w:num w:numId="26">
    <w:abstractNumId w:val="11"/>
  </w:num>
  <w:num w:numId="27">
    <w:abstractNumId w:val="31"/>
  </w:num>
  <w:num w:numId="28">
    <w:abstractNumId w:val="34"/>
  </w:num>
  <w:num w:numId="29">
    <w:abstractNumId w:val="13"/>
    <w:lvlOverride w:ilvl="0">
      <w:lvl w:ilvl="0">
        <w:start w:val="1"/>
        <w:numFmt w:val="decimal"/>
        <w:lvlText w:val="%1."/>
        <w:lvlJc w:val="left"/>
        <w:pPr>
          <w:tabs>
            <w:tab w:val="num" w:pos="720"/>
          </w:tabs>
          <w:ind w:left="720" w:hanging="720"/>
        </w:pPr>
      </w:lvl>
    </w:lvlOverride>
    <w:lvlOverride w:ilvl="1">
      <w:lvl w:ilvl="1">
        <w:start w:val="1"/>
        <w:numFmt w:val="decimal"/>
        <w:lvlText w:val="%1.%2"/>
        <w:lvlJc w:val="left"/>
        <w:pPr>
          <w:tabs>
            <w:tab w:val="num" w:pos="720"/>
          </w:tabs>
          <w:ind w:left="720" w:hanging="720"/>
        </w:pPr>
      </w:lvl>
    </w:lvlOverride>
    <w:lvlOverride w:ilvl="2">
      <w:lvl w:ilvl="2">
        <w:start w:val="1"/>
        <w:numFmt w:val="lowerLetter"/>
        <w:lvlText w:val="(%3)"/>
        <w:lvlJc w:val="left"/>
        <w:pPr>
          <w:tabs>
            <w:tab w:val="num" w:pos="1440"/>
          </w:tabs>
          <w:ind w:left="1440" w:hanging="720"/>
        </w:pPr>
      </w:lvl>
    </w:lvlOverride>
    <w:lvlOverride w:ilvl="3">
      <w:lvl w:ilvl="3">
        <w:start w:val="1"/>
        <w:numFmt w:val="lowerRoman"/>
        <w:lvlText w:val="(%4)"/>
        <w:lvlJc w:val="left"/>
        <w:pPr>
          <w:tabs>
            <w:tab w:val="num" w:pos="3981"/>
          </w:tabs>
          <w:ind w:left="3981" w:hanging="720"/>
        </w:pPr>
      </w:lvl>
    </w:lvlOverride>
    <w:lvlOverride w:ilvl="4">
      <w:lvl w:ilvl="4">
        <w:start w:val="1"/>
        <w:numFmt w:val="upperLetter"/>
        <w:lvlText w:val="(%5)"/>
        <w:lvlJc w:val="left"/>
        <w:pPr>
          <w:tabs>
            <w:tab w:val="num" w:pos="2880"/>
          </w:tabs>
          <w:ind w:left="2880" w:hanging="720"/>
        </w:pPr>
      </w:lvl>
    </w:lvlOverride>
    <w:lvlOverride w:ilvl="5">
      <w:lvl w:ilvl="5">
        <w:start w:val="1"/>
        <w:numFmt w:val="upperLetter"/>
        <w:lvlText w:val="(%6)"/>
        <w:lvlJc w:val="left"/>
        <w:pPr>
          <w:tabs>
            <w:tab w:val="num" w:pos="3600"/>
          </w:tabs>
          <w:ind w:left="3600" w:hanging="720"/>
        </w:pPr>
      </w:lvl>
    </w:lvlOverride>
    <w:lvlOverride w:ilvl="6">
      <w:lvl w:ilvl="6">
        <w:start w:val="1"/>
        <w:numFmt w:val="upperRoman"/>
        <w:lvlText w:val="(%7)"/>
        <w:lvlJc w:val="left"/>
        <w:pPr>
          <w:tabs>
            <w:tab w:val="num" w:pos="4321"/>
          </w:tabs>
          <w:ind w:left="4321" w:hanging="721"/>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30">
    <w:abstractNumId w:val="3"/>
  </w:num>
  <w:num w:numId="31">
    <w:abstractNumId w:val="29"/>
  </w:num>
  <w:num w:numId="32">
    <w:abstractNumId w:val="22"/>
  </w:num>
  <w:num w:numId="33">
    <w:abstractNumId w:val="9"/>
  </w:num>
  <w:num w:numId="34">
    <w:abstractNumId w:val="38"/>
  </w:num>
  <w:num w:numId="35">
    <w:abstractNumId w:val="41"/>
  </w:num>
  <w:num w:numId="36">
    <w:abstractNumId w:val="20"/>
  </w:num>
  <w:num w:numId="37">
    <w:abstractNumId w:val="14"/>
  </w:num>
  <w:num w:numId="38">
    <w:abstractNumId w:val="10"/>
  </w:num>
  <w:num w:numId="39">
    <w:abstractNumId w:val="17"/>
  </w:num>
  <w:num w:numId="40">
    <w:abstractNumId w:val="26"/>
  </w:num>
  <w:num w:numId="41">
    <w:abstractNumId w:val="5"/>
  </w:num>
  <w:num w:numId="42">
    <w:abstractNumId w:val="8"/>
  </w:num>
  <w:num w:numId="43">
    <w:abstractNumId w:val="3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562"/>
    <w:rsid w:val="0000099A"/>
    <w:rsid w:val="00000B45"/>
    <w:rsid w:val="0000383A"/>
    <w:rsid w:val="00015099"/>
    <w:rsid w:val="000250D9"/>
    <w:rsid w:val="000272CD"/>
    <w:rsid w:val="00035A48"/>
    <w:rsid w:val="0004156E"/>
    <w:rsid w:val="00042E43"/>
    <w:rsid w:val="000437E9"/>
    <w:rsid w:val="00047692"/>
    <w:rsid w:val="00051551"/>
    <w:rsid w:val="00067205"/>
    <w:rsid w:val="000672B7"/>
    <w:rsid w:val="00072726"/>
    <w:rsid w:val="000747F0"/>
    <w:rsid w:val="00084A24"/>
    <w:rsid w:val="000866FC"/>
    <w:rsid w:val="0009720B"/>
    <w:rsid w:val="000E3287"/>
    <w:rsid w:val="000E50EF"/>
    <w:rsid w:val="00111548"/>
    <w:rsid w:val="0011162E"/>
    <w:rsid w:val="00123989"/>
    <w:rsid w:val="00123BB2"/>
    <w:rsid w:val="00124D51"/>
    <w:rsid w:val="0013687C"/>
    <w:rsid w:val="001372F0"/>
    <w:rsid w:val="00144A10"/>
    <w:rsid w:val="001509FA"/>
    <w:rsid w:val="00151477"/>
    <w:rsid w:val="00152D3C"/>
    <w:rsid w:val="001653DF"/>
    <w:rsid w:val="001679D6"/>
    <w:rsid w:val="001706AC"/>
    <w:rsid w:val="001709BA"/>
    <w:rsid w:val="001727F5"/>
    <w:rsid w:val="0017480C"/>
    <w:rsid w:val="00183A28"/>
    <w:rsid w:val="0018446D"/>
    <w:rsid w:val="00190985"/>
    <w:rsid w:val="0019450A"/>
    <w:rsid w:val="001C01D6"/>
    <w:rsid w:val="001C1713"/>
    <w:rsid w:val="001C3741"/>
    <w:rsid w:val="001C620B"/>
    <w:rsid w:val="001D6449"/>
    <w:rsid w:val="001E62FA"/>
    <w:rsid w:val="001F2993"/>
    <w:rsid w:val="001F3AAF"/>
    <w:rsid w:val="001F519C"/>
    <w:rsid w:val="00211E93"/>
    <w:rsid w:val="0022110C"/>
    <w:rsid w:val="00225A8F"/>
    <w:rsid w:val="00233DD9"/>
    <w:rsid w:val="0024330F"/>
    <w:rsid w:val="00245A21"/>
    <w:rsid w:val="0025167E"/>
    <w:rsid w:val="00255562"/>
    <w:rsid w:val="00255F31"/>
    <w:rsid w:val="00263D73"/>
    <w:rsid w:val="00264926"/>
    <w:rsid w:val="00265BE4"/>
    <w:rsid w:val="00265C6D"/>
    <w:rsid w:val="00295B1B"/>
    <w:rsid w:val="002965E7"/>
    <w:rsid w:val="002A0CCC"/>
    <w:rsid w:val="002A4492"/>
    <w:rsid w:val="002A679E"/>
    <w:rsid w:val="002B121C"/>
    <w:rsid w:val="002B3361"/>
    <w:rsid w:val="002B469B"/>
    <w:rsid w:val="002C6112"/>
    <w:rsid w:val="002E6D8F"/>
    <w:rsid w:val="00315367"/>
    <w:rsid w:val="00333489"/>
    <w:rsid w:val="00340DC2"/>
    <w:rsid w:val="003412B3"/>
    <w:rsid w:val="0034277E"/>
    <w:rsid w:val="0034564B"/>
    <w:rsid w:val="00357BC0"/>
    <w:rsid w:val="00361E2C"/>
    <w:rsid w:val="0037376D"/>
    <w:rsid w:val="003821F9"/>
    <w:rsid w:val="00395E88"/>
    <w:rsid w:val="003A1E3D"/>
    <w:rsid w:val="003A4B7A"/>
    <w:rsid w:val="003B2EA5"/>
    <w:rsid w:val="003B7C8C"/>
    <w:rsid w:val="003C4DFA"/>
    <w:rsid w:val="003C5351"/>
    <w:rsid w:val="003E09D5"/>
    <w:rsid w:val="003E252D"/>
    <w:rsid w:val="003E39E1"/>
    <w:rsid w:val="003F2A3B"/>
    <w:rsid w:val="003F43AE"/>
    <w:rsid w:val="00400345"/>
    <w:rsid w:val="0040443F"/>
    <w:rsid w:val="004050D0"/>
    <w:rsid w:val="00411C06"/>
    <w:rsid w:val="00422EEA"/>
    <w:rsid w:val="00424C25"/>
    <w:rsid w:val="0042562B"/>
    <w:rsid w:val="004318ED"/>
    <w:rsid w:val="00432BC6"/>
    <w:rsid w:val="00443F10"/>
    <w:rsid w:val="00453F7A"/>
    <w:rsid w:val="00461313"/>
    <w:rsid w:val="00461855"/>
    <w:rsid w:val="00462860"/>
    <w:rsid w:val="0046758B"/>
    <w:rsid w:val="00471C07"/>
    <w:rsid w:val="00476856"/>
    <w:rsid w:val="00481DC6"/>
    <w:rsid w:val="00483A10"/>
    <w:rsid w:val="004A3780"/>
    <w:rsid w:val="004C2ACA"/>
    <w:rsid w:val="004C492D"/>
    <w:rsid w:val="004C63E2"/>
    <w:rsid w:val="004E0B22"/>
    <w:rsid w:val="004E4243"/>
    <w:rsid w:val="004E5BDC"/>
    <w:rsid w:val="004F04F5"/>
    <w:rsid w:val="004F17AD"/>
    <w:rsid w:val="004F7317"/>
    <w:rsid w:val="00503EC9"/>
    <w:rsid w:val="005121FD"/>
    <w:rsid w:val="005271EF"/>
    <w:rsid w:val="005315DC"/>
    <w:rsid w:val="00536B06"/>
    <w:rsid w:val="00540252"/>
    <w:rsid w:val="00542E83"/>
    <w:rsid w:val="00543239"/>
    <w:rsid w:val="005708B2"/>
    <w:rsid w:val="00574799"/>
    <w:rsid w:val="005849AD"/>
    <w:rsid w:val="005927AD"/>
    <w:rsid w:val="005965AC"/>
    <w:rsid w:val="00596F3A"/>
    <w:rsid w:val="00597D1B"/>
    <w:rsid w:val="005A10EC"/>
    <w:rsid w:val="005A6CC3"/>
    <w:rsid w:val="005B7913"/>
    <w:rsid w:val="005C65D2"/>
    <w:rsid w:val="005D613B"/>
    <w:rsid w:val="005D76F7"/>
    <w:rsid w:val="005E0269"/>
    <w:rsid w:val="005E58CA"/>
    <w:rsid w:val="00616A5C"/>
    <w:rsid w:val="0062017F"/>
    <w:rsid w:val="00621CDD"/>
    <w:rsid w:val="0062411A"/>
    <w:rsid w:val="00625F57"/>
    <w:rsid w:val="006428CA"/>
    <w:rsid w:val="00655E07"/>
    <w:rsid w:val="0066527C"/>
    <w:rsid w:val="00683D54"/>
    <w:rsid w:val="00692531"/>
    <w:rsid w:val="0069628D"/>
    <w:rsid w:val="006A026A"/>
    <w:rsid w:val="006A0FF6"/>
    <w:rsid w:val="006B4503"/>
    <w:rsid w:val="006B53B5"/>
    <w:rsid w:val="006C62CB"/>
    <w:rsid w:val="006D5A11"/>
    <w:rsid w:val="006D7098"/>
    <w:rsid w:val="006F6966"/>
    <w:rsid w:val="00700D75"/>
    <w:rsid w:val="00700F99"/>
    <w:rsid w:val="0070133F"/>
    <w:rsid w:val="007015B3"/>
    <w:rsid w:val="00701C8A"/>
    <w:rsid w:val="007071F1"/>
    <w:rsid w:val="007112BB"/>
    <w:rsid w:val="00715860"/>
    <w:rsid w:val="00722A35"/>
    <w:rsid w:val="00725B98"/>
    <w:rsid w:val="00726CFB"/>
    <w:rsid w:val="0073299E"/>
    <w:rsid w:val="00735151"/>
    <w:rsid w:val="007413FB"/>
    <w:rsid w:val="00741F54"/>
    <w:rsid w:val="0074305B"/>
    <w:rsid w:val="0074357F"/>
    <w:rsid w:val="0074442F"/>
    <w:rsid w:val="00755D68"/>
    <w:rsid w:val="007569F2"/>
    <w:rsid w:val="0077171C"/>
    <w:rsid w:val="0077462B"/>
    <w:rsid w:val="007833FF"/>
    <w:rsid w:val="00786818"/>
    <w:rsid w:val="0079694F"/>
    <w:rsid w:val="007B1E83"/>
    <w:rsid w:val="007C42FE"/>
    <w:rsid w:val="007D6739"/>
    <w:rsid w:val="007F00D2"/>
    <w:rsid w:val="007F6074"/>
    <w:rsid w:val="007F7551"/>
    <w:rsid w:val="0080618B"/>
    <w:rsid w:val="00811446"/>
    <w:rsid w:val="00812087"/>
    <w:rsid w:val="00816D17"/>
    <w:rsid w:val="008207F0"/>
    <w:rsid w:val="00824C1A"/>
    <w:rsid w:val="008323FA"/>
    <w:rsid w:val="008346F2"/>
    <w:rsid w:val="00845E39"/>
    <w:rsid w:val="00857F77"/>
    <w:rsid w:val="00866D59"/>
    <w:rsid w:val="008712DB"/>
    <w:rsid w:val="00872711"/>
    <w:rsid w:val="00883513"/>
    <w:rsid w:val="008B64C8"/>
    <w:rsid w:val="008B7190"/>
    <w:rsid w:val="008D6AC8"/>
    <w:rsid w:val="008E190C"/>
    <w:rsid w:val="008E33F1"/>
    <w:rsid w:val="008F728F"/>
    <w:rsid w:val="009001EF"/>
    <w:rsid w:val="00907548"/>
    <w:rsid w:val="009203D1"/>
    <w:rsid w:val="0092160E"/>
    <w:rsid w:val="009449E2"/>
    <w:rsid w:val="00956AC1"/>
    <w:rsid w:val="00961983"/>
    <w:rsid w:val="009653F6"/>
    <w:rsid w:val="00972A04"/>
    <w:rsid w:val="00975839"/>
    <w:rsid w:val="009827D8"/>
    <w:rsid w:val="00986613"/>
    <w:rsid w:val="00992F81"/>
    <w:rsid w:val="00996D06"/>
    <w:rsid w:val="009A2E49"/>
    <w:rsid w:val="009A72F2"/>
    <w:rsid w:val="009B46CB"/>
    <w:rsid w:val="009C4FD1"/>
    <w:rsid w:val="009D7A76"/>
    <w:rsid w:val="009E53A7"/>
    <w:rsid w:val="009F49A1"/>
    <w:rsid w:val="009F57FE"/>
    <w:rsid w:val="009F75C6"/>
    <w:rsid w:val="00A047BC"/>
    <w:rsid w:val="00A05BBE"/>
    <w:rsid w:val="00A434E4"/>
    <w:rsid w:val="00A436C7"/>
    <w:rsid w:val="00A4536A"/>
    <w:rsid w:val="00A51D37"/>
    <w:rsid w:val="00A81315"/>
    <w:rsid w:val="00A83200"/>
    <w:rsid w:val="00A87716"/>
    <w:rsid w:val="00A93E8D"/>
    <w:rsid w:val="00AA346E"/>
    <w:rsid w:val="00AA4F93"/>
    <w:rsid w:val="00AB2A0B"/>
    <w:rsid w:val="00AC041A"/>
    <w:rsid w:val="00AC06E8"/>
    <w:rsid w:val="00AC65D1"/>
    <w:rsid w:val="00AD2B89"/>
    <w:rsid w:val="00AD3A0F"/>
    <w:rsid w:val="00AD6C1F"/>
    <w:rsid w:val="00AE0AD9"/>
    <w:rsid w:val="00AF2AC4"/>
    <w:rsid w:val="00AF3FF3"/>
    <w:rsid w:val="00B20492"/>
    <w:rsid w:val="00B25436"/>
    <w:rsid w:val="00B26FB4"/>
    <w:rsid w:val="00B31F5D"/>
    <w:rsid w:val="00B40EB9"/>
    <w:rsid w:val="00B72DD6"/>
    <w:rsid w:val="00B73607"/>
    <w:rsid w:val="00B756D5"/>
    <w:rsid w:val="00B76807"/>
    <w:rsid w:val="00B95915"/>
    <w:rsid w:val="00B97703"/>
    <w:rsid w:val="00BA187C"/>
    <w:rsid w:val="00BB0FCE"/>
    <w:rsid w:val="00BB267A"/>
    <w:rsid w:val="00BB4099"/>
    <w:rsid w:val="00BC0F7B"/>
    <w:rsid w:val="00BC1F19"/>
    <w:rsid w:val="00BC298B"/>
    <w:rsid w:val="00BC4499"/>
    <w:rsid w:val="00BD41B7"/>
    <w:rsid w:val="00BD63A7"/>
    <w:rsid w:val="00BE1E15"/>
    <w:rsid w:val="00BE7FF0"/>
    <w:rsid w:val="00BF0CBF"/>
    <w:rsid w:val="00BF10FB"/>
    <w:rsid w:val="00BF2D02"/>
    <w:rsid w:val="00C07D98"/>
    <w:rsid w:val="00C13986"/>
    <w:rsid w:val="00C15618"/>
    <w:rsid w:val="00C22BAB"/>
    <w:rsid w:val="00C26262"/>
    <w:rsid w:val="00C319FB"/>
    <w:rsid w:val="00C339FC"/>
    <w:rsid w:val="00C362FE"/>
    <w:rsid w:val="00C5335F"/>
    <w:rsid w:val="00C626DD"/>
    <w:rsid w:val="00C736EF"/>
    <w:rsid w:val="00C81B46"/>
    <w:rsid w:val="00C92F07"/>
    <w:rsid w:val="00C948B1"/>
    <w:rsid w:val="00CA1B0A"/>
    <w:rsid w:val="00CA6DD5"/>
    <w:rsid w:val="00CA75E6"/>
    <w:rsid w:val="00CC5155"/>
    <w:rsid w:val="00CE0F90"/>
    <w:rsid w:val="00CE625D"/>
    <w:rsid w:val="00CF75B4"/>
    <w:rsid w:val="00D023DB"/>
    <w:rsid w:val="00D04F5C"/>
    <w:rsid w:val="00D06058"/>
    <w:rsid w:val="00D30350"/>
    <w:rsid w:val="00D3141E"/>
    <w:rsid w:val="00D32AF8"/>
    <w:rsid w:val="00D52EEF"/>
    <w:rsid w:val="00D53A93"/>
    <w:rsid w:val="00D54675"/>
    <w:rsid w:val="00D63C50"/>
    <w:rsid w:val="00D82D81"/>
    <w:rsid w:val="00D832CF"/>
    <w:rsid w:val="00D973F8"/>
    <w:rsid w:val="00DA354F"/>
    <w:rsid w:val="00DA58CD"/>
    <w:rsid w:val="00DB2751"/>
    <w:rsid w:val="00DC74B3"/>
    <w:rsid w:val="00DE103D"/>
    <w:rsid w:val="00E0077F"/>
    <w:rsid w:val="00E01CD7"/>
    <w:rsid w:val="00E05B3B"/>
    <w:rsid w:val="00E135B2"/>
    <w:rsid w:val="00E13F61"/>
    <w:rsid w:val="00E26A65"/>
    <w:rsid w:val="00E303D7"/>
    <w:rsid w:val="00E47678"/>
    <w:rsid w:val="00E514B5"/>
    <w:rsid w:val="00E52597"/>
    <w:rsid w:val="00E61367"/>
    <w:rsid w:val="00E62023"/>
    <w:rsid w:val="00E76CCE"/>
    <w:rsid w:val="00E90163"/>
    <w:rsid w:val="00E95117"/>
    <w:rsid w:val="00EA42DD"/>
    <w:rsid w:val="00EF1C1A"/>
    <w:rsid w:val="00EF353E"/>
    <w:rsid w:val="00F0107D"/>
    <w:rsid w:val="00F02EED"/>
    <w:rsid w:val="00F11FA6"/>
    <w:rsid w:val="00F2049D"/>
    <w:rsid w:val="00F22A78"/>
    <w:rsid w:val="00F34925"/>
    <w:rsid w:val="00F35218"/>
    <w:rsid w:val="00F376B4"/>
    <w:rsid w:val="00F43E41"/>
    <w:rsid w:val="00F47E85"/>
    <w:rsid w:val="00F6319D"/>
    <w:rsid w:val="00F7604C"/>
    <w:rsid w:val="00F85D94"/>
    <w:rsid w:val="00F86AFB"/>
    <w:rsid w:val="00F9166E"/>
    <w:rsid w:val="00FA0A3A"/>
    <w:rsid w:val="00FA1FBA"/>
    <w:rsid w:val="00FC2A39"/>
    <w:rsid w:val="00FC64C0"/>
    <w:rsid w:val="00FC6B57"/>
    <w:rsid w:val="00FF5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BF3169"/>
  <w15:chartTrackingRefBased/>
  <w15:docId w15:val="{0B77047A-ABA8-4438-AD1C-0A1EAC08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index 9" w:uiPriority="99" w:qFormat="1"/>
    <w:lsdException w:name="toc 1" w:uiPriority="39" w:qFormat="1"/>
    <w:lsdException w:name="toc 2" w:uiPriority="99" w:qFormat="1"/>
    <w:lsdException w:name="toc 3" w:uiPriority="99" w:qFormat="1"/>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qFormat="1"/>
    <w:lsdException w:name="annotation text" w:uiPriority="99" w:qFormat="1"/>
    <w:lsdException w:name="header" w:uiPriority="99"/>
    <w:lsdException w:name="caption" w:semiHidden="1" w:uiPriority="99" w:unhideWhenUsed="1" w:qFormat="1"/>
    <w:lsdException w:name="table of figures" w:uiPriority="99" w:qFormat="1"/>
    <w:lsdException w:name="footnote reference" w:uiPriority="99"/>
    <w:lsdException w:name="annotation reference" w:qFormat="1"/>
    <w:lsdException w:name="page number" w:uiPriority="99" w:qFormat="1"/>
    <w:lsdException w:name="endnote reference" w:uiPriority="99"/>
    <w:lsdException w:name="endnote text" w:uiPriority="99"/>
    <w:lsdException w:name="toa heading" w:uiPriority="99" w:qFormat="1"/>
    <w:lsdException w:name="List Bullet" w:uiPriority="99" w:qFormat="1"/>
    <w:lsdException w:name="Title" w:qFormat="1"/>
    <w:lsdException w:name="Body Text Indent" w:uiPriority="99"/>
    <w:lsdException w:name="Subtitle" w:uiPriority="11" w:qFormat="1"/>
    <w:lsdException w:name="Date" w:uiPriority="99" w:qFormat="1"/>
    <w:lsdException w:name="Body Text 2" w:qFormat="1"/>
    <w:lsdException w:name="Body Text 3" w:uiPriority="99" w:qFormat="1"/>
    <w:lsdException w:name="Body Text Indent 2" w:uiPriority="99" w:qFormat="1"/>
    <w:lsdException w:name="Body Text Indent 3" w:uiPriority="99" w:qFormat="1"/>
    <w:lsdException w:name="Block Text" w:uiPriority="99" w:qFormat="1"/>
    <w:lsdException w:name="Hyperlink" w:uiPriority="99"/>
    <w:lsdException w:name="Strong" w:qFormat="1"/>
    <w:lsdException w:name="Emphasis" w:qFormat="1"/>
    <w:lsdException w:name="Document Map" w:uiPriority="99" w:qFormat="1"/>
    <w:lsdException w:name="Plain Text" w:uiPriority="99" w:qFormat="1"/>
    <w:lsdException w:name="Normal (Web)" w:qFormat="1"/>
    <w:lsdException w:name="HTML Preformatted" w:uiPriority="99" w:qFormat="1"/>
    <w:lsdException w:name="Normal Table" w:semiHidden="1" w:unhideWhenUsed="1"/>
    <w:lsdException w:name="annotation subject" w:uiPriority="99" w:qFormat="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34"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83200"/>
    <w:rPr>
      <w:sz w:val="24"/>
      <w:szCs w:val="24"/>
    </w:rPr>
  </w:style>
  <w:style w:type="paragraph" w:styleId="10">
    <w:name w:val="heading 1"/>
    <w:basedOn w:val="a2"/>
    <w:next w:val="a2"/>
    <w:link w:val="12"/>
    <w:qFormat/>
    <w:rsid w:val="002A4492"/>
    <w:pPr>
      <w:keepNext/>
      <w:keepLines/>
      <w:numPr>
        <w:numId w:val="2"/>
      </w:numPr>
      <w:tabs>
        <w:tab w:val="clear" w:pos="360"/>
      </w:tabs>
      <w:spacing w:before="480"/>
      <w:ind w:left="0" w:firstLine="0"/>
      <w:outlineLvl w:val="0"/>
    </w:pPr>
    <w:rPr>
      <w:rFonts w:ascii="Cambria" w:hAnsi="Cambria"/>
      <w:b/>
      <w:bCs/>
      <w:color w:val="365F91"/>
      <w:sz w:val="28"/>
      <w:szCs w:val="28"/>
      <w:lang w:val="x-none"/>
    </w:rPr>
  </w:style>
  <w:style w:type="paragraph" w:styleId="20">
    <w:name w:val="heading 2"/>
    <w:basedOn w:val="a2"/>
    <w:next w:val="a2"/>
    <w:link w:val="21"/>
    <w:qFormat/>
    <w:rsid w:val="002A4492"/>
    <w:pPr>
      <w:keepNext/>
      <w:numPr>
        <w:ilvl w:val="1"/>
        <w:numId w:val="2"/>
      </w:numPr>
      <w:tabs>
        <w:tab w:val="clear" w:pos="792"/>
        <w:tab w:val="num" w:pos="576"/>
      </w:tabs>
      <w:suppressAutoHyphens/>
      <w:ind w:left="576" w:hanging="576"/>
      <w:jc w:val="center"/>
      <w:outlineLvl w:val="1"/>
    </w:pPr>
    <w:rPr>
      <w:rFonts w:ascii="Cambria" w:hAnsi="Cambria"/>
      <w:b/>
      <w:bCs/>
      <w:i/>
      <w:iCs/>
      <w:sz w:val="28"/>
      <w:szCs w:val="28"/>
      <w:lang w:val="x-none" w:eastAsia="ar-SA"/>
    </w:rPr>
  </w:style>
  <w:style w:type="paragraph" w:styleId="30">
    <w:name w:val="heading 3"/>
    <w:basedOn w:val="a2"/>
    <w:link w:val="31"/>
    <w:qFormat/>
    <w:rsid w:val="005E0269"/>
    <w:pPr>
      <w:keepNext/>
      <w:suppressAutoHyphens/>
      <w:spacing w:before="240" w:after="60"/>
      <w:outlineLvl w:val="2"/>
    </w:pPr>
    <w:rPr>
      <w:rFonts w:ascii="Arial" w:eastAsia="NSimSun" w:hAnsi="Arial" w:cs="Arial"/>
      <w:b/>
      <w:bCs/>
      <w:sz w:val="26"/>
      <w:szCs w:val="26"/>
    </w:rPr>
  </w:style>
  <w:style w:type="paragraph" w:styleId="40">
    <w:name w:val="heading 4"/>
    <w:basedOn w:val="a2"/>
    <w:link w:val="41"/>
    <w:qFormat/>
    <w:rsid w:val="005E0269"/>
    <w:pPr>
      <w:keepNext/>
      <w:suppressAutoHyphens/>
      <w:spacing w:before="240" w:after="60"/>
      <w:ind w:left="708" w:hanging="708"/>
      <w:outlineLvl w:val="3"/>
    </w:pPr>
    <w:rPr>
      <w:rFonts w:ascii="Arial" w:eastAsia="NSimSun" w:hAnsi="Arial" w:cs="Arial"/>
      <w:b/>
      <w:bCs/>
    </w:rPr>
  </w:style>
  <w:style w:type="paragraph" w:styleId="5">
    <w:name w:val="heading 5"/>
    <w:basedOn w:val="a2"/>
    <w:link w:val="50"/>
    <w:qFormat/>
    <w:rsid w:val="005E0269"/>
    <w:pPr>
      <w:suppressAutoHyphens/>
      <w:spacing w:before="240" w:after="60"/>
      <w:outlineLvl w:val="4"/>
    </w:pPr>
    <w:rPr>
      <w:rFonts w:ascii="Calibri" w:eastAsia="NSimSun" w:hAnsi="Calibri" w:cs="Mangal"/>
      <w:b/>
      <w:bCs/>
      <w:i/>
      <w:iCs/>
      <w:sz w:val="26"/>
      <w:szCs w:val="26"/>
    </w:rPr>
  </w:style>
  <w:style w:type="paragraph" w:styleId="6">
    <w:name w:val="heading 6"/>
    <w:basedOn w:val="a2"/>
    <w:link w:val="60"/>
    <w:qFormat/>
    <w:rsid w:val="005E0269"/>
    <w:pPr>
      <w:suppressAutoHyphens/>
      <w:spacing w:before="240" w:after="60"/>
      <w:ind w:left="2124" w:hanging="708"/>
      <w:outlineLvl w:val="5"/>
    </w:pPr>
    <w:rPr>
      <w:rFonts w:eastAsia="NSimSun" w:cs="Mangal"/>
      <w:i/>
      <w:iCs/>
      <w:sz w:val="22"/>
      <w:szCs w:val="22"/>
    </w:rPr>
  </w:style>
  <w:style w:type="paragraph" w:styleId="7">
    <w:name w:val="heading 7"/>
    <w:basedOn w:val="a2"/>
    <w:link w:val="70"/>
    <w:qFormat/>
    <w:rsid w:val="005E0269"/>
    <w:pPr>
      <w:suppressAutoHyphens/>
      <w:spacing w:before="240" w:after="60"/>
      <w:outlineLvl w:val="6"/>
    </w:pPr>
    <w:rPr>
      <w:rFonts w:ascii="Calibri" w:eastAsia="NSimSun" w:hAnsi="Calibri" w:cs="Mangal"/>
    </w:rPr>
  </w:style>
  <w:style w:type="paragraph" w:styleId="8">
    <w:name w:val="heading 8"/>
    <w:basedOn w:val="a2"/>
    <w:link w:val="80"/>
    <w:qFormat/>
    <w:rsid w:val="005E0269"/>
    <w:pPr>
      <w:suppressAutoHyphens/>
      <w:spacing w:before="240" w:after="60"/>
      <w:ind w:left="3540" w:hanging="708"/>
      <w:outlineLvl w:val="7"/>
    </w:pPr>
    <w:rPr>
      <w:rFonts w:ascii="Arial" w:eastAsia="NSimSun" w:hAnsi="Arial" w:cs="Arial"/>
      <w:i/>
      <w:iCs/>
      <w:sz w:val="20"/>
      <w:szCs w:val="20"/>
    </w:rPr>
  </w:style>
  <w:style w:type="paragraph" w:styleId="9">
    <w:name w:val="heading 9"/>
    <w:basedOn w:val="a2"/>
    <w:link w:val="90"/>
    <w:qFormat/>
    <w:rsid w:val="005E0269"/>
    <w:pPr>
      <w:suppressAutoHyphens/>
      <w:spacing w:before="240" w:after="60"/>
      <w:ind w:left="4248" w:hanging="708"/>
      <w:outlineLvl w:val="8"/>
    </w:pPr>
    <w:rPr>
      <w:rFonts w:ascii="Arial" w:eastAsia="NSimSun"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255562"/>
    <w:rPr>
      <w:color w:val="0000FF"/>
      <w:u w:val="single"/>
    </w:rPr>
  </w:style>
  <w:style w:type="paragraph" w:customStyle="1" w:styleId="13">
    <w:name w:val="Название1"/>
    <w:basedOn w:val="a2"/>
    <w:link w:val="a7"/>
    <w:qFormat/>
    <w:rsid w:val="00255562"/>
    <w:pPr>
      <w:jc w:val="center"/>
    </w:pPr>
    <w:rPr>
      <w:b/>
      <w:bCs/>
      <w:lang w:val="x-none" w:eastAsia="x-none"/>
    </w:rPr>
  </w:style>
  <w:style w:type="paragraph" w:styleId="a8">
    <w:name w:val="Body Text"/>
    <w:basedOn w:val="a2"/>
    <w:link w:val="22"/>
    <w:rsid w:val="0040443F"/>
    <w:pPr>
      <w:spacing w:after="120"/>
    </w:pPr>
  </w:style>
  <w:style w:type="character" w:customStyle="1" w:styleId="postbody">
    <w:name w:val="postbody"/>
    <w:basedOn w:val="a3"/>
    <w:rsid w:val="005E58CA"/>
  </w:style>
  <w:style w:type="paragraph" w:customStyle="1" w:styleId="a9">
    <w:name w:val="Знак"/>
    <w:basedOn w:val="a2"/>
    <w:rsid w:val="00FC6B57"/>
    <w:pPr>
      <w:spacing w:after="160" w:line="240" w:lineRule="exact"/>
    </w:pPr>
    <w:rPr>
      <w:rFonts w:ascii="Verdana" w:hAnsi="Verdana"/>
      <w:sz w:val="20"/>
      <w:szCs w:val="20"/>
      <w:lang w:val="en-US" w:eastAsia="en-US"/>
    </w:rPr>
  </w:style>
  <w:style w:type="paragraph" w:customStyle="1" w:styleId="aa">
    <w:name w:val="Знак Знак Знак Знак"/>
    <w:basedOn w:val="a2"/>
    <w:rsid w:val="00D63C50"/>
    <w:pPr>
      <w:spacing w:before="100" w:beforeAutospacing="1" w:after="100" w:afterAutospacing="1"/>
    </w:pPr>
    <w:rPr>
      <w:rFonts w:ascii="Tahoma" w:hAnsi="Tahoma"/>
      <w:sz w:val="20"/>
      <w:szCs w:val="20"/>
      <w:lang w:val="en-US" w:eastAsia="en-US"/>
    </w:rPr>
  </w:style>
  <w:style w:type="paragraph" w:customStyle="1" w:styleId="ab">
    <w:name w:val="Знак"/>
    <w:basedOn w:val="a2"/>
    <w:rsid w:val="000672B7"/>
    <w:pPr>
      <w:spacing w:after="160" w:line="240" w:lineRule="exact"/>
    </w:pPr>
    <w:rPr>
      <w:rFonts w:ascii="Verdana" w:hAnsi="Verdana"/>
      <w:lang w:val="en-US" w:eastAsia="en-US"/>
    </w:rPr>
  </w:style>
  <w:style w:type="paragraph" w:styleId="a">
    <w:name w:val="List Number"/>
    <w:basedOn w:val="a2"/>
    <w:rsid w:val="00AF2AC4"/>
    <w:pPr>
      <w:numPr>
        <w:numId w:val="1"/>
      </w:numPr>
    </w:pPr>
    <w:rPr>
      <w:sz w:val="20"/>
      <w:szCs w:val="20"/>
    </w:rPr>
  </w:style>
  <w:style w:type="paragraph" w:customStyle="1" w:styleId="ac">
    <w:name w:val="Пункт"/>
    <w:basedOn w:val="a2"/>
    <w:rsid w:val="00A434E4"/>
    <w:pPr>
      <w:tabs>
        <w:tab w:val="num" w:pos="1980"/>
      </w:tabs>
      <w:ind w:left="1404" w:hanging="504"/>
      <w:jc w:val="both"/>
    </w:pPr>
  </w:style>
  <w:style w:type="character" w:customStyle="1" w:styleId="a7">
    <w:name w:val="Название Знак"/>
    <w:link w:val="13"/>
    <w:locked/>
    <w:rsid w:val="00BE1E15"/>
    <w:rPr>
      <w:b/>
      <w:bCs/>
      <w:sz w:val="24"/>
      <w:szCs w:val="24"/>
    </w:rPr>
  </w:style>
  <w:style w:type="paragraph" w:styleId="ad">
    <w:name w:val="header"/>
    <w:aliases w:val="Linie,header,Знак8,Header/Footer,header odd,Hyphen,הנדון"/>
    <w:basedOn w:val="a2"/>
    <w:link w:val="ae"/>
    <w:uiPriority w:val="99"/>
    <w:rsid w:val="00B20492"/>
    <w:pPr>
      <w:tabs>
        <w:tab w:val="center" w:pos="4677"/>
        <w:tab w:val="right" w:pos="9355"/>
      </w:tabs>
    </w:pPr>
    <w:rPr>
      <w:sz w:val="28"/>
      <w:szCs w:val="28"/>
      <w:lang w:val="x-none" w:eastAsia="x-none"/>
    </w:rPr>
  </w:style>
  <w:style w:type="character" w:customStyle="1" w:styleId="ae">
    <w:name w:val="Верхний колонтитул Знак"/>
    <w:aliases w:val="Linie Знак,header Знак,Знак8 Знак,Header/Footer Знак,header odd Знак,Hyphen Знак,הנדון Знак"/>
    <w:link w:val="ad"/>
    <w:uiPriority w:val="99"/>
    <w:qFormat/>
    <w:rsid w:val="00B20492"/>
    <w:rPr>
      <w:sz w:val="28"/>
      <w:szCs w:val="28"/>
      <w:lang w:val="x-none" w:eastAsia="x-none"/>
    </w:rPr>
  </w:style>
  <w:style w:type="character" w:styleId="af">
    <w:name w:val="page number"/>
    <w:basedOn w:val="a3"/>
    <w:uiPriority w:val="99"/>
    <w:qFormat/>
    <w:rsid w:val="00B20492"/>
  </w:style>
  <w:style w:type="paragraph" w:customStyle="1" w:styleId="32">
    <w:name w:val="Стиль3 Знак Знак"/>
    <w:basedOn w:val="23"/>
    <w:rsid w:val="00B20492"/>
    <w:pPr>
      <w:widowControl w:val="0"/>
      <w:tabs>
        <w:tab w:val="num" w:pos="227"/>
      </w:tabs>
      <w:adjustRightInd w:val="0"/>
      <w:spacing w:after="0" w:line="240" w:lineRule="auto"/>
      <w:ind w:left="0"/>
      <w:jc w:val="both"/>
      <w:textAlignment w:val="baseline"/>
    </w:pPr>
    <w:rPr>
      <w:sz w:val="24"/>
      <w:szCs w:val="20"/>
    </w:rPr>
  </w:style>
  <w:style w:type="paragraph" w:styleId="23">
    <w:name w:val="Body Text Indent 2"/>
    <w:basedOn w:val="a2"/>
    <w:link w:val="24"/>
    <w:uiPriority w:val="99"/>
    <w:qFormat/>
    <w:rsid w:val="00B20492"/>
    <w:pPr>
      <w:spacing w:after="120" w:line="480" w:lineRule="auto"/>
      <w:ind w:left="283"/>
    </w:pPr>
    <w:rPr>
      <w:sz w:val="28"/>
      <w:szCs w:val="28"/>
      <w:lang w:val="x-none" w:eastAsia="x-none"/>
    </w:rPr>
  </w:style>
  <w:style w:type="character" w:customStyle="1" w:styleId="24">
    <w:name w:val="Основной текст с отступом 2 Знак"/>
    <w:link w:val="23"/>
    <w:uiPriority w:val="99"/>
    <w:qFormat/>
    <w:rsid w:val="00B20492"/>
    <w:rPr>
      <w:sz w:val="28"/>
      <w:szCs w:val="28"/>
      <w:lang w:val="x-none" w:eastAsia="x-none"/>
    </w:rPr>
  </w:style>
  <w:style w:type="paragraph" w:customStyle="1" w:styleId="14">
    <w:name w:val="Обычный (веб)1"/>
    <w:aliases w:val=" Знак Знак Знак Знак Знак Знак Знак Знак Знак Знак Знак Знак Знак Знак"/>
    <w:basedOn w:val="a2"/>
    <w:link w:val="af0"/>
    <w:rsid w:val="00B20492"/>
    <w:pPr>
      <w:spacing w:before="100" w:beforeAutospacing="1" w:after="100" w:afterAutospacing="1"/>
    </w:pPr>
    <w:rPr>
      <w:lang w:val="x-none" w:eastAsia="x-none"/>
    </w:rPr>
  </w:style>
  <w:style w:type="paragraph" w:customStyle="1" w:styleId="25">
    <w:name w:val="Стиль2"/>
    <w:basedOn w:val="a2"/>
    <w:link w:val="26"/>
    <w:uiPriority w:val="99"/>
    <w:qFormat/>
    <w:rsid w:val="00B20492"/>
    <w:pPr>
      <w:ind w:firstLine="426"/>
      <w:jc w:val="both"/>
    </w:pPr>
    <w:rPr>
      <w:szCs w:val="20"/>
      <w:lang w:val="x-none" w:eastAsia="x-none"/>
    </w:rPr>
  </w:style>
  <w:style w:type="paragraph" w:styleId="af1">
    <w:name w:val="footer"/>
    <w:basedOn w:val="a2"/>
    <w:link w:val="af2"/>
    <w:rsid w:val="00B20492"/>
    <w:pPr>
      <w:tabs>
        <w:tab w:val="center" w:pos="4677"/>
        <w:tab w:val="right" w:pos="9355"/>
      </w:tabs>
    </w:pPr>
    <w:rPr>
      <w:sz w:val="28"/>
      <w:szCs w:val="28"/>
      <w:lang w:val="x-none" w:eastAsia="x-none"/>
    </w:rPr>
  </w:style>
  <w:style w:type="character" w:customStyle="1" w:styleId="af2">
    <w:name w:val="Нижний колонтитул Знак"/>
    <w:link w:val="af1"/>
    <w:qFormat/>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
    <w:link w:val="14"/>
    <w:rsid w:val="00B20492"/>
    <w:rPr>
      <w:sz w:val="24"/>
      <w:szCs w:val="24"/>
      <w:lang w:val="x-none" w:eastAsia="x-none"/>
    </w:rPr>
  </w:style>
  <w:style w:type="character" w:customStyle="1" w:styleId="26">
    <w:name w:val="Стиль2 Знак"/>
    <w:link w:val="25"/>
    <w:locked/>
    <w:rsid w:val="00B20492"/>
    <w:rPr>
      <w:sz w:val="24"/>
      <w:lang w:val="x-none" w:eastAsia="x-none"/>
    </w:rPr>
  </w:style>
  <w:style w:type="table" w:styleId="af3">
    <w:name w:val="Table Grid"/>
    <w:basedOn w:val="a4"/>
    <w:uiPriority w:val="59"/>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qFormat/>
    <w:rsid w:val="00357BC0"/>
    <w:pPr>
      <w:autoSpaceDE w:val="0"/>
      <w:autoSpaceDN w:val="0"/>
      <w:adjustRightInd w:val="0"/>
    </w:pPr>
    <w:rPr>
      <w:color w:val="000000"/>
      <w:sz w:val="24"/>
      <w:szCs w:val="24"/>
    </w:rPr>
  </w:style>
  <w:style w:type="character" w:customStyle="1" w:styleId="dynatree-title">
    <w:name w:val="dynatree-title"/>
    <w:basedOn w:val="a3"/>
    <w:rsid w:val="00755D68"/>
  </w:style>
  <w:style w:type="character" w:customStyle="1" w:styleId="12">
    <w:name w:val="Заголовок 1 Знак"/>
    <w:basedOn w:val="a3"/>
    <w:link w:val="10"/>
    <w:qFormat/>
    <w:rsid w:val="002A4492"/>
    <w:rPr>
      <w:rFonts w:ascii="Cambria" w:hAnsi="Cambria"/>
      <w:b/>
      <w:bCs/>
      <w:color w:val="365F91"/>
      <w:sz w:val="28"/>
      <w:szCs w:val="28"/>
      <w:lang w:val="x-none"/>
    </w:rPr>
  </w:style>
  <w:style w:type="character" w:customStyle="1" w:styleId="21">
    <w:name w:val="Заголовок 2 Знак"/>
    <w:basedOn w:val="a3"/>
    <w:link w:val="20"/>
    <w:qFormat/>
    <w:rsid w:val="002A4492"/>
    <w:rPr>
      <w:rFonts w:ascii="Cambria" w:hAnsi="Cambria"/>
      <w:b/>
      <w:bCs/>
      <w:i/>
      <w:iCs/>
      <w:sz w:val="28"/>
      <w:szCs w:val="28"/>
      <w:lang w:val="x-none" w:eastAsia="ar-SA"/>
    </w:rPr>
  </w:style>
  <w:style w:type="paragraph" w:styleId="af4">
    <w:name w:val="Body Text Indent"/>
    <w:basedOn w:val="a2"/>
    <w:link w:val="af5"/>
    <w:uiPriority w:val="99"/>
    <w:rsid w:val="00400345"/>
    <w:pPr>
      <w:spacing w:after="120"/>
      <w:ind w:left="283"/>
    </w:pPr>
  </w:style>
  <w:style w:type="character" w:customStyle="1" w:styleId="af5">
    <w:name w:val="Основной текст с отступом Знак"/>
    <w:basedOn w:val="a3"/>
    <w:link w:val="af4"/>
    <w:uiPriority w:val="99"/>
    <w:qFormat/>
    <w:rsid w:val="00400345"/>
    <w:rPr>
      <w:sz w:val="24"/>
      <w:szCs w:val="24"/>
    </w:rPr>
  </w:style>
  <w:style w:type="paragraph" w:styleId="af6">
    <w:name w:val="List Paragraph"/>
    <w:basedOn w:val="a2"/>
    <w:uiPriority w:val="34"/>
    <w:qFormat/>
    <w:rsid w:val="00400345"/>
    <w:pPr>
      <w:ind w:left="720"/>
      <w:contextualSpacing/>
    </w:pPr>
    <w:rPr>
      <w:sz w:val="20"/>
      <w:szCs w:val="20"/>
    </w:rPr>
  </w:style>
  <w:style w:type="paragraph" w:customStyle="1" w:styleId="ConsPlusNormal">
    <w:name w:val="ConsPlusNormal"/>
    <w:qFormat/>
    <w:rsid w:val="00BC4499"/>
    <w:pPr>
      <w:widowControl w:val="0"/>
      <w:suppressAutoHyphens/>
      <w:ind w:firstLine="720"/>
    </w:pPr>
    <w:rPr>
      <w:rFonts w:ascii="Arial" w:hAnsi="Arial" w:cs="Arial"/>
      <w:lang w:eastAsia="ar-SA"/>
    </w:rPr>
  </w:style>
  <w:style w:type="character" w:customStyle="1" w:styleId="31">
    <w:name w:val="Заголовок 3 Знак"/>
    <w:basedOn w:val="a3"/>
    <w:link w:val="30"/>
    <w:qFormat/>
    <w:rsid w:val="005E0269"/>
    <w:rPr>
      <w:rFonts w:ascii="Arial" w:eastAsia="NSimSun" w:hAnsi="Arial" w:cs="Arial"/>
      <w:b/>
      <w:bCs/>
      <w:sz w:val="26"/>
      <w:szCs w:val="26"/>
    </w:rPr>
  </w:style>
  <w:style w:type="character" w:customStyle="1" w:styleId="41">
    <w:name w:val="Заголовок 4 Знак"/>
    <w:basedOn w:val="a3"/>
    <w:link w:val="40"/>
    <w:rsid w:val="005E0269"/>
    <w:rPr>
      <w:rFonts w:ascii="Arial" w:eastAsia="NSimSun" w:hAnsi="Arial" w:cs="Arial"/>
      <w:b/>
      <w:bCs/>
      <w:sz w:val="24"/>
      <w:szCs w:val="24"/>
    </w:rPr>
  </w:style>
  <w:style w:type="character" w:customStyle="1" w:styleId="50">
    <w:name w:val="Заголовок 5 Знак"/>
    <w:basedOn w:val="a3"/>
    <w:link w:val="5"/>
    <w:qFormat/>
    <w:rsid w:val="005E0269"/>
    <w:rPr>
      <w:rFonts w:ascii="Calibri" w:eastAsia="NSimSun" w:hAnsi="Calibri" w:cs="Mangal"/>
      <w:b/>
      <w:bCs/>
      <w:i/>
      <w:iCs/>
      <w:sz w:val="26"/>
      <w:szCs w:val="26"/>
    </w:rPr>
  </w:style>
  <w:style w:type="character" w:customStyle="1" w:styleId="60">
    <w:name w:val="Заголовок 6 Знак"/>
    <w:basedOn w:val="a3"/>
    <w:link w:val="6"/>
    <w:qFormat/>
    <w:rsid w:val="005E0269"/>
    <w:rPr>
      <w:rFonts w:eastAsia="NSimSun" w:cs="Mangal"/>
      <w:i/>
      <w:iCs/>
      <w:sz w:val="22"/>
      <w:szCs w:val="22"/>
    </w:rPr>
  </w:style>
  <w:style w:type="character" w:customStyle="1" w:styleId="70">
    <w:name w:val="Заголовок 7 Знак"/>
    <w:basedOn w:val="a3"/>
    <w:link w:val="7"/>
    <w:qFormat/>
    <w:rsid w:val="005E0269"/>
    <w:rPr>
      <w:rFonts w:ascii="Calibri" w:eastAsia="NSimSun" w:hAnsi="Calibri" w:cs="Mangal"/>
      <w:sz w:val="24"/>
      <w:szCs w:val="24"/>
    </w:rPr>
  </w:style>
  <w:style w:type="character" w:customStyle="1" w:styleId="80">
    <w:name w:val="Заголовок 8 Знак"/>
    <w:basedOn w:val="a3"/>
    <w:link w:val="8"/>
    <w:qFormat/>
    <w:rsid w:val="005E0269"/>
    <w:rPr>
      <w:rFonts w:ascii="Arial" w:eastAsia="NSimSun" w:hAnsi="Arial" w:cs="Arial"/>
      <w:i/>
      <w:iCs/>
    </w:rPr>
  </w:style>
  <w:style w:type="character" w:customStyle="1" w:styleId="90">
    <w:name w:val="Заголовок 9 Знак"/>
    <w:basedOn w:val="a3"/>
    <w:link w:val="9"/>
    <w:qFormat/>
    <w:rsid w:val="005E0269"/>
    <w:rPr>
      <w:rFonts w:ascii="Arial" w:eastAsia="NSimSun" w:hAnsi="Arial" w:cs="Arial"/>
      <w:b/>
      <w:bCs/>
      <w:i/>
      <w:iCs/>
      <w:sz w:val="18"/>
      <w:szCs w:val="18"/>
    </w:rPr>
  </w:style>
  <w:style w:type="character" w:customStyle="1" w:styleId="Heading1Char">
    <w:name w:val="Heading 1 Char"/>
    <w:basedOn w:val="a3"/>
    <w:uiPriority w:val="9"/>
    <w:qFormat/>
    <w:rsid w:val="005E0269"/>
    <w:rPr>
      <w:rFonts w:ascii="Arial" w:eastAsia="Arial" w:hAnsi="Arial" w:cs="Arial"/>
      <w:sz w:val="40"/>
      <w:szCs w:val="40"/>
    </w:rPr>
  </w:style>
  <w:style w:type="character" w:customStyle="1" w:styleId="Heading2Char">
    <w:name w:val="Heading 2 Char"/>
    <w:basedOn w:val="a3"/>
    <w:uiPriority w:val="9"/>
    <w:qFormat/>
    <w:rsid w:val="005E0269"/>
    <w:rPr>
      <w:rFonts w:ascii="Arial" w:eastAsia="Arial" w:hAnsi="Arial" w:cs="Arial"/>
      <w:sz w:val="34"/>
    </w:rPr>
  </w:style>
  <w:style w:type="character" w:customStyle="1" w:styleId="Heading3Char">
    <w:name w:val="Heading 3 Char"/>
    <w:basedOn w:val="a3"/>
    <w:uiPriority w:val="9"/>
    <w:qFormat/>
    <w:rsid w:val="005E0269"/>
    <w:rPr>
      <w:rFonts w:ascii="Arial" w:eastAsia="Arial" w:hAnsi="Arial" w:cs="Arial"/>
      <w:sz w:val="30"/>
      <w:szCs w:val="30"/>
    </w:rPr>
  </w:style>
  <w:style w:type="character" w:customStyle="1" w:styleId="Heading4Char">
    <w:name w:val="Heading 4 Char"/>
    <w:basedOn w:val="a3"/>
    <w:uiPriority w:val="9"/>
    <w:qFormat/>
    <w:rsid w:val="005E0269"/>
    <w:rPr>
      <w:rFonts w:ascii="Arial" w:eastAsia="Arial" w:hAnsi="Arial" w:cs="Arial"/>
      <w:b/>
      <w:bCs/>
      <w:sz w:val="26"/>
      <w:szCs w:val="26"/>
    </w:rPr>
  </w:style>
  <w:style w:type="character" w:customStyle="1" w:styleId="Heading5Char">
    <w:name w:val="Heading 5 Char"/>
    <w:basedOn w:val="a3"/>
    <w:uiPriority w:val="9"/>
    <w:qFormat/>
    <w:rsid w:val="005E0269"/>
    <w:rPr>
      <w:rFonts w:ascii="Arial" w:eastAsia="Arial" w:hAnsi="Arial" w:cs="Arial"/>
      <w:b/>
      <w:bCs/>
      <w:sz w:val="24"/>
      <w:szCs w:val="24"/>
    </w:rPr>
  </w:style>
  <w:style w:type="character" w:customStyle="1" w:styleId="Heading6Char">
    <w:name w:val="Heading 6 Char"/>
    <w:basedOn w:val="a3"/>
    <w:uiPriority w:val="9"/>
    <w:qFormat/>
    <w:rsid w:val="005E0269"/>
    <w:rPr>
      <w:rFonts w:ascii="Arial" w:eastAsia="Arial" w:hAnsi="Arial" w:cs="Arial"/>
      <w:b/>
      <w:bCs/>
      <w:sz w:val="22"/>
      <w:szCs w:val="22"/>
    </w:rPr>
  </w:style>
  <w:style w:type="character" w:customStyle="1" w:styleId="Heading7Char">
    <w:name w:val="Heading 7 Char"/>
    <w:basedOn w:val="a3"/>
    <w:uiPriority w:val="9"/>
    <w:qFormat/>
    <w:rsid w:val="005E0269"/>
    <w:rPr>
      <w:rFonts w:ascii="Arial" w:eastAsia="Arial" w:hAnsi="Arial" w:cs="Arial"/>
      <w:b/>
      <w:bCs/>
      <w:i/>
      <w:iCs/>
      <w:sz w:val="22"/>
      <w:szCs w:val="22"/>
    </w:rPr>
  </w:style>
  <w:style w:type="character" w:customStyle="1" w:styleId="Heading8Char">
    <w:name w:val="Heading 8 Char"/>
    <w:basedOn w:val="a3"/>
    <w:uiPriority w:val="9"/>
    <w:qFormat/>
    <w:rsid w:val="005E0269"/>
    <w:rPr>
      <w:rFonts w:ascii="Arial" w:eastAsia="Arial" w:hAnsi="Arial" w:cs="Arial"/>
      <w:i/>
      <w:iCs/>
      <w:sz w:val="22"/>
      <w:szCs w:val="22"/>
    </w:rPr>
  </w:style>
  <w:style w:type="character" w:customStyle="1" w:styleId="Heading9Char">
    <w:name w:val="Heading 9 Char"/>
    <w:basedOn w:val="a3"/>
    <w:uiPriority w:val="9"/>
    <w:qFormat/>
    <w:rsid w:val="005E0269"/>
    <w:rPr>
      <w:rFonts w:ascii="Arial" w:eastAsia="Arial" w:hAnsi="Arial" w:cs="Arial"/>
      <w:i/>
      <w:iCs/>
      <w:sz w:val="21"/>
      <w:szCs w:val="21"/>
    </w:rPr>
  </w:style>
  <w:style w:type="character" w:customStyle="1" w:styleId="TitleChar">
    <w:name w:val="Title Char"/>
    <w:basedOn w:val="a3"/>
    <w:uiPriority w:val="10"/>
    <w:qFormat/>
    <w:rsid w:val="005E0269"/>
    <w:rPr>
      <w:sz w:val="48"/>
      <w:szCs w:val="48"/>
    </w:rPr>
  </w:style>
  <w:style w:type="character" w:customStyle="1" w:styleId="SubtitleChar">
    <w:name w:val="Subtitle Char"/>
    <w:basedOn w:val="a3"/>
    <w:link w:val="33"/>
    <w:uiPriority w:val="11"/>
    <w:qFormat/>
    <w:rsid w:val="005E0269"/>
    <w:rPr>
      <w:sz w:val="24"/>
      <w:szCs w:val="24"/>
    </w:rPr>
  </w:style>
  <w:style w:type="character" w:customStyle="1" w:styleId="QuoteChar">
    <w:name w:val="Quote Char"/>
    <w:link w:val="34"/>
    <w:uiPriority w:val="29"/>
    <w:qFormat/>
    <w:rsid w:val="005E0269"/>
    <w:rPr>
      <w:i/>
    </w:rPr>
  </w:style>
  <w:style w:type="character" w:customStyle="1" w:styleId="IntenseQuoteChar">
    <w:name w:val="Intense Quote Char"/>
    <w:uiPriority w:val="30"/>
    <w:qFormat/>
    <w:rsid w:val="005E0269"/>
    <w:rPr>
      <w:i/>
    </w:rPr>
  </w:style>
  <w:style w:type="character" w:customStyle="1" w:styleId="HeaderChar">
    <w:name w:val="Header Char"/>
    <w:basedOn w:val="a3"/>
    <w:uiPriority w:val="99"/>
    <w:qFormat/>
    <w:rsid w:val="005E0269"/>
  </w:style>
  <w:style w:type="character" w:customStyle="1" w:styleId="FooterChar">
    <w:name w:val="Footer Char"/>
    <w:basedOn w:val="a3"/>
    <w:uiPriority w:val="99"/>
    <w:qFormat/>
    <w:rsid w:val="005E0269"/>
  </w:style>
  <w:style w:type="character" w:customStyle="1" w:styleId="CaptionChar">
    <w:name w:val="Caption Char"/>
    <w:uiPriority w:val="99"/>
    <w:qFormat/>
    <w:rsid w:val="005E0269"/>
  </w:style>
  <w:style w:type="character" w:customStyle="1" w:styleId="FootnoteTextChar">
    <w:name w:val="Footnote Text Char"/>
    <w:uiPriority w:val="99"/>
    <w:qFormat/>
    <w:rsid w:val="005E0269"/>
    <w:rPr>
      <w:sz w:val="18"/>
    </w:rPr>
  </w:style>
  <w:style w:type="character" w:customStyle="1" w:styleId="EndnoteTextChar">
    <w:name w:val="Endnote Text Char"/>
    <w:uiPriority w:val="99"/>
    <w:qFormat/>
    <w:rsid w:val="005E0269"/>
    <w:rPr>
      <w:sz w:val="20"/>
    </w:rPr>
  </w:style>
  <w:style w:type="character" w:customStyle="1" w:styleId="af7">
    <w:name w:val="Выделенная цитата Знак"/>
    <w:link w:val="af8"/>
    <w:uiPriority w:val="99"/>
    <w:qFormat/>
    <w:rsid w:val="005E0269"/>
    <w:rPr>
      <w:rFonts w:ascii="Arial" w:hAnsi="Arial"/>
      <w:b/>
      <w:sz w:val="24"/>
      <w:shd w:val="clear" w:color="auto" w:fill="F2F2F2"/>
    </w:rPr>
  </w:style>
  <w:style w:type="character" w:customStyle="1" w:styleId="af9">
    <w:name w:val="Текст выноски Знак"/>
    <w:qFormat/>
    <w:rsid w:val="005E0269"/>
    <w:rPr>
      <w:rFonts w:ascii="Tahoma" w:hAnsi="Tahoma" w:cs="Times New Roman"/>
      <w:sz w:val="16"/>
    </w:rPr>
  </w:style>
  <w:style w:type="character" w:customStyle="1" w:styleId="afa">
    <w:name w:val="Основной текст Знак"/>
    <w:qFormat/>
    <w:rsid w:val="005E0269"/>
    <w:rPr>
      <w:sz w:val="24"/>
      <w:lang w:val="ru-RU" w:eastAsia="ru-RU"/>
    </w:rPr>
  </w:style>
  <w:style w:type="character" w:customStyle="1" w:styleId="15">
    <w:name w:val="Основной текст Знак1"/>
    <w:uiPriority w:val="99"/>
    <w:semiHidden/>
    <w:qFormat/>
    <w:rsid w:val="005E0269"/>
    <w:rPr>
      <w:sz w:val="24"/>
      <w:szCs w:val="24"/>
    </w:rPr>
  </w:style>
  <w:style w:type="character" w:customStyle="1" w:styleId="147">
    <w:name w:val="Основной текст Знак147"/>
    <w:uiPriority w:val="99"/>
    <w:semiHidden/>
    <w:qFormat/>
    <w:rsid w:val="005E0269"/>
    <w:rPr>
      <w:rFonts w:cs="Times New Roman"/>
      <w:sz w:val="24"/>
      <w:szCs w:val="24"/>
    </w:rPr>
  </w:style>
  <w:style w:type="character" w:customStyle="1" w:styleId="146">
    <w:name w:val="Основной текст Знак146"/>
    <w:uiPriority w:val="99"/>
    <w:semiHidden/>
    <w:qFormat/>
    <w:rsid w:val="005E0269"/>
    <w:rPr>
      <w:rFonts w:cs="Times New Roman"/>
      <w:sz w:val="24"/>
      <w:szCs w:val="24"/>
    </w:rPr>
  </w:style>
  <w:style w:type="character" w:customStyle="1" w:styleId="145">
    <w:name w:val="Основной текст Знак145"/>
    <w:uiPriority w:val="99"/>
    <w:semiHidden/>
    <w:qFormat/>
    <w:rsid w:val="005E0269"/>
    <w:rPr>
      <w:rFonts w:cs="Times New Roman"/>
      <w:sz w:val="24"/>
      <w:szCs w:val="24"/>
    </w:rPr>
  </w:style>
  <w:style w:type="character" w:customStyle="1" w:styleId="144">
    <w:name w:val="Основной текст Знак144"/>
    <w:uiPriority w:val="99"/>
    <w:semiHidden/>
    <w:qFormat/>
    <w:rsid w:val="005E0269"/>
    <w:rPr>
      <w:rFonts w:cs="Times New Roman"/>
      <w:sz w:val="24"/>
      <w:szCs w:val="24"/>
    </w:rPr>
  </w:style>
  <w:style w:type="character" w:customStyle="1" w:styleId="143">
    <w:name w:val="Основной текст Знак143"/>
    <w:uiPriority w:val="99"/>
    <w:semiHidden/>
    <w:qFormat/>
    <w:rsid w:val="005E0269"/>
    <w:rPr>
      <w:rFonts w:cs="Times New Roman"/>
      <w:sz w:val="24"/>
      <w:szCs w:val="24"/>
    </w:rPr>
  </w:style>
  <w:style w:type="character" w:customStyle="1" w:styleId="142">
    <w:name w:val="Основной текст Знак142"/>
    <w:uiPriority w:val="99"/>
    <w:semiHidden/>
    <w:qFormat/>
    <w:rsid w:val="005E0269"/>
    <w:rPr>
      <w:rFonts w:cs="Times New Roman"/>
      <w:sz w:val="24"/>
      <w:szCs w:val="24"/>
    </w:rPr>
  </w:style>
  <w:style w:type="character" w:customStyle="1" w:styleId="141">
    <w:name w:val="Основной текст Знак141"/>
    <w:uiPriority w:val="99"/>
    <w:semiHidden/>
    <w:qFormat/>
    <w:rsid w:val="005E0269"/>
    <w:rPr>
      <w:rFonts w:cs="Times New Roman"/>
      <w:sz w:val="24"/>
      <w:szCs w:val="24"/>
    </w:rPr>
  </w:style>
  <w:style w:type="character" w:customStyle="1" w:styleId="140">
    <w:name w:val="Основной текст Знак140"/>
    <w:uiPriority w:val="99"/>
    <w:semiHidden/>
    <w:qFormat/>
    <w:rsid w:val="005E0269"/>
    <w:rPr>
      <w:rFonts w:cs="Times New Roman"/>
      <w:sz w:val="24"/>
      <w:szCs w:val="24"/>
    </w:rPr>
  </w:style>
  <w:style w:type="character" w:customStyle="1" w:styleId="18">
    <w:name w:val="Основной текст Знак18"/>
    <w:uiPriority w:val="99"/>
    <w:semiHidden/>
    <w:qFormat/>
    <w:rsid w:val="005E0269"/>
    <w:rPr>
      <w:rFonts w:cs="Times New Roman"/>
      <w:sz w:val="24"/>
      <w:szCs w:val="24"/>
    </w:rPr>
  </w:style>
  <w:style w:type="character" w:customStyle="1" w:styleId="17">
    <w:name w:val="Основной текст Знак17"/>
    <w:uiPriority w:val="99"/>
    <w:semiHidden/>
    <w:qFormat/>
    <w:rsid w:val="005E0269"/>
    <w:rPr>
      <w:rFonts w:cs="Times New Roman"/>
      <w:sz w:val="24"/>
      <w:szCs w:val="24"/>
    </w:rPr>
  </w:style>
  <w:style w:type="character" w:customStyle="1" w:styleId="16">
    <w:name w:val="Основной текст Знак16"/>
    <w:uiPriority w:val="99"/>
    <w:semiHidden/>
    <w:qFormat/>
    <w:rsid w:val="005E0269"/>
    <w:rPr>
      <w:rFonts w:cs="Times New Roman"/>
      <w:sz w:val="24"/>
      <w:szCs w:val="24"/>
    </w:rPr>
  </w:style>
  <w:style w:type="character" w:customStyle="1" w:styleId="150">
    <w:name w:val="Основной текст Знак15"/>
    <w:uiPriority w:val="99"/>
    <w:semiHidden/>
    <w:qFormat/>
    <w:rsid w:val="005E0269"/>
    <w:rPr>
      <w:rFonts w:cs="Times New Roman"/>
      <w:sz w:val="24"/>
      <w:szCs w:val="24"/>
    </w:rPr>
  </w:style>
  <w:style w:type="character" w:customStyle="1" w:styleId="148">
    <w:name w:val="Основной текст Знак14"/>
    <w:uiPriority w:val="99"/>
    <w:semiHidden/>
    <w:qFormat/>
    <w:rsid w:val="005E0269"/>
    <w:rPr>
      <w:sz w:val="24"/>
    </w:rPr>
  </w:style>
  <w:style w:type="character" w:customStyle="1" w:styleId="130">
    <w:name w:val="Основной текст Знак13"/>
    <w:uiPriority w:val="99"/>
    <w:semiHidden/>
    <w:qFormat/>
    <w:rsid w:val="005E0269"/>
    <w:rPr>
      <w:sz w:val="24"/>
    </w:rPr>
  </w:style>
  <w:style w:type="character" w:customStyle="1" w:styleId="19">
    <w:name w:val="Верхний колонтитул Знак1"/>
    <w:uiPriority w:val="99"/>
    <w:semiHidden/>
    <w:qFormat/>
    <w:rsid w:val="005E0269"/>
    <w:rPr>
      <w:sz w:val="24"/>
      <w:szCs w:val="24"/>
    </w:rPr>
  </w:style>
  <w:style w:type="character" w:customStyle="1" w:styleId="1470">
    <w:name w:val="Верхний колонтитул Знак147"/>
    <w:uiPriority w:val="99"/>
    <w:semiHidden/>
    <w:qFormat/>
    <w:rsid w:val="005E0269"/>
    <w:rPr>
      <w:rFonts w:cs="Times New Roman"/>
      <w:sz w:val="24"/>
      <w:szCs w:val="24"/>
    </w:rPr>
  </w:style>
  <w:style w:type="character" w:customStyle="1" w:styleId="1460">
    <w:name w:val="Верхний колонтитул Знак146"/>
    <w:uiPriority w:val="99"/>
    <w:semiHidden/>
    <w:qFormat/>
    <w:rsid w:val="005E0269"/>
    <w:rPr>
      <w:rFonts w:cs="Times New Roman"/>
      <w:sz w:val="24"/>
      <w:szCs w:val="24"/>
    </w:rPr>
  </w:style>
  <w:style w:type="character" w:customStyle="1" w:styleId="1450">
    <w:name w:val="Верхний колонтитул Знак145"/>
    <w:uiPriority w:val="99"/>
    <w:semiHidden/>
    <w:qFormat/>
    <w:rsid w:val="005E0269"/>
    <w:rPr>
      <w:rFonts w:cs="Times New Roman"/>
      <w:sz w:val="24"/>
      <w:szCs w:val="24"/>
    </w:rPr>
  </w:style>
  <w:style w:type="character" w:customStyle="1" w:styleId="1440">
    <w:name w:val="Верхний колонтитул Знак144"/>
    <w:uiPriority w:val="99"/>
    <w:semiHidden/>
    <w:qFormat/>
    <w:rsid w:val="005E0269"/>
    <w:rPr>
      <w:rFonts w:cs="Times New Roman"/>
      <w:sz w:val="24"/>
      <w:szCs w:val="24"/>
    </w:rPr>
  </w:style>
  <w:style w:type="character" w:customStyle="1" w:styleId="1430">
    <w:name w:val="Верхний колонтитул Знак143"/>
    <w:uiPriority w:val="99"/>
    <w:semiHidden/>
    <w:qFormat/>
    <w:rsid w:val="005E0269"/>
    <w:rPr>
      <w:rFonts w:cs="Times New Roman"/>
      <w:sz w:val="24"/>
      <w:szCs w:val="24"/>
    </w:rPr>
  </w:style>
  <w:style w:type="character" w:customStyle="1" w:styleId="1420">
    <w:name w:val="Верхний колонтитул Знак142"/>
    <w:uiPriority w:val="99"/>
    <w:semiHidden/>
    <w:qFormat/>
    <w:rsid w:val="005E0269"/>
    <w:rPr>
      <w:rFonts w:cs="Times New Roman"/>
      <w:sz w:val="24"/>
      <w:szCs w:val="24"/>
    </w:rPr>
  </w:style>
  <w:style w:type="character" w:customStyle="1" w:styleId="1410">
    <w:name w:val="Верхний колонтитул Знак141"/>
    <w:uiPriority w:val="99"/>
    <w:semiHidden/>
    <w:qFormat/>
    <w:rsid w:val="005E0269"/>
    <w:rPr>
      <w:rFonts w:cs="Times New Roman"/>
      <w:sz w:val="24"/>
      <w:szCs w:val="24"/>
    </w:rPr>
  </w:style>
  <w:style w:type="character" w:customStyle="1" w:styleId="1400">
    <w:name w:val="Верхний колонтитул Знак140"/>
    <w:uiPriority w:val="99"/>
    <w:semiHidden/>
    <w:qFormat/>
    <w:rsid w:val="005E0269"/>
    <w:rPr>
      <w:rFonts w:cs="Times New Roman"/>
      <w:sz w:val="24"/>
      <w:szCs w:val="24"/>
    </w:rPr>
  </w:style>
  <w:style w:type="character" w:customStyle="1" w:styleId="180">
    <w:name w:val="Верхний колонтитул Знак18"/>
    <w:uiPriority w:val="99"/>
    <w:semiHidden/>
    <w:qFormat/>
    <w:rsid w:val="005E0269"/>
    <w:rPr>
      <w:rFonts w:cs="Times New Roman"/>
      <w:sz w:val="24"/>
      <w:szCs w:val="24"/>
    </w:rPr>
  </w:style>
  <w:style w:type="character" w:customStyle="1" w:styleId="170">
    <w:name w:val="Верхний колонтитул Знак17"/>
    <w:uiPriority w:val="99"/>
    <w:semiHidden/>
    <w:qFormat/>
    <w:rsid w:val="005E0269"/>
    <w:rPr>
      <w:rFonts w:cs="Times New Roman"/>
      <w:sz w:val="24"/>
      <w:szCs w:val="24"/>
    </w:rPr>
  </w:style>
  <w:style w:type="character" w:customStyle="1" w:styleId="160">
    <w:name w:val="Верхний колонтитул Знак16"/>
    <w:uiPriority w:val="99"/>
    <w:semiHidden/>
    <w:qFormat/>
    <w:rsid w:val="005E0269"/>
    <w:rPr>
      <w:rFonts w:cs="Times New Roman"/>
      <w:sz w:val="24"/>
      <w:szCs w:val="24"/>
    </w:rPr>
  </w:style>
  <w:style w:type="character" w:customStyle="1" w:styleId="151">
    <w:name w:val="Верхний колонтитул Знак15"/>
    <w:uiPriority w:val="99"/>
    <w:semiHidden/>
    <w:qFormat/>
    <w:rsid w:val="005E0269"/>
    <w:rPr>
      <w:rFonts w:cs="Times New Roman"/>
      <w:sz w:val="24"/>
      <w:szCs w:val="24"/>
    </w:rPr>
  </w:style>
  <w:style w:type="character" w:customStyle="1" w:styleId="149">
    <w:name w:val="Верхний колонтитул Знак14"/>
    <w:uiPriority w:val="99"/>
    <w:semiHidden/>
    <w:qFormat/>
    <w:rsid w:val="005E0269"/>
    <w:rPr>
      <w:sz w:val="24"/>
    </w:rPr>
  </w:style>
  <w:style w:type="character" w:customStyle="1" w:styleId="131">
    <w:name w:val="Верхний колонтитул Знак13"/>
    <w:uiPriority w:val="99"/>
    <w:semiHidden/>
    <w:qFormat/>
    <w:rsid w:val="005E0269"/>
    <w:rPr>
      <w:sz w:val="24"/>
    </w:rPr>
  </w:style>
  <w:style w:type="character" w:customStyle="1" w:styleId="120">
    <w:name w:val="Верхний колонтитул Знак12"/>
    <w:uiPriority w:val="99"/>
    <w:semiHidden/>
    <w:qFormat/>
    <w:rsid w:val="005E0269"/>
    <w:rPr>
      <w:sz w:val="24"/>
    </w:rPr>
  </w:style>
  <w:style w:type="character" w:customStyle="1" w:styleId="110">
    <w:name w:val="Верхний колонтитул Знак11"/>
    <w:uiPriority w:val="99"/>
    <w:semiHidden/>
    <w:qFormat/>
    <w:rsid w:val="005E0269"/>
    <w:rPr>
      <w:sz w:val="24"/>
    </w:rPr>
  </w:style>
  <w:style w:type="character" w:customStyle="1" w:styleId="121">
    <w:name w:val="Основной текст Знак12"/>
    <w:uiPriority w:val="99"/>
    <w:semiHidden/>
    <w:qFormat/>
    <w:rsid w:val="005E0269"/>
    <w:rPr>
      <w:sz w:val="24"/>
    </w:rPr>
  </w:style>
  <w:style w:type="character" w:customStyle="1" w:styleId="111">
    <w:name w:val="Основной текст Знак11"/>
    <w:uiPriority w:val="99"/>
    <w:semiHidden/>
    <w:qFormat/>
    <w:rsid w:val="005E0269"/>
    <w:rPr>
      <w:sz w:val="24"/>
    </w:rPr>
  </w:style>
  <w:style w:type="character" w:customStyle="1" w:styleId="35">
    <w:name w:val="Основной текст 3 Знак"/>
    <w:uiPriority w:val="99"/>
    <w:qFormat/>
    <w:rsid w:val="005E0269"/>
    <w:rPr>
      <w:rFonts w:cs="Times New Roman"/>
      <w:sz w:val="16"/>
    </w:rPr>
  </w:style>
  <w:style w:type="character" w:customStyle="1" w:styleId="27">
    <w:name w:val="Основной текст 2 Знак"/>
    <w:qFormat/>
    <w:rsid w:val="005E0269"/>
    <w:rPr>
      <w:rFonts w:cs="Times New Roman"/>
      <w:sz w:val="24"/>
    </w:rPr>
  </w:style>
  <w:style w:type="character" w:customStyle="1" w:styleId="afb">
    <w:name w:val="Текст сноски Знак"/>
    <w:uiPriority w:val="99"/>
    <w:qFormat/>
    <w:rsid w:val="005E0269"/>
    <w:rPr>
      <w:rFonts w:cs="Times New Roman"/>
      <w:sz w:val="20"/>
    </w:rPr>
  </w:style>
  <w:style w:type="character" w:customStyle="1" w:styleId="afc">
    <w:name w:val="Привязка сноски"/>
    <w:rsid w:val="005E0269"/>
    <w:rPr>
      <w:rFonts w:ascii="Times New Roman" w:hAnsi="Times New Roman" w:cs="Times New Roman"/>
      <w:vertAlign w:val="superscript"/>
    </w:rPr>
  </w:style>
  <w:style w:type="character" w:customStyle="1" w:styleId="FootnoteCharacters">
    <w:name w:val="Footnote Characters"/>
    <w:uiPriority w:val="99"/>
    <w:qFormat/>
    <w:rsid w:val="005E0269"/>
    <w:rPr>
      <w:rFonts w:ascii="Times New Roman" w:hAnsi="Times New Roman" w:cs="Times New Roman"/>
      <w:vertAlign w:val="superscript"/>
    </w:rPr>
  </w:style>
  <w:style w:type="character" w:customStyle="1" w:styleId="-">
    <w:name w:val="Интернет-ссылка"/>
    <w:uiPriority w:val="99"/>
    <w:rsid w:val="005E0269"/>
    <w:rPr>
      <w:rFonts w:cs="Times New Roman"/>
      <w:color w:val="0000FF"/>
      <w:u w:val="single"/>
    </w:rPr>
  </w:style>
  <w:style w:type="character" w:customStyle="1" w:styleId="afd">
    <w:name w:val="Обычный.Нормальный Знак"/>
    <w:uiPriority w:val="99"/>
    <w:qFormat/>
    <w:rsid w:val="005E0269"/>
    <w:rPr>
      <w:sz w:val="24"/>
      <w:lang w:val="ru-RU" w:eastAsia="ru-RU"/>
    </w:rPr>
  </w:style>
  <w:style w:type="character" w:styleId="afe">
    <w:name w:val="annotation reference"/>
    <w:qFormat/>
    <w:rsid w:val="005E0269"/>
    <w:rPr>
      <w:rFonts w:cs="Times New Roman"/>
      <w:sz w:val="16"/>
    </w:rPr>
  </w:style>
  <w:style w:type="character" w:customStyle="1" w:styleId="aff">
    <w:name w:val="Текст примечания Знак"/>
    <w:uiPriority w:val="99"/>
    <w:qFormat/>
    <w:rsid w:val="005E0269"/>
    <w:rPr>
      <w:rFonts w:cs="Times New Roman"/>
      <w:sz w:val="20"/>
    </w:rPr>
  </w:style>
  <w:style w:type="character" w:customStyle="1" w:styleId="aff0">
    <w:name w:val="Тема примечания Знак"/>
    <w:uiPriority w:val="99"/>
    <w:qFormat/>
    <w:rsid w:val="005E0269"/>
    <w:rPr>
      <w:rFonts w:cs="Times New Roman"/>
      <w:b/>
      <w:sz w:val="20"/>
    </w:rPr>
  </w:style>
  <w:style w:type="character" w:customStyle="1" w:styleId="aff1">
    <w:name w:val="Îñíîâíîé øðèôò"/>
    <w:uiPriority w:val="99"/>
    <w:qFormat/>
    <w:rsid w:val="005E0269"/>
  </w:style>
  <w:style w:type="character" w:customStyle="1" w:styleId="aff2">
    <w:name w:val="Схема документа Знак"/>
    <w:uiPriority w:val="99"/>
    <w:semiHidden/>
    <w:qFormat/>
    <w:rsid w:val="005E0269"/>
    <w:rPr>
      <w:rFonts w:ascii="Tahoma" w:hAnsi="Tahoma" w:cs="Times New Roman"/>
      <w:lang w:val="ru-RU" w:eastAsia="ru-RU"/>
    </w:rPr>
  </w:style>
  <w:style w:type="character" w:customStyle="1" w:styleId="181">
    <w:name w:val="Знак Знак18"/>
    <w:uiPriority w:val="99"/>
    <w:qFormat/>
    <w:rsid w:val="005E0269"/>
    <w:rPr>
      <w:rFonts w:ascii="Cambria" w:hAnsi="Cambria"/>
      <w:b/>
      <w:sz w:val="32"/>
      <w:lang w:val="ru-RU" w:eastAsia="ru-RU"/>
    </w:rPr>
  </w:style>
  <w:style w:type="character" w:customStyle="1" w:styleId="122">
    <w:name w:val="Знак Знак12"/>
    <w:uiPriority w:val="99"/>
    <w:qFormat/>
    <w:rsid w:val="005E0269"/>
    <w:rPr>
      <w:sz w:val="24"/>
      <w:lang w:val="ru-RU" w:eastAsia="ru-RU"/>
    </w:rPr>
  </w:style>
  <w:style w:type="character" w:customStyle="1" w:styleId="112">
    <w:name w:val="Знак Знак11"/>
    <w:uiPriority w:val="99"/>
    <w:qFormat/>
    <w:rsid w:val="005E0269"/>
    <w:rPr>
      <w:lang w:val="ru-RU" w:eastAsia="ru-RU"/>
    </w:rPr>
  </w:style>
  <w:style w:type="character" w:customStyle="1" w:styleId="100">
    <w:name w:val="Знак Знак10"/>
    <w:uiPriority w:val="99"/>
    <w:qFormat/>
    <w:rsid w:val="005E0269"/>
    <w:rPr>
      <w:sz w:val="18"/>
      <w:lang w:val="ru-RU" w:eastAsia="ru-RU"/>
    </w:rPr>
  </w:style>
  <w:style w:type="character" w:customStyle="1" w:styleId="91">
    <w:name w:val="Знак Знак9"/>
    <w:uiPriority w:val="99"/>
    <w:qFormat/>
    <w:rsid w:val="005E0269"/>
    <w:rPr>
      <w:lang w:val="ru-RU" w:eastAsia="ru-RU"/>
    </w:rPr>
  </w:style>
  <w:style w:type="character" w:customStyle="1" w:styleId="81">
    <w:name w:val="Знак Знак8"/>
    <w:uiPriority w:val="99"/>
    <w:qFormat/>
    <w:rsid w:val="005E0269"/>
    <w:rPr>
      <w:sz w:val="24"/>
      <w:lang w:val="ru-RU" w:eastAsia="ru-RU"/>
    </w:rPr>
  </w:style>
  <w:style w:type="character" w:customStyle="1" w:styleId="aff3">
    <w:name w:val="Текст концевой сноски Знак"/>
    <w:uiPriority w:val="99"/>
    <w:semiHidden/>
    <w:qFormat/>
    <w:rsid w:val="005E0269"/>
    <w:rPr>
      <w:rFonts w:cs="Times New Roman"/>
      <w:lang w:val="ru-RU" w:eastAsia="ru-RU"/>
    </w:rPr>
  </w:style>
  <w:style w:type="character" w:customStyle="1" w:styleId="61">
    <w:name w:val="Знак Знак6"/>
    <w:uiPriority w:val="99"/>
    <w:qFormat/>
    <w:rsid w:val="005E0269"/>
    <w:rPr>
      <w:sz w:val="24"/>
      <w:lang w:val="ru-RU" w:eastAsia="ru-RU"/>
    </w:rPr>
  </w:style>
  <w:style w:type="character" w:customStyle="1" w:styleId="36">
    <w:name w:val="Основной текст с отступом 3 Знак"/>
    <w:uiPriority w:val="99"/>
    <w:qFormat/>
    <w:rsid w:val="005E0269"/>
    <w:rPr>
      <w:rFonts w:cs="Times New Roman"/>
      <w:sz w:val="16"/>
      <w:lang w:val="ru-RU" w:eastAsia="ru-RU"/>
    </w:rPr>
  </w:style>
  <w:style w:type="character" w:customStyle="1" w:styleId="37">
    <w:name w:val="Знак Знак3"/>
    <w:uiPriority w:val="99"/>
    <w:qFormat/>
    <w:rsid w:val="005E0269"/>
    <w:rPr>
      <w:sz w:val="16"/>
      <w:lang w:val="ru-RU" w:eastAsia="ru-RU"/>
    </w:rPr>
  </w:style>
  <w:style w:type="character" w:customStyle="1" w:styleId="aff4">
    <w:name w:val="Текст Знак"/>
    <w:uiPriority w:val="99"/>
    <w:qFormat/>
    <w:rsid w:val="005E0269"/>
    <w:rPr>
      <w:rFonts w:ascii="Courier New" w:hAnsi="Courier New" w:cs="Times New Roman"/>
      <w:i/>
      <w:lang w:val="ru-RU" w:eastAsia="ru-RU"/>
    </w:rPr>
  </w:style>
  <w:style w:type="character" w:customStyle="1" w:styleId="1a">
    <w:name w:val="Знак Знак1"/>
    <w:uiPriority w:val="99"/>
    <w:qFormat/>
    <w:rsid w:val="005E0269"/>
    <w:rPr>
      <w:lang w:val="ru-RU" w:eastAsia="ru-RU"/>
    </w:rPr>
  </w:style>
  <w:style w:type="character" w:customStyle="1" w:styleId="aff5">
    <w:name w:val="Знак Знак"/>
    <w:uiPriority w:val="99"/>
    <w:qFormat/>
    <w:rsid w:val="005E0269"/>
    <w:rPr>
      <w:b/>
      <w:lang w:val="ru-RU" w:eastAsia="ru-RU"/>
    </w:rPr>
  </w:style>
  <w:style w:type="character" w:customStyle="1" w:styleId="92">
    <w:name w:val="Указатель 9 Знак"/>
    <w:uiPriority w:val="99"/>
    <w:qFormat/>
    <w:rsid w:val="005E0269"/>
    <w:rPr>
      <w:sz w:val="24"/>
      <w:lang w:val="ru-RU" w:eastAsia="ru-RU"/>
    </w:rPr>
  </w:style>
  <w:style w:type="character" w:customStyle="1" w:styleId="93">
    <w:name w:val="Стиль Обычный.Нормальный + 9 пт полужирный Знак"/>
    <w:uiPriority w:val="99"/>
    <w:qFormat/>
    <w:rsid w:val="005E0269"/>
    <w:rPr>
      <w:b/>
      <w:spacing w:val="-4"/>
      <w:sz w:val="24"/>
      <w:lang w:val="ru-RU" w:eastAsia="ru-RU"/>
    </w:rPr>
  </w:style>
  <w:style w:type="character" w:customStyle="1" w:styleId="1b">
    <w:name w:val="Текст выноски Знак1"/>
    <w:uiPriority w:val="99"/>
    <w:semiHidden/>
    <w:qFormat/>
    <w:rsid w:val="005E0269"/>
    <w:rPr>
      <w:rFonts w:ascii="Tahoma" w:hAnsi="Tahoma"/>
      <w:sz w:val="16"/>
    </w:rPr>
  </w:style>
  <w:style w:type="character" w:customStyle="1" w:styleId="1c">
    <w:name w:val="Текст сноски Знак1"/>
    <w:uiPriority w:val="99"/>
    <w:qFormat/>
    <w:rsid w:val="005E0269"/>
    <w:rPr>
      <w:sz w:val="20"/>
    </w:rPr>
  </w:style>
  <w:style w:type="character" w:customStyle="1" w:styleId="aff6">
    <w:name w:val="Привязка концевой сноски"/>
    <w:rsid w:val="005E0269"/>
    <w:rPr>
      <w:rFonts w:cs="Times New Roman"/>
      <w:vertAlign w:val="superscript"/>
    </w:rPr>
  </w:style>
  <w:style w:type="character" w:customStyle="1" w:styleId="EndnoteCharacters">
    <w:name w:val="Endnote Characters"/>
    <w:uiPriority w:val="99"/>
    <w:qFormat/>
    <w:rsid w:val="005E0269"/>
    <w:rPr>
      <w:rFonts w:cs="Times New Roman"/>
      <w:vertAlign w:val="superscript"/>
    </w:rPr>
  </w:style>
  <w:style w:type="character" w:customStyle="1" w:styleId="aff7">
    <w:name w:val="Заголовок Знак"/>
    <w:uiPriority w:val="99"/>
    <w:qFormat/>
    <w:rsid w:val="005E0269"/>
    <w:rPr>
      <w:rFonts w:cs="Times New Roman"/>
      <w:b/>
      <w:sz w:val="28"/>
    </w:rPr>
  </w:style>
  <w:style w:type="character" w:customStyle="1" w:styleId="NoSpacingChar">
    <w:name w:val="No Spacing Char"/>
    <w:uiPriority w:val="99"/>
    <w:qFormat/>
    <w:rsid w:val="005E0269"/>
    <w:rPr>
      <w:rFonts w:ascii="Calibri" w:hAnsi="Calibri"/>
    </w:rPr>
  </w:style>
  <w:style w:type="character" w:customStyle="1" w:styleId="MMTopic1">
    <w:name w:val="MM Topic 1 Знак"/>
    <w:uiPriority w:val="99"/>
    <w:qFormat/>
    <w:rsid w:val="005E0269"/>
    <w:rPr>
      <w:rFonts w:ascii="Cambria" w:hAnsi="Cambria"/>
      <w:b/>
      <w:color w:val="365F91"/>
      <w:sz w:val="28"/>
      <w:lang w:eastAsia="en-US"/>
    </w:rPr>
  </w:style>
  <w:style w:type="character" w:customStyle="1" w:styleId="139">
    <w:name w:val="Основной текст Знак139"/>
    <w:uiPriority w:val="99"/>
    <w:semiHidden/>
    <w:qFormat/>
    <w:rsid w:val="005E0269"/>
    <w:rPr>
      <w:sz w:val="24"/>
    </w:rPr>
  </w:style>
  <w:style w:type="character" w:customStyle="1" w:styleId="138">
    <w:name w:val="Основной текст Знак138"/>
    <w:uiPriority w:val="99"/>
    <w:semiHidden/>
    <w:qFormat/>
    <w:rsid w:val="005E0269"/>
    <w:rPr>
      <w:sz w:val="24"/>
    </w:rPr>
  </w:style>
  <w:style w:type="character" w:customStyle="1" w:styleId="137">
    <w:name w:val="Основной текст Знак137"/>
    <w:uiPriority w:val="99"/>
    <w:semiHidden/>
    <w:qFormat/>
    <w:rsid w:val="005E0269"/>
    <w:rPr>
      <w:sz w:val="24"/>
    </w:rPr>
  </w:style>
  <w:style w:type="character" w:customStyle="1" w:styleId="136">
    <w:name w:val="Основной текст Знак136"/>
    <w:uiPriority w:val="99"/>
    <w:semiHidden/>
    <w:qFormat/>
    <w:rsid w:val="005E0269"/>
    <w:rPr>
      <w:sz w:val="24"/>
    </w:rPr>
  </w:style>
  <w:style w:type="character" w:customStyle="1" w:styleId="135">
    <w:name w:val="Основной текст Знак135"/>
    <w:uiPriority w:val="99"/>
    <w:semiHidden/>
    <w:qFormat/>
    <w:rsid w:val="005E0269"/>
    <w:rPr>
      <w:sz w:val="24"/>
    </w:rPr>
  </w:style>
  <w:style w:type="character" w:customStyle="1" w:styleId="134">
    <w:name w:val="Основной текст Знак134"/>
    <w:uiPriority w:val="99"/>
    <w:semiHidden/>
    <w:qFormat/>
    <w:rsid w:val="005E0269"/>
    <w:rPr>
      <w:sz w:val="24"/>
    </w:rPr>
  </w:style>
  <w:style w:type="character" w:customStyle="1" w:styleId="133">
    <w:name w:val="Основной текст Знак133"/>
    <w:uiPriority w:val="99"/>
    <w:semiHidden/>
    <w:qFormat/>
    <w:rsid w:val="005E0269"/>
    <w:rPr>
      <w:sz w:val="24"/>
    </w:rPr>
  </w:style>
  <w:style w:type="character" w:customStyle="1" w:styleId="132">
    <w:name w:val="Основной текст Знак132"/>
    <w:uiPriority w:val="99"/>
    <w:semiHidden/>
    <w:qFormat/>
    <w:rsid w:val="005E0269"/>
    <w:rPr>
      <w:sz w:val="24"/>
    </w:rPr>
  </w:style>
  <w:style w:type="character" w:customStyle="1" w:styleId="1310">
    <w:name w:val="Основной текст Знак131"/>
    <w:uiPriority w:val="99"/>
    <w:semiHidden/>
    <w:qFormat/>
    <w:rsid w:val="005E0269"/>
    <w:rPr>
      <w:sz w:val="24"/>
    </w:rPr>
  </w:style>
  <w:style w:type="character" w:customStyle="1" w:styleId="1300">
    <w:name w:val="Основной текст Знак130"/>
    <w:uiPriority w:val="99"/>
    <w:semiHidden/>
    <w:qFormat/>
    <w:rsid w:val="005E0269"/>
    <w:rPr>
      <w:sz w:val="24"/>
    </w:rPr>
  </w:style>
  <w:style w:type="character" w:customStyle="1" w:styleId="129">
    <w:name w:val="Основной текст Знак129"/>
    <w:uiPriority w:val="99"/>
    <w:semiHidden/>
    <w:qFormat/>
    <w:rsid w:val="005E0269"/>
    <w:rPr>
      <w:sz w:val="24"/>
    </w:rPr>
  </w:style>
  <w:style w:type="character" w:customStyle="1" w:styleId="128">
    <w:name w:val="Основной текст Знак128"/>
    <w:uiPriority w:val="99"/>
    <w:semiHidden/>
    <w:qFormat/>
    <w:rsid w:val="005E0269"/>
    <w:rPr>
      <w:sz w:val="24"/>
    </w:rPr>
  </w:style>
  <w:style w:type="character" w:customStyle="1" w:styleId="127">
    <w:name w:val="Основной текст Знак127"/>
    <w:uiPriority w:val="99"/>
    <w:semiHidden/>
    <w:qFormat/>
    <w:rsid w:val="005E0269"/>
    <w:rPr>
      <w:sz w:val="24"/>
    </w:rPr>
  </w:style>
  <w:style w:type="character" w:customStyle="1" w:styleId="126">
    <w:name w:val="Основной текст Знак126"/>
    <w:uiPriority w:val="99"/>
    <w:semiHidden/>
    <w:qFormat/>
    <w:rsid w:val="005E0269"/>
    <w:rPr>
      <w:sz w:val="24"/>
    </w:rPr>
  </w:style>
  <w:style w:type="character" w:customStyle="1" w:styleId="125">
    <w:name w:val="Основной текст Знак125"/>
    <w:uiPriority w:val="99"/>
    <w:semiHidden/>
    <w:qFormat/>
    <w:rsid w:val="005E0269"/>
    <w:rPr>
      <w:sz w:val="24"/>
    </w:rPr>
  </w:style>
  <w:style w:type="character" w:customStyle="1" w:styleId="124">
    <w:name w:val="Основной текст Знак124"/>
    <w:uiPriority w:val="99"/>
    <w:semiHidden/>
    <w:qFormat/>
    <w:rsid w:val="005E0269"/>
    <w:rPr>
      <w:sz w:val="24"/>
    </w:rPr>
  </w:style>
  <w:style w:type="character" w:customStyle="1" w:styleId="123">
    <w:name w:val="Основной текст Знак123"/>
    <w:uiPriority w:val="99"/>
    <w:semiHidden/>
    <w:qFormat/>
    <w:rsid w:val="005E0269"/>
    <w:rPr>
      <w:sz w:val="24"/>
    </w:rPr>
  </w:style>
  <w:style w:type="character" w:customStyle="1" w:styleId="1220">
    <w:name w:val="Основной текст Знак122"/>
    <w:uiPriority w:val="99"/>
    <w:semiHidden/>
    <w:qFormat/>
    <w:rsid w:val="005E0269"/>
    <w:rPr>
      <w:sz w:val="24"/>
    </w:rPr>
  </w:style>
  <w:style w:type="character" w:customStyle="1" w:styleId="1210">
    <w:name w:val="Основной текст Знак121"/>
    <w:uiPriority w:val="99"/>
    <w:semiHidden/>
    <w:qFormat/>
    <w:rsid w:val="005E0269"/>
    <w:rPr>
      <w:sz w:val="24"/>
    </w:rPr>
  </w:style>
  <w:style w:type="character" w:customStyle="1" w:styleId="1200">
    <w:name w:val="Основной текст Знак120"/>
    <w:uiPriority w:val="99"/>
    <w:semiHidden/>
    <w:qFormat/>
    <w:rsid w:val="005E0269"/>
    <w:rPr>
      <w:sz w:val="24"/>
    </w:rPr>
  </w:style>
  <w:style w:type="character" w:customStyle="1" w:styleId="119">
    <w:name w:val="Основной текст Знак119"/>
    <w:uiPriority w:val="99"/>
    <w:semiHidden/>
    <w:qFormat/>
    <w:rsid w:val="005E0269"/>
    <w:rPr>
      <w:sz w:val="24"/>
    </w:rPr>
  </w:style>
  <w:style w:type="character" w:customStyle="1" w:styleId="118">
    <w:name w:val="Основной текст Знак118"/>
    <w:uiPriority w:val="99"/>
    <w:semiHidden/>
    <w:qFormat/>
    <w:rsid w:val="005E0269"/>
    <w:rPr>
      <w:sz w:val="24"/>
    </w:rPr>
  </w:style>
  <w:style w:type="character" w:customStyle="1" w:styleId="117">
    <w:name w:val="Основной текст Знак117"/>
    <w:uiPriority w:val="99"/>
    <w:semiHidden/>
    <w:qFormat/>
    <w:rsid w:val="005E0269"/>
    <w:rPr>
      <w:sz w:val="24"/>
    </w:rPr>
  </w:style>
  <w:style w:type="character" w:customStyle="1" w:styleId="116">
    <w:name w:val="Основной текст Знак116"/>
    <w:uiPriority w:val="99"/>
    <w:semiHidden/>
    <w:qFormat/>
    <w:rsid w:val="005E0269"/>
    <w:rPr>
      <w:sz w:val="24"/>
    </w:rPr>
  </w:style>
  <w:style w:type="character" w:customStyle="1" w:styleId="115">
    <w:name w:val="Основной текст Знак115"/>
    <w:uiPriority w:val="99"/>
    <w:semiHidden/>
    <w:qFormat/>
    <w:rsid w:val="005E0269"/>
    <w:rPr>
      <w:sz w:val="24"/>
    </w:rPr>
  </w:style>
  <w:style w:type="character" w:customStyle="1" w:styleId="114">
    <w:name w:val="Основной текст Знак114"/>
    <w:uiPriority w:val="99"/>
    <w:semiHidden/>
    <w:qFormat/>
    <w:rsid w:val="005E0269"/>
    <w:rPr>
      <w:sz w:val="24"/>
    </w:rPr>
  </w:style>
  <w:style w:type="character" w:customStyle="1" w:styleId="113">
    <w:name w:val="Основной текст Знак113"/>
    <w:uiPriority w:val="99"/>
    <w:semiHidden/>
    <w:qFormat/>
    <w:rsid w:val="005E0269"/>
    <w:rPr>
      <w:sz w:val="24"/>
    </w:rPr>
  </w:style>
  <w:style w:type="character" w:customStyle="1" w:styleId="1120">
    <w:name w:val="Основной текст Знак112"/>
    <w:uiPriority w:val="99"/>
    <w:semiHidden/>
    <w:qFormat/>
    <w:rsid w:val="005E0269"/>
    <w:rPr>
      <w:sz w:val="24"/>
    </w:rPr>
  </w:style>
  <w:style w:type="character" w:customStyle="1" w:styleId="1110">
    <w:name w:val="Основной текст Знак111"/>
    <w:uiPriority w:val="99"/>
    <w:semiHidden/>
    <w:qFormat/>
    <w:rsid w:val="005E0269"/>
    <w:rPr>
      <w:sz w:val="24"/>
    </w:rPr>
  </w:style>
  <w:style w:type="character" w:customStyle="1" w:styleId="1100">
    <w:name w:val="Основной текст Знак110"/>
    <w:uiPriority w:val="99"/>
    <w:semiHidden/>
    <w:qFormat/>
    <w:rsid w:val="005E0269"/>
    <w:rPr>
      <w:sz w:val="24"/>
    </w:rPr>
  </w:style>
  <w:style w:type="character" w:customStyle="1" w:styleId="190">
    <w:name w:val="Основной текст Знак19"/>
    <w:uiPriority w:val="99"/>
    <w:semiHidden/>
    <w:qFormat/>
    <w:rsid w:val="005E0269"/>
    <w:rPr>
      <w:sz w:val="24"/>
    </w:rPr>
  </w:style>
  <w:style w:type="character" w:customStyle="1" w:styleId="1390">
    <w:name w:val="Верхний колонтитул Знак139"/>
    <w:uiPriority w:val="99"/>
    <w:semiHidden/>
    <w:qFormat/>
    <w:rsid w:val="005E0269"/>
    <w:rPr>
      <w:sz w:val="24"/>
    </w:rPr>
  </w:style>
  <w:style w:type="character" w:customStyle="1" w:styleId="1380">
    <w:name w:val="Верхний колонтитул Знак138"/>
    <w:uiPriority w:val="99"/>
    <w:semiHidden/>
    <w:qFormat/>
    <w:rsid w:val="005E0269"/>
    <w:rPr>
      <w:sz w:val="24"/>
    </w:rPr>
  </w:style>
  <w:style w:type="character" w:customStyle="1" w:styleId="1370">
    <w:name w:val="Верхний колонтитул Знак137"/>
    <w:uiPriority w:val="99"/>
    <w:semiHidden/>
    <w:qFormat/>
    <w:rsid w:val="005E0269"/>
    <w:rPr>
      <w:sz w:val="24"/>
    </w:rPr>
  </w:style>
  <w:style w:type="character" w:customStyle="1" w:styleId="1360">
    <w:name w:val="Верхний колонтитул Знак136"/>
    <w:uiPriority w:val="99"/>
    <w:semiHidden/>
    <w:qFormat/>
    <w:rsid w:val="005E0269"/>
    <w:rPr>
      <w:sz w:val="24"/>
    </w:rPr>
  </w:style>
  <w:style w:type="character" w:customStyle="1" w:styleId="1350">
    <w:name w:val="Верхний колонтитул Знак135"/>
    <w:uiPriority w:val="99"/>
    <w:semiHidden/>
    <w:qFormat/>
    <w:rsid w:val="005E0269"/>
    <w:rPr>
      <w:sz w:val="24"/>
    </w:rPr>
  </w:style>
  <w:style w:type="character" w:customStyle="1" w:styleId="1340">
    <w:name w:val="Верхний колонтитул Знак134"/>
    <w:uiPriority w:val="99"/>
    <w:semiHidden/>
    <w:qFormat/>
    <w:rsid w:val="005E0269"/>
    <w:rPr>
      <w:sz w:val="24"/>
    </w:rPr>
  </w:style>
  <w:style w:type="character" w:customStyle="1" w:styleId="1330">
    <w:name w:val="Верхний колонтитул Знак133"/>
    <w:uiPriority w:val="99"/>
    <w:semiHidden/>
    <w:qFormat/>
    <w:rsid w:val="005E0269"/>
    <w:rPr>
      <w:sz w:val="24"/>
    </w:rPr>
  </w:style>
  <w:style w:type="character" w:customStyle="1" w:styleId="1320">
    <w:name w:val="Верхний колонтитул Знак132"/>
    <w:uiPriority w:val="99"/>
    <w:semiHidden/>
    <w:qFormat/>
    <w:rsid w:val="005E0269"/>
    <w:rPr>
      <w:sz w:val="24"/>
    </w:rPr>
  </w:style>
  <w:style w:type="character" w:customStyle="1" w:styleId="1311">
    <w:name w:val="Верхний колонтитул Знак131"/>
    <w:uiPriority w:val="99"/>
    <w:semiHidden/>
    <w:qFormat/>
    <w:rsid w:val="005E0269"/>
    <w:rPr>
      <w:sz w:val="24"/>
    </w:rPr>
  </w:style>
  <w:style w:type="character" w:customStyle="1" w:styleId="1301">
    <w:name w:val="Верхний колонтитул Знак130"/>
    <w:uiPriority w:val="99"/>
    <w:semiHidden/>
    <w:qFormat/>
    <w:rsid w:val="005E0269"/>
    <w:rPr>
      <w:sz w:val="24"/>
    </w:rPr>
  </w:style>
  <w:style w:type="character" w:customStyle="1" w:styleId="1290">
    <w:name w:val="Верхний колонтитул Знак129"/>
    <w:uiPriority w:val="99"/>
    <w:semiHidden/>
    <w:qFormat/>
    <w:rsid w:val="005E0269"/>
    <w:rPr>
      <w:sz w:val="24"/>
    </w:rPr>
  </w:style>
  <w:style w:type="character" w:customStyle="1" w:styleId="1280">
    <w:name w:val="Верхний колонтитул Знак128"/>
    <w:uiPriority w:val="99"/>
    <w:semiHidden/>
    <w:qFormat/>
    <w:rsid w:val="005E0269"/>
    <w:rPr>
      <w:sz w:val="24"/>
    </w:rPr>
  </w:style>
  <w:style w:type="character" w:customStyle="1" w:styleId="1270">
    <w:name w:val="Верхний колонтитул Знак127"/>
    <w:uiPriority w:val="99"/>
    <w:semiHidden/>
    <w:qFormat/>
    <w:rsid w:val="005E0269"/>
    <w:rPr>
      <w:sz w:val="24"/>
    </w:rPr>
  </w:style>
  <w:style w:type="character" w:customStyle="1" w:styleId="1260">
    <w:name w:val="Верхний колонтитул Знак126"/>
    <w:uiPriority w:val="99"/>
    <w:semiHidden/>
    <w:qFormat/>
    <w:rsid w:val="005E0269"/>
    <w:rPr>
      <w:sz w:val="24"/>
    </w:rPr>
  </w:style>
  <w:style w:type="character" w:customStyle="1" w:styleId="1250">
    <w:name w:val="Верхний колонтитул Знак125"/>
    <w:uiPriority w:val="99"/>
    <w:semiHidden/>
    <w:qFormat/>
    <w:rsid w:val="005E0269"/>
    <w:rPr>
      <w:sz w:val="24"/>
    </w:rPr>
  </w:style>
  <w:style w:type="character" w:customStyle="1" w:styleId="1240">
    <w:name w:val="Верхний колонтитул Знак124"/>
    <w:uiPriority w:val="99"/>
    <w:semiHidden/>
    <w:qFormat/>
    <w:rsid w:val="005E0269"/>
    <w:rPr>
      <w:sz w:val="24"/>
    </w:rPr>
  </w:style>
  <w:style w:type="character" w:customStyle="1" w:styleId="1230">
    <w:name w:val="Верхний колонтитул Знак123"/>
    <w:uiPriority w:val="99"/>
    <w:semiHidden/>
    <w:qFormat/>
    <w:rsid w:val="005E0269"/>
    <w:rPr>
      <w:sz w:val="24"/>
    </w:rPr>
  </w:style>
  <w:style w:type="character" w:customStyle="1" w:styleId="1221">
    <w:name w:val="Верхний колонтитул Знак122"/>
    <w:uiPriority w:val="99"/>
    <w:semiHidden/>
    <w:qFormat/>
    <w:rsid w:val="005E0269"/>
    <w:rPr>
      <w:sz w:val="24"/>
    </w:rPr>
  </w:style>
  <w:style w:type="character" w:customStyle="1" w:styleId="1211">
    <w:name w:val="Верхний колонтитул Знак121"/>
    <w:uiPriority w:val="99"/>
    <w:semiHidden/>
    <w:qFormat/>
    <w:rsid w:val="005E0269"/>
    <w:rPr>
      <w:sz w:val="24"/>
    </w:rPr>
  </w:style>
  <w:style w:type="character" w:customStyle="1" w:styleId="1201">
    <w:name w:val="Верхний колонтитул Знак120"/>
    <w:uiPriority w:val="99"/>
    <w:semiHidden/>
    <w:qFormat/>
    <w:rsid w:val="005E0269"/>
    <w:rPr>
      <w:sz w:val="24"/>
    </w:rPr>
  </w:style>
  <w:style w:type="character" w:customStyle="1" w:styleId="1190">
    <w:name w:val="Верхний колонтитул Знак119"/>
    <w:uiPriority w:val="99"/>
    <w:semiHidden/>
    <w:qFormat/>
    <w:rsid w:val="005E0269"/>
    <w:rPr>
      <w:sz w:val="24"/>
    </w:rPr>
  </w:style>
  <w:style w:type="character" w:customStyle="1" w:styleId="1180">
    <w:name w:val="Верхний колонтитул Знак118"/>
    <w:uiPriority w:val="99"/>
    <w:semiHidden/>
    <w:qFormat/>
    <w:rsid w:val="005E0269"/>
    <w:rPr>
      <w:sz w:val="24"/>
    </w:rPr>
  </w:style>
  <w:style w:type="character" w:customStyle="1" w:styleId="1170">
    <w:name w:val="Верхний колонтитул Знак117"/>
    <w:uiPriority w:val="99"/>
    <w:semiHidden/>
    <w:qFormat/>
    <w:rsid w:val="005E0269"/>
    <w:rPr>
      <w:sz w:val="24"/>
    </w:rPr>
  </w:style>
  <w:style w:type="character" w:customStyle="1" w:styleId="1160">
    <w:name w:val="Верхний колонтитул Знак116"/>
    <w:uiPriority w:val="99"/>
    <w:semiHidden/>
    <w:qFormat/>
    <w:rsid w:val="005E0269"/>
    <w:rPr>
      <w:sz w:val="24"/>
    </w:rPr>
  </w:style>
  <w:style w:type="character" w:customStyle="1" w:styleId="1150">
    <w:name w:val="Верхний колонтитул Знак115"/>
    <w:uiPriority w:val="99"/>
    <w:semiHidden/>
    <w:qFormat/>
    <w:rsid w:val="005E0269"/>
    <w:rPr>
      <w:sz w:val="24"/>
    </w:rPr>
  </w:style>
  <w:style w:type="character" w:customStyle="1" w:styleId="1140">
    <w:name w:val="Верхний колонтитул Знак114"/>
    <w:uiPriority w:val="99"/>
    <w:semiHidden/>
    <w:qFormat/>
    <w:rsid w:val="005E0269"/>
    <w:rPr>
      <w:sz w:val="24"/>
    </w:rPr>
  </w:style>
  <w:style w:type="character" w:customStyle="1" w:styleId="1130">
    <w:name w:val="Верхний колонтитул Знак113"/>
    <w:uiPriority w:val="99"/>
    <w:semiHidden/>
    <w:qFormat/>
    <w:rsid w:val="005E0269"/>
    <w:rPr>
      <w:sz w:val="24"/>
    </w:rPr>
  </w:style>
  <w:style w:type="character" w:customStyle="1" w:styleId="1121">
    <w:name w:val="Верхний колонтитул Знак112"/>
    <w:uiPriority w:val="99"/>
    <w:semiHidden/>
    <w:qFormat/>
    <w:rsid w:val="005E0269"/>
    <w:rPr>
      <w:sz w:val="24"/>
    </w:rPr>
  </w:style>
  <w:style w:type="character" w:customStyle="1" w:styleId="1111">
    <w:name w:val="Верхний колонтитул Знак111"/>
    <w:uiPriority w:val="99"/>
    <w:semiHidden/>
    <w:qFormat/>
    <w:rsid w:val="005E0269"/>
    <w:rPr>
      <w:sz w:val="24"/>
    </w:rPr>
  </w:style>
  <w:style w:type="character" w:customStyle="1" w:styleId="1101">
    <w:name w:val="Верхний колонтитул Знак110"/>
    <w:uiPriority w:val="99"/>
    <w:semiHidden/>
    <w:qFormat/>
    <w:rsid w:val="005E0269"/>
    <w:rPr>
      <w:sz w:val="24"/>
    </w:rPr>
  </w:style>
  <w:style w:type="character" w:customStyle="1" w:styleId="191">
    <w:name w:val="Верхний колонтитул Знак19"/>
    <w:uiPriority w:val="99"/>
    <w:semiHidden/>
    <w:qFormat/>
    <w:rsid w:val="005E0269"/>
    <w:rPr>
      <w:sz w:val="24"/>
    </w:rPr>
  </w:style>
  <w:style w:type="character" w:customStyle="1" w:styleId="aff8">
    <w:name w:val="знак сноски"/>
    <w:uiPriority w:val="99"/>
    <w:qFormat/>
    <w:rsid w:val="005E0269"/>
    <w:rPr>
      <w:vertAlign w:val="superscript"/>
    </w:rPr>
  </w:style>
  <w:style w:type="character" w:customStyle="1" w:styleId="aff9">
    <w:name w:val="Основной шрифт"/>
    <w:uiPriority w:val="99"/>
    <w:qFormat/>
    <w:rsid w:val="005E0269"/>
  </w:style>
  <w:style w:type="character" w:customStyle="1" w:styleId="blk3">
    <w:name w:val="blk3"/>
    <w:qFormat/>
    <w:rsid w:val="005E0269"/>
  </w:style>
  <w:style w:type="character" w:styleId="affa">
    <w:name w:val="Emphasis"/>
    <w:qFormat/>
    <w:rsid w:val="005E0269"/>
    <w:rPr>
      <w:i/>
      <w:iCs/>
    </w:rPr>
  </w:style>
  <w:style w:type="character" w:customStyle="1" w:styleId="MMTopic3">
    <w:name w:val="MM Topic 3 Знак"/>
    <w:uiPriority w:val="99"/>
    <w:qFormat/>
    <w:rsid w:val="005E0269"/>
    <w:rPr>
      <w:rFonts w:ascii="Cambria" w:hAnsi="Cambria"/>
      <w:b/>
      <w:bCs/>
      <w:color w:val="4F81BD"/>
      <w:sz w:val="22"/>
      <w:szCs w:val="22"/>
      <w:lang w:eastAsia="en-US"/>
    </w:rPr>
  </w:style>
  <w:style w:type="character" w:customStyle="1" w:styleId="blk6">
    <w:name w:val="blk6"/>
    <w:qFormat/>
    <w:rsid w:val="005E0269"/>
    <w:rPr>
      <w:vanish w:val="0"/>
    </w:rPr>
  </w:style>
  <w:style w:type="character" w:customStyle="1" w:styleId="apple-converted-space">
    <w:name w:val="apple-converted-space"/>
    <w:qFormat/>
    <w:rsid w:val="005E0269"/>
  </w:style>
  <w:style w:type="character" w:customStyle="1" w:styleId="affb">
    <w:name w:val="Посещённая гиперссылка"/>
    <w:unhideWhenUsed/>
    <w:rsid w:val="005E0269"/>
    <w:rPr>
      <w:color w:val="800080"/>
      <w:u w:val="single"/>
    </w:rPr>
  </w:style>
  <w:style w:type="character" w:customStyle="1" w:styleId="blk1">
    <w:name w:val="blk1"/>
    <w:qFormat/>
    <w:rsid w:val="005E0269"/>
    <w:rPr>
      <w:vanish w:val="0"/>
    </w:rPr>
  </w:style>
  <w:style w:type="character" w:customStyle="1" w:styleId="HTML">
    <w:name w:val="Стандартный HTML Знак"/>
    <w:uiPriority w:val="99"/>
    <w:qFormat/>
    <w:rsid w:val="005E0269"/>
    <w:rPr>
      <w:rFonts w:ascii="Courier New" w:hAnsi="Courier New" w:cs="Courier New"/>
    </w:rPr>
  </w:style>
  <w:style w:type="character" w:customStyle="1" w:styleId="affc">
    <w:name w:val="Дата Знак"/>
    <w:uiPriority w:val="99"/>
    <w:qFormat/>
    <w:rsid w:val="005E0269"/>
    <w:rPr>
      <w:rFonts w:ascii="NTHarmonica" w:hAnsi="NTHarmonica"/>
      <w:b/>
      <w:bCs/>
      <w:sz w:val="18"/>
      <w:szCs w:val="18"/>
    </w:rPr>
  </w:style>
  <w:style w:type="character" w:styleId="affd">
    <w:name w:val="Strong"/>
    <w:qFormat/>
    <w:rsid w:val="005E0269"/>
    <w:rPr>
      <w:rFonts w:cs="Times New Roman"/>
      <w:b/>
      <w:bCs/>
    </w:rPr>
  </w:style>
  <w:style w:type="character" w:customStyle="1" w:styleId="INDENTION">
    <w:name w:val="INDENTION Знак"/>
    <w:qFormat/>
    <w:rsid w:val="005E0269"/>
    <w:rPr>
      <w:rFonts w:ascii="Calibri" w:hAnsi="Calibri"/>
      <w:sz w:val="24"/>
      <w:szCs w:val="24"/>
    </w:rPr>
  </w:style>
  <w:style w:type="character" w:customStyle="1" w:styleId="affe">
    <w:name w:val="Выделенный текст Знак"/>
    <w:qFormat/>
    <w:rsid w:val="005E0269"/>
    <w:rPr>
      <w:rFonts w:ascii="Calibri" w:hAnsi="Calibri"/>
      <w:b/>
      <w:color w:val="437A28"/>
      <w:sz w:val="24"/>
      <w:szCs w:val="24"/>
    </w:rPr>
  </w:style>
  <w:style w:type="character" w:customStyle="1" w:styleId="afff">
    <w:name w:val="Кнопка Знак"/>
    <w:qFormat/>
    <w:rsid w:val="005E0269"/>
    <w:rPr>
      <w:rFonts w:ascii="Calibri" w:hAnsi="Calibri"/>
      <w:b/>
      <w:color w:val="437A28"/>
      <w:sz w:val="24"/>
      <w:szCs w:val="24"/>
    </w:rPr>
  </w:style>
  <w:style w:type="character" w:customStyle="1" w:styleId="1d">
    <w:name w:val="заголовок 1 Знак"/>
    <w:uiPriority w:val="99"/>
    <w:qFormat/>
    <w:rsid w:val="005E0269"/>
    <w:rPr>
      <w:b/>
      <w:bCs/>
      <w:caps/>
      <w:sz w:val="18"/>
      <w:szCs w:val="18"/>
    </w:rPr>
  </w:style>
  <w:style w:type="character" w:customStyle="1" w:styleId="afff0">
    <w:name w:val="Приложения Знак"/>
    <w:qFormat/>
    <w:rsid w:val="005E0269"/>
    <w:rPr>
      <w:b/>
      <w:bCs/>
      <w:sz w:val="28"/>
      <w:szCs w:val="36"/>
    </w:rPr>
  </w:style>
  <w:style w:type="character" w:customStyle="1" w:styleId="afff1">
    <w:name w:val="Абзац списка Знак"/>
    <w:uiPriority w:val="34"/>
    <w:qFormat/>
    <w:rsid w:val="005E0269"/>
    <w:rPr>
      <w:lang w:eastAsia="en-US"/>
    </w:rPr>
  </w:style>
  <w:style w:type="character" w:customStyle="1" w:styleId="afff2">
    <w:name w:val="Символ сноски"/>
    <w:qFormat/>
    <w:rsid w:val="005E0269"/>
  </w:style>
  <w:style w:type="character" w:customStyle="1" w:styleId="afff3">
    <w:name w:val="Символ концевой сноски"/>
    <w:qFormat/>
    <w:rsid w:val="005E0269"/>
  </w:style>
  <w:style w:type="paragraph" w:customStyle="1" w:styleId="1e">
    <w:name w:val="Заголовок1"/>
    <w:basedOn w:val="a2"/>
    <w:next w:val="a8"/>
    <w:qFormat/>
    <w:rsid w:val="005E0269"/>
    <w:pPr>
      <w:keepNext/>
      <w:suppressAutoHyphens/>
      <w:spacing w:before="240" w:after="120"/>
    </w:pPr>
    <w:rPr>
      <w:rFonts w:ascii="Liberation Sans" w:eastAsia="Microsoft YaHei" w:hAnsi="Liberation Sans" w:cs="Mangal"/>
      <w:sz w:val="28"/>
      <w:szCs w:val="28"/>
    </w:rPr>
  </w:style>
  <w:style w:type="character" w:customStyle="1" w:styleId="22">
    <w:name w:val="Основной текст Знак2"/>
    <w:basedOn w:val="a3"/>
    <w:link w:val="a8"/>
    <w:uiPriority w:val="99"/>
    <w:rsid w:val="005E0269"/>
    <w:rPr>
      <w:sz w:val="24"/>
      <w:szCs w:val="24"/>
    </w:rPr>
  </w:style>
  <w:style w:type="paragraph" w:styleId="afff4">
    <w:name w:val="List"/>
    <w:basedOn w:val="a8"/>
    <w:rsid w:val="005E0269"/>
    <w:pPr>
      <w:tabs>
        <w:tab w:val="left" w:pos="720"/>
      </w:tabs>
      <w:suppressAutoHyphens/>
      <w:spacing w:after="80"/>
      <w:ind w:left="567"/>
      <w:jc w:val="both"/>
    </w:pPr>
    <w:rPr>
      <w:rFonts w:ascii="NTHarmonica" w:eastAsia="NSimSun" w:hAnsi="NTHarmonica" w:cs="Mangal"/>
      <w:b/>
      <w:bCs/>
      <w:sz w:val="18"/>
      <w:szCs w:val="18"/>
    </w:rPr>
  </w:style>
  <w:style w:type="paragraph" w:styleId="afff5">
    <w:name w:val="caption"/>
    <w:basedOn w:val="a2"/>
    <w:uiPriority w:val="99"/>
    <w:qFormat/>
    <w:rsid w:val="005E0269"/>
    <w:pPr>
      <w:pageBreakBefore/>
      <w:suppressAutoHyphens/>
      <w:jc w:val="right"/>
    </w:pPr>
    <w:rPr>
      <w:rFonts w:eastAsia="NSimSun" w:cs="Mangal"/>
    </w:rPr>
  </w:style>
  <w:style w:type="paragraph" w:styleId="1f">
    <w:name w:val="index 1"/>
    <w:basedOn w:val="a2"/>
    <w:next w:val="a2"/>
    <w:autoRedefine/>
    <w:uiPriority w:val="99"/>
    <w:unhideWhenUsed/>
    <w:rsid w:val="005E0269"/>
    <w:pPr>
      <w:suppressAutoHyphens/>
      <w:ind w:left="240" w:hanging="240"/>
    </w:pPr>
    <w:rPr>
      <w:rFonts w:eastAsia="NSimSun" w:cs="Mangal"/>
    </w:rPr>
  </w:style>
  <w:style w:type="paragraph" w:styleId="afff6">
    <w:name w:val="index heading"/>
    <w:basedOn w:val="1e"/>
    <w:rsid w:val="005E0269"/>
  </w:style>
  <w:style w:type="paragraph" w:styleId="afff7">
    <w:name w:val="Subtitle"/>
    <w:aliases w:val="Оглавление 3 Знак,Подзаголовок Знак Знак,Оглавление 3 Знак Знак Знак,Подзаголовок Знак Знак Знак Знак,Оглавление 3 Знак Знак Знак Знак Знак,Подзаголовок Знак Знак Знак Знак Знак Знак,Оглавление 3 Знак Знак Знак Знак Знак Знак Знак"/>
    <w:basedOn w:val="a2"/>
    <w:link w:val="afff8"/>
    <w:uiPriority w:val="11"/>
    <w:qFormat/>
    <w:rsid w:val="005E0269"/>
    <w:pPr>
      <w:suppressAutoHyphens/>
      <w:spacing w:before="200" w:after="200"/>
    </w:pPr>
    <w:rPr>
      <w:rFonts w:eastAsia="NSimSun" w:cs="Mangal"/>
    </w:rPr>
  </w:style>
  <w:style w:type="character" w:customStyle="1" w:styleId="afff8">
    <w:name w:val="Подзаголовок Знак"/>
    <w:aliases w:val="Оглавление 3 Знак Знак1,Подзаголовок Знак Знак Знак1,Оглавление 3 Знак Знак Знак Знак1,Подзаголовок Знак Знак Знак Знак Знак1,Оглавление 3 Знак Знак Знак Знак Знак Знак1,Подзаголовок Знак Знак Знак Знак Знак Знак Знак1"/>
    <w:basedOn w:val="a3"/>
    <w:link w:val="afff7"/>
    <w:uiPriority w:val="11"/>
    <w:rsid w:val="005E0269"/>
    <w:rPr>
      <w:rFonts w:eastAsia="NSimSun" w:cs="Mangal"/>
      <w:sz w:val="24"/>
      <w:szCs w:val="24"/>
    </w:rPr>
  </w:style>
  <w:style w:type="paragraph" w:styleId="28">
    <w:name w:val="Quote"/>
    <w:basedOn w:val="a2"/>
    <w:link w:val="29"/>
    <w:uiPriority w:val="29"/>
    <w:qFormat/>
    <w:rsid w:val="005E0269"/>
    <w:pPr>
      <w:suppressAutoHyphens/>
      <w:ind w:left="720" w:right="720"/>
    </w:pPr>
    <w:rPr>
      <w:rFonts w:eastAsia="NSimSun" w:cs="Mangal"/>
      <w:i/>
    </w:rPr>
  </w:style>
  <w:style w:type="character" w:customStyle="1" w:styleId="29">
    <w:name w:val="Цитата 2 Знак"/>
    <w:basedOn w:val="a3"/>
    <w:link w:val="28"/>
    <w:uiPriority w:val="29"/>
    <w:rsid w:val="005E0269"/>
    <w:rPr>
      <w:rFonts w:eastAsia="NSimSun" w:cs="Mangal"/>
      <w:i/>
      <w:sz w:val="24"/>
      <w:szCs w:val="24"/>
    </w:rPr>
  </w:style>
  <w:style w:type="paragraph" w:styleId="af8">
    <w:name w:val="Intense Quote"/>
    <w:basedOn w:val="a2"/>
    <w:link w:val="af7"/>
    <w:uiPriority w:val="99"/>
    <w:qFormat/>
    <w:rsid w:val="005E0269"/>
    <w:pPr>
      <w:pBdr>
        <w:top w:val="single" w:sz="4" w:space="5" w:color="FFFFFF"/>
        <w:left w:val="single" w:sz="4" w:space="10" w:color="FFFFFF"/>
        <w:bottom w:val="single" w:sz="4" w:space="5" w:color="FFFFFF"/>
        <w:right w:val="single" w:sz="4" w:space="10" w:color="FFFFFF"/>
      </w:pBdr>
      <w:shd w:val="clear" w:color="auto" w:fill="F2F2F2"/>
      <w:suppressAutoHyphens/>
      <w:ind w:left="720" w:right="720"/>
    </w:pPr>
    <w:rPr>
      <w:rFonts w:ascii="Arial" w:hAnsi="Arial"/>
      <w:b/>
      <w:szCs w:val="20"/>
    </w:rPr>
  </w:style>
  <w:style w:type="character" w:customStyle="1" w:styleId="1f0">
    <w:name w:val="Выделенная цитата Знак1"/>
    <w:basedOn w:val="a3"/>
    <w:uiPriority w:val="30"/>
    <w:rsid w:val="005E0269"/>
    <w:rPr>
      <w:i/>
      <w:iCs/>
      <w:color w:val="4472C4" w:themeColor="accent1"/>
      <w:sz w:val="24"/>
      <w:szCs w:val="24"/>
    </w:rPr>
  </w:style>
  <w:style w:type="paragraph" w:styleId="afff9">
    <w:name w:val="table of figures"/>
    <w:basedOn w:val="a2"/>
    <w:uiPriority w:val="99"/>
    <w:unhideWhenUsed/>
    <w:qFormat/>
    <w:rsid w:val="005E0269"/>
    <w:pPr>
      <w:suppressAutoHyphens/>
    </w:pPr>
    <w:rPr>
      <w:rFonts w:eastAsia="NSimSun" w:cs="Mangal"/>
    </w:rPr>
  </w:style>
  <w:style w:type="paragraph" w:styleId="afffa">
    <w:name w:val="Balloon Text"/>
    <w:basedOn w:val="a2"/>
    <w:link w:val="2a"/>
    <w:qFormat/>
    <w:rsid w:val="005E0269"/>
    <w:pPr>
      <w:suppressAutoHyphens/>
    </w:pPr>
    <w:rPr>
      <w:rFonts w:ascii="Tahoma" w:eastAsia="NSimSun" w:hAnsi="Tahoma" w:cs="Tahoma"/>
      <w:sz w:val="16"/>
      <w:szCs w:val="16"/>
    </w:rPr>
  </w:style>
  <w:style w:type="character" w:customStyle="1" w:styleId="2a">
    <w:name w:val="Текст выноски Знак2"/>
    <w:basedOn w:val="a3"/>
    <w:link w:val="afffa"/>
    <w:uiPriority w:val="99"/>
    <w:rsid w:val="005E0269"/>
    <w:rPr>
      <w:rFonts w:ascii="Tahoma" w:eastAsia="NSimSun" w:hAnsi="Tahoma" w:cs="Tahoma"/>
      <w:sz w:val="16"/>
      <w:szCs w:val="16"/>
    </w:rPr>
  </w:style>
  <w:style w:type="paragraph" w:styleId="1f1">
    <w:name w:val="toc 1"/>
    <w:basedOn w:val="a2"/>
    <w:uiPriority w:val="39"/>
    <w:qFormat/>
    <w:rsid w:val="005E0269"/>
    <w:pPr>
      <w:tabs>
        <w:tab w:val="left" w:pos="2265"/>
        <w:tab w:val="right" w:leader="dot" w:pos="10080"/>
      </w:tabs>
      <w:suppressAutoHyphens/>
      <w:ind w:right="340"/>
      <w:jc w:val="both"/>
    </w:pPr>
    <w:rPr>
      <w:rFonts w:eastAsia="NSimSun" w:cs="Mangal"/>
      <w:b/>
      <w:bCs/>
      <w:szCs w:val="20"/>
    </w:rPr>
  </w:style>
  <w:style w:type="paragraph" w:customStyle="1" w:styleId="afffb">
    <w:name w:val="Колонтитул"/>
    <w:basedOn w:val="a2"/>
    <w:qFormat/>
    <w:rsid w:val="005E0269"/>
    <w:pPr>
      <w:suppressAutoHyphens/>
    </w:pPr>
    <w:rPr>
      <w:rFonts w:eastAsia="NSimSun" w:cs="Mangal"/>
    </w:rPr>
  </w:style>
  <w:style w:type="character" w:customStyle="1" w:styleId="1f2">
    <w:name w:val="Нижний колонтитул Знак1"/>
    <w:basedOn w:val="a3"/>
    <w:uiPriority w:val="99"/>
    <w:rsid w:val="005E0269"/>
    <w:rPr>
      <w:sz w:val="24"/>
      <w:szCs w:val="24"/>
    </w:rPr>
  </w:style>
  <w:style w:type="character" w:customStyle="1" w:styleId="2b">
    <w:name w:val="Верхний колонтитул Знак2"/>
    <w:basedOn w:val="a3"/>
    <w:uiPriority w:val="99"/>
    <w:rsid w:val="005E0269"/>
    <w:rPr>
      <w:sz w:val="24"/>
      <w:szCs w:val="24"/>
    </w:rPr>
  </w:style>
  <w:style w:type="paragraph" w:styleId="38">
    <w:name w:val="Body Text 3"/>
    <w:basedOn w:val="a2"/>
    <w:link w:val="310"/>
    <w:uiPriority w:val="99"/>
    <w:qFormat/>
    <w:rsid w:val="005E0269"/>
    <w:pPr>
      <w:suppressAutoHyphens/>
      <w:spacing w:after="120"/>
    </w:pPr>
    <w:rPr>
      <w:rFonts w:eastAsia="NSimSun" w:cs="Mangal"/>
      <w:sz w:val="16"/>
      <w:szCs w:val="16"/>
    </w:rPr>
  </w:style>
  <w:style w:type="character" w:customStyle="1" w:styleId="310">
    <w:name w:val="Основной текст 3 Знак1"/>
    <w:basedOn w:val="a3"/>
    <w:link w:val="38"/>
    <w:uiPriority w:val="99"/>
    <w:rsid w:val="005E0269"/>
    <w:rPr>
      <w:rFonts w:eastAsia="NSimSun" w:cs="Mangal"/>
      <w:sz w:val="16"/>
      <w:szCs w:val="16"/>
    </w:rPr>
  </w:style>
  <w:style w:type="paragraph" w:customStyle="1" w:styleId="Caaieiaieoaaeeoueaa">
    <w:name w:val="Caaieiaie oaaeeou eaa."/>
    <w:basedOn w:val="a2"/>
    <w:uiPriority w:val="99"/>
    <w:qFormat/>
    <w:rsid w:val="005E0269"/>
    <w:pPr>
      <w:widowControl w:val="0"/>
      <w:suppressAutoHyphens/>
      <w:spacing w:before="20" w:after="20"/>
    </w:pPr>
    <w:rPr>
      <w:rFonts w:eastAsia="NSimSun" w:cs="Mangal"/>
      <w:b/>
      <w:bCs/>
      <w:sz w:val="20"/>
      <w:szCs w:val="20"/>
    </w:rPr>
  </w:style>
  <w:style w:type="paragraph" w:styleId="2c">
    <w:name w:val="Body Text 2"/>
    <w:basedOn w:val="a2"/>
    <w:link w:val="210"/>
    <w:qFormat/>
    <w:rsid w:val="005E0269"/>
    <w:pPr>
      <w:suppressAutoHyphens/>
      <w:spacing w:after="120" w:line="480" w:lineRule="auto"/>
    </w:pPr>
    <w:rPr>
      <w:rFonts w:eastAsia="NSimSun" w:cs="Mangal"/>
    </w:rPr>
  </w:style>
  <w:style w:type="character" w:customStyle="1" w:styleId="210">
    <w:name w:val="Основной текст 2 Знак1"/>
    <w:basedOn w:val="a3"/>
    <w:link w:val="2c"/>
    <w:uiPriority w:val="99"/>
    <w:rsid w:val="005E0269"/>
    <w:rPr>
      <w:rFonts w:eastAsia="NSimSun" w:cs="Mangal"/>
      <w:sz w:val="24"/>
      <w:szCs w:val="24"/>
    </w:rPr>
  </w:style>
  <w:style w:type="paragraph" w:styleId="afffc">
    <w:name w:val="footnote text"/>
    <w:basedOn w:val="a2"/>
    <w:link w:val="2d"/>
    <w:uiPriority w:val="99"/>
    <w:qFormat/>
    <w:rsid w:val="005E0269"/>
    <w:pPr>
      <w:suppressAutoHyphens/>
    </w:pPr>
    <w:rPr>
      <w:rFonts w:eastAsia="NSimSun" w:cs="Mangal"/>
      <w:sz w:val="20"/>
      <w:szCs w:val="20"/>
    </w:rPr>
  </w:style>
  <w:style w:type="character" w:customStyle="1" w:styleId="2d">
    <w:name w:val="Текст сноски Знак2"/>
    <w:basedOn w:val="a3"/>
    <w:link w:val="afffc"/>
    <w:uiPriority w:val="99"/>
    <w:rsid w:val="005E0269"/>
    <w:rPr>
      <w:rFonts w:eastAsia="NSimSun" w:cs="Mangal"/>
    </w:rPr>
  </w:style>
  <w:style w:type="character" w:customStyle="1" w:styleId="211">
    <w:name w:val="Основной текст с отступом 2 Знак1"/>
    <w:basedOn w:val="a3"/>
    <w:uiPriority w:val="99"/>
    <w:rsid w:val="005E0269"/>
    <w:rPr>
      <w:sz w:val="24"/>
      <w:szCs w:val="24"/>
    </w:rPr>
  </w:style>
  <w:style w:type="paragraph" w:customStyle="1" w:styleId="Iauiue12">
    <w:name w:val="Iau?iue 12"/>
    <w:basedOn w:val="a2"/>
    <w:uiPriority w:val="99"/>
    <w:qFormat/>
    <w:rsid w:val="005E0269"/>
    <w:pPr>
      <w:widowControl w:val="0"/>
      <w:suppressAutoHyphens/>
    </w:pPr>
    <w:rPr>
      <w:rFonts w:eastAsia="NSimSun" w:cs="Mangal"/>
    </w:rPr>
  </w:style>
  <w:style w:type="paragraph" w:styleId="2e">
    <w:name w:val="toc 2"/>
    <w:basedOn w:val="a2"/>
    <w:uiPriority w:val="99"/>
    <w:qFormat/>
    <w:rsid w:val="005E0269"/>
    <w:pPr>
      <w:tabs>
        <w:tab w:val="right" w:leader="dot" w:pos="10070"/>
      </w:tabs>
      <w:suppressAutoHyphens/>
      <w:jc w:val="both"/>
    </w:pPr>
    <w:rPr>
      <w:rFonts w:eastAsia="NSimSun" w:cs="Mangal"/>
    </w:rPr>
  </w:style>
  <w:style w:type="paragraph" w:customStyle="1" w:styleId="afffd">
    <w:name w:val="Обычный.Нормальный"/>
    <w:uiPriority w:val="99"/>
    <w:qFormat/>
    <w:rsid w:val="005E0269"/>
    <w:pPr>
      <w:widowControl w:val="0"/>
      <w:suppressAutoHyphens/>
      <w:spacing w:before="60" w:after="60"/>
    </w:pPr>
    <w:rPr>
      <w:rFonts w:eastAsia="NSimSun" w:cs="Mangal"/>
      <w:sz w:val="24"/>
      <w:szCs w:val="24"/>
    </w:rPr>
  </w:style>
  <w:style w:type="paragraph" w:styleId="afffe">
    <w:name w:val="annotation text"/>
    <w:basedOn w:val="a2"/>
    <w:link w:val="1f3"/>
    <w:uiPriority w:val="99"/>
    <w:qFormat/>
    <w:rsid w:val="005E0269"/>
    <w:pPr>
      <w:suppressAutoHyphens/>
    </w:pPr>
    <w:rPr>
      <w:rFonts w:eastAsia="NSimSun" w:cs="Mangal"/>
      <w:sz w:val="20"/>
      <w:szCs w:val="20"/>
    </w:rPr>
  </w:style>
  <w:style w:type="character" w:customStyle="1" w:styleId="1f3">
    <w:name w:val="Текст примечания Знак1"/>
    <w:basedOn w:val="a3"/>
    <w:link w:val="afffe"/>
    <w:uiPriority w:val="99"/>
    <w:rsid w:val="005E0269"/>
    <w:rPr>
      <w:rFonts w:eastAsia="NSimSun" w:cs="Mangal"/>
    </w:rPr>
  </w:style>
  <w:style w:type="paragraph" w:styleId="affff">
    <w:name w:val="annotation subject"/>
    <w:basedOn w:val="afffe"/>
    <w:link w:val="1f4"/>
    <w:uiPriority w:val="99"/>
    <w:qFormat/>
    <w:rsid w:val="005E0269"/>
    <w:rPr>
      <w:b/>
      <w:bCs/>
    </w:rPr>
  </w:style>
  <w:style w:type="character" w:customStyle="1" w:styleId="1f4">
    <w:name w:val="Тема примечания Знак1"/>
    <w:basedOn w:val="1f3"/>
    <w:link w:val="affff"/>
    <w:uiPriority w:val="99"/>
    <w:rsid w:val="005E0269"/>
    <w:rPr>
      <w:rFonts w:eastAsia="NSimSun" w:cs="Mangal"/>
      <w:b/>
      <w:bCs/>
    </w:rPr>
  </w:style>
  <w:style w:type="paragraph" w:customStyle="1" w:styleId="Iiiaeuiue">
    <w:name w:val="Ii?iaeuiue"/>
    <w:uiPriority w:val="99"/>
    <w:qFormat/>
    <w:rsid w:val="005E0269"/>
    <w:pPr>
      <w:suppressAutoHyphens/>
    </w:pPr>
    <w:rPr>
      <w:rFonts w:eastAsia="NSimSun" w:cs="Mangal"/>
    </w:rPr>
  </w:style>
  <w:style w:type="paragraph" w:customStyle="1" w:styleId="affff0">
    <w:name w:val="!"/>
    <w:uiPriority w:val="99"/>
    <w:qFormat/>
    <w:rsid w:val="005E0269"/>
    <w:pPr>
      <w:suppressAutoHyphens/>
      <w:spacing w:line="360" w:lineRule="auto"/>
      <w:jc w:val="both"/>
    </w:pPr>
    <w:rPr>
      <w:rFonts w:eastAsia="NSimSun" w:cs="Mangal"/>
      <w:sz w:val="24"/>
      <w:szCs w:val="24"/>
    </w:rPr>
  </w:style>
  <w:style w:type="character" w:customStyle="1" w:styleId="1f5">
    <w:name w:val="Основной текст с отступом Знак1"/>
    <w:basedOn w:val="a3"/>
    <w:uiPriority w:val="99"/>
    <w:rsid w:val="005E0269"/>
    <w:rPr>
      <w:sz w:val="24"/>
      <w:szCs w:val="24"/>
    </w:rPr>
  </w:style>
  <w:style w:type="paragraph" w:styleId="affff1">
    <w:name w:val="Document Map"/>
    <w:basedOn w:val="a2"/>
    <w:link w:val="1f6"/>
    <w:uiPriority w:val="99"/>
    <w:qFormat/>
    <w:rsid w:val="005E0269"/>
    <w:pPr>
      <w:shd w:val="clear" w:color="auto" w:fill="000080"/>
      <w:suppressAutoHyphens/>
    </w:pPr>
    <w:rPr>
      <w:rFonts w:ascii="Tahoma" w:eastAsia="NSimSun" w:hAnsi="Tahoma" w:cs="Tahoma"/>
      <w:sz w:val="20"/>
      <w:szCs w:val="20"/>
    </w:rPr>
  </w:style>
  <w:style w:type="character" w:customStyle="1" w:styleId="1f6">
    <w:name w:val="Схема документа Знак1"/>
    <w:basedOn w:val="a3"/>
    <w:link w:val="affff1"/>
    <w:uiPriority w:val="99"/>
    <w:rsid w:val="005E0269"/>
    <w:rPr>
      <w:rFonts w:ascii="Tahoma" w:eastAsia="NSimSun" w:hAnsi="Tahoma" w:cs="Tahoma"/>
      <w:shd w:val="clear" w:color="auto" w:fill="000080"/>
    </w:rPr>
  </w:style>
  <w:style w:type="paragraph" w:customStyle="1" w:styleId="affff2">
    <w:name w:val="Нормальный"/>
    <w:uiPriority w:val="99"/>
    <w:qFormat/>
    <w:rsid w:val="005E0269"/>
    <w:pPr>
      <w:suppressAutoHyphens/>
      <w:jc w:val="both"/>
    </w:pPr>
    <w:rPr>
      <w:rFonts w:eastAsia="NSimSun" w:cs="Mangal"/>
      <w:sz w:val="24"/>
      <w:szCs w:val="24"/>
    </w:rPr>
  </w:style>
  <w:style w:type="paragraph" w:customStyle="1" w:styleId="1f7">
    <w:name w:val="заголовок 1"/>
    <w:basedOn w:val="affff2"/>
    <w:uiPriority w:val="99"/>
    <w:qFormat/>
    <w:rsid w:val="005E0269"/>
    <w:pPr>
      <w:keepNext/>
      <w:spacing w:before="120"/>
    </w:pPr>
    <w:rPr>
      <w:b/>
      <w:bCs/>
      <w:caps/>
      <w:sz w:val="18"/>
      <w:szCs w:val="18"/>
    </w:rPr>
  </w:style>
  <w:style w:type="paragraph" w:styleId="affff3">
    <w:name w:val="endnote text"/>
    <w:basedOn w:val="a2"/>
    <w:link w:val="1f8"/>
    <w:uiPriority w:val="99"/>
    <w:rsid w:val="005E0269"/>
    <w:pPr>
      <w:suppressAutoHyphens/>
    </w:pPr>
    <w:rPr>
      <w:rFonts w:eastAsia="NSimSun" w:cs="Mangal"/>
      <w:sz w:val="20"/>
      <w:szCs w:val="20"/>
    </w:rPr>
  </w:style>
  <w:style w:type="character" w:customStyle="1" w:styleId="1f8">
    <w:name w:val="Текст концевой сноски Знак1"/>
    <w:basedOn w:val="a3"/>
    <w:link w:val="affff3"/>
    <w:uiPriority w:val="99"/>
    <w:rsid w:val="005E0269"/>
    <w:rPr>
      <w:rFonts w:eastAsia="NSimSun" w:cs="Mangal"/>
    </w:rPr>
  </w:style>
  <w:style w:type="paragraph" w:styleId="39">
    <w:name w:val="Body Text Indent 3"/>
    <w:basedOn w:val="a2"/>
    <w:link w:val="311"/>
    <w:uiPriority w:val="99"/>
    <w:qFormat/>
    <w:rsid w:val="005E0269"/>
    <w:pPr>
      <w:suppressAutoHyphens/>
      <w:spacing w:after="120"/>
      <w:ind w:left="283"/>
    </w:pPr>
    <w:rPr>
      <w:rFonts w:eastAsia="NSimSun" w:cs="Mangal"/>
      <w:sz w:val="16"/>
      <w:szCs w:val="16"/>
    </w:rPr>
  </w:style>
  <w:style w:type="character" w:customStyle="1" w:styleId="311">
    <w:name w:val="Основной текст с отступом 3 Знак1"/>
    <w:basedOn w:val="a3"/>
    <w:link w:val="39"/>
    <w:uiPriority w:val="99"/>
    <w:rsid w:val="005E0269"/>
    <w:rPr>
      <w:rFonts w:eastAsia="NSimSun" w:cs="Mangal"/>
      <w:sz w:val="16"/>
      <w:szCs w:val="16"/>
    </w:rPr>
  </w:style>
  <w:style w:type="paragraph" w:customStyle="1" w:styleId="InstrBody">
    <w:name w:val="Instr Body"/>
    <w:basedOn w:val="a2"/>
    <w:uiPriority w:val="99"/>
    <w:qFormat/>
    <w:rsid w:val="005E0269"/>
    <w:pPr>
      <w:suppressAutoHyphens/>
      <w:jc w:val="both"/>
    </w:pPr>
    <w:rPr>
      <w:rFonts w:eastAsia="NSimSun" w:cs="Mangal"/>
    </w:rPr>
  </w:style>
  <w:style w:type="paragraph" w:styleId="affff4">
    <w:name w:val="Plain Text"/>
    <w:basedOn w:val="a2"/>
    <w:link w:val="1f9"/>
    <w:uiPriority w:val="99"/>
    <w:qFormat/>
    <w:rsid w:val="005E0269"/>
    <w:pPr>
      <w:suppressAutoHyphens/>
    </w:pPr>
    <w:rPr>
      <w:rFonts w:ascii="Courier New" w:eastAsia="NSimSun" w:hAnsi="Courier New" w:cs="Courier New"/>
      <w:i/>
      <w:iCs/>
      <w:sz w:val="20"/>
      <w:szCs w:val="20"/>
    </w:rPr>
  </w:style>
  <w:style w:type="character" w:customStyle="1" w:styleId="1f9">
    <w:name w:val="Текст Знак1"/>
    <w:basedOn w:val="a3"/>
    <w:link w:val="affff4"/>
    <w:uiPriority w:val="99"/>
    <w:rsid w:val="005E0269"/>
    <w:rPr>
      <w:rFonts w:ascii="Courier New" w:eastAsia="NSimSun" w:hAnsi="Courier New" w:cs="Courier New"/>
      <w:i/>
      <w:iCs/>
    </w:rPr>
  </w:style>
  <w:style w:type="paragraph" w:customStyle="1" w:styleId="3a">
    <w:name w:val="???????? ????? 3"/>
    <w:basedOn w:val="a2"/>
    <w:uiPriority w:val="99"/>
    <w:qFormat/>
    <w:rsid w:val="005E0269"/>
    <w:pPr>
      <w:suppressAutoHyphens/>
      <w:jc w:val="both"/>
    </w:pPr>
    <w:rPr>
      <w:rFonts w:ascii="Courier New" w:eastAsia="NSimSun" w:hAnsi="Courier New" w:cs="Courier New"/>
      <w:i/>
      <w:iCs/>
    </w:rPr>
  </w:style>
  <w:style w:type="paragraph" w:customStyle="1" w:styleId="1fa">
    <w:name w:val="Многоуровневый_список_1"/>
    <w:basedOn w:val="a2"/>
    <w:uiPriority w:val="99"/>
    <w:qFormat/>
    <w:rsid w:val="005E0269"/>
    <w:pPr>
      <w:tabs>
        <w:tab w:val="left" w:pos="1080"/>
      </w:tabs>
      <w:suppressAutoHyphens/>
      <w:spacing w:after="120"/>
      <w:jc w:val="both"/>
    </w:pPr>
    <w:rPr>
      <w:rFonts w:eastAsia="NSimSun" w:cs="Mangal"/>
    </w:rPr>
  </w:style>
  <w:style w:type="paragraph" w:customStyle="1" w:styleId="affff5">
    <w:name w:val="Стиль"/>
    <w:uiPriority w:val="99"/>
    <w:qFormat/>
    <w:rsid w:val="005E0269"/>
    <w:pPr>
      <w:suppressAutoHyphens/>
    </w:pPr>
    <w:rPr>
      <w:rFonts w:ascii="Arial" w:eastAsia="NSimSun" w:hAnsi="Arial" w:cs="Arial"/>
      <w:b/>
      <w:bCs/>
      <w:sz w:val="24"/>
      <w:szCs w:val="24"/>
    </w:rPr>
  </w:style>
  <w:style w:type="paragraph" w:customStyle="1" w:styleId="212">
    <w:name w:val="Основной текст 21"/>
    <w:basedOn w:val="a2"/>
    <w:uiPriority w:val="99"/>
    <w:qFormat/>
    <w:rsid w:val="005E0269"/>
    <w:pPr>
      <w:suppressAutoHyphens/>
      <w:jc w:val="both"/>
    </w:pPr>
    <w:rPr>
      <w:rFonts w:ascii="Arial" w:eastAsia="NSimSun" w:hAnsi="Arial" w:cs="Arial"/>
      <w:b/>
      <w:bCs/>
      <w:sz w:val="20"/>
      <w:szCs w:val="20"/>
    </w:rPr>
  </w:style>
  <w:style w:type="paragraph" w:customStyle="1" w:styleId="ConsCell">
    <w:name w:val="ConsCell"/>
    <w:uiPriority w:val="99"/>
    <w:qFormat/>
    <w:rsid w:val="005E0269"/>
    <w:pPr>
      <w:widowControl w:val="0"/>
      <w:suppressAutoHyphens/>
    </w:pPr>
    <w:rPr>
      <w:rFonts w:ascii="Arial" w:eastAsia="NSimSun" w:hAnsi="Arial" w:cs="Arial"/>
      <w:b/>
      <w:bCs/>
    </w:rPr>
  </w:style>
  <w:style w:type="paragraph" w:customStyle="1" w:styleId="affff6">
    <w:name w:val="Реквизиты"/>
    <w:basedOn w:val="a2"/>
    <w:uiPriority w:val="99"/>
    <w:qFormat/>
    <w:rsid w:val="005E0269"/>
    <w:pPr>
      <w:suppressAutoHyphens/>
      <w:spacing w:line="220" w:lineRule="exact"/>
    </w:pPr>
    <w:rPr>
      <w:rFonts w:ascii="Arial Narrow" w:eastAsia="NSimSun" w:hAnsi="Arial Narrow" w:cs="Arial Narrow"/>
      <w:b/>
      <w:bCs/>
      <w:i/>
      <w:iCs/>
      <w:outline/>
      <w:color w:val="000000"/>
      <w:sz w:val="22"/>
      <w:szCs w:val="22"/>
      <w14:textOutline w14:w="9525" w14:cap="flat" w14:cmpd="sng" w14:algn="ctr">
        <w14:solidFill>
          <w14:srgbClr w14:val="000000"/>
        </w14:solidFill>
        <w14:prstDash w14:val="solid"/>
        <w14:round/>
      </w14:textOutline>
      <w14:textFill>
        <w14:noFill/>
      </w14:textFill>
    </w:rPr>
  </w:style>
  <w:style w:type="paragraph" w:customStyle="1" w:styleId="94">
    <w:name w:val="Стиль Обычный.Нормальный + 9 пт полужирный"/>
    <w:uiPriority w:val="99"/>
    <w:qFormat/>
    <w:rsid w:val="005E0269"/>
    <w:pPr>
      <w:suppressAutoHyphens/>
    </w:pPr>
    <w:rPr>
      <w:rFonts w:eastAsia="NSimSun" w:cs="Mangal"/>
      <w:b/>
      <w:bCs/>
      <w:spacing w:val="-4"/>
      <w:sz w:val="18"/>
    </w:rPr>
  </w:style>
  <w:style w:type="paragraph" w:styleId="95">
    <w:name w:val="index 9"/>
    <w:basedOn w:val="a2"/>
    <w:uiPriority w:val="99"/>
    <w:qFormat/>
    <w:rsid w:val="005E0269"/>
    <w:pPr>
      <w:suppressAutoHyphens/>
      <w:ind w:left="2160" w:hanging="240"/>
    </w:pPr>
    <w:rPr>
      <w:rFonts w:eastAsia="NSimSun" w:cs="Mangal"/>
    </w:rPr>
  </w:style>
  <w:style w:type="paragraph" w:customStyle="1" w:styleId="affff7">
    <w:name w:val="Стиль Обычный.Нормальный + По ширине"/>
    <w:basedOn w:val="95"/>
    <w:uiPriority w:val="99"/>
    <w:qFormat/>
    <w:rsid w:val="005E0269"/>
    <w:pPr>
      <w:jc w:val="both"/>
    </w:pPr>
    <w:rPr>
      <w:szCs w:val="20"/>
    </w:rPr>
  </w:style>
  <w:style w:type="paragraph" w:styleId="affff8">
    <w:name w:val="Revision"/>
    <w:uiPriority w:val="99"/>
    <w:semiHidden/>
    <w:qFormat/>
    <w:rsid w:val="005E0269"/>
    <w:pPr>
      <w:suppressAutoHyphens/>
    </w:pPr>
    <w:rPr>
      <w:rFonts w:eastAsia="NSimSun" w:cs="Mangal"/>
      <w:sz w:val="24"/>
      <w:szCs w:val="24"/>
    </w:rPr>
  </w:style>
  <w:style w:type="paragraph" w:customStyle="1" w:styleId="Times">
    <w:name w:val="Обычный + Times"/>
    <w:basedOn w:val="a2"/>
    <w:uiPriority w:val="99"/>
    <w:qFormat/>
    <w:rsid w:val="005E0269"/>
    <w:pPr>
      <w:tabs>
        <w:tab w:val="left" w:pos="9607"/>
      </w:tabs>
      <w:suppressAutoHyphens/>
      <w:ind w:right="-32"/>
      <w:jc w:val="both"/>
    </w:pPr>
    <w:rPr>
      <w:rFonts w:ascii="Times" w:eastAsia="NSimSun" w:hAnsi="Times" w:cs="Mangal"/>
      <w:sz w:val="12"/>
      <w:szCs w:val="16"/>
    </w:rPr>
  </w:style>
  <w:style w:type="paragraph" w:customStyle="1" w:styleId="33">
    <w:name w:val="Обычный + 3 пт"/>
    <w:basedOn w:val="a2"/>
    <w:link w:val="SubtitleChar"/>
    <w:uiPriority w:val="11"/>
    <w:qFormat/>
    <w:rsid w:val="005E0269"/>
    <w:pPr>
      <w:tabs>
        <w:tab w:val="left" w:pos="9607"/>
      </w:tabs>
      <w:suppressAutoHyphens/>
      <w:ind w:right="-32"/>
      <w:jc w:val="center"/>
    </w:pPr>
  </w:style>
  <w:style w:type="paragraph" w:customStyle="1" w:styleId="1fb">
    <w:name w:val="Название1"/>
    <w:basedOn w:val="a2"/>
    <w:uiPriority w:val="99"/>
    <w:qFormat/>
    <w:rsid w:val="005E0269"/>
    <w:pPr>
      <w:suppressAutoHyphens/>
      <w:jc w:val="center"/>
    </w:pPr>
    <w:rPr>
      <w:rFonts w:eastAsia="NSimSun" w:cs="Mangal"/>
      <w:b/>
      <w:bCs/>
      <w:sz w:val="32"/>
      <w:szCs w:val="32"/>
    </w:rPr>
  </w:style>
  <w:style w:type="paragraph" w:customStyle="1" w:styleId="-0">
    <w:name w:val="абл-документ"/>
    <w:uiPriority w:val="99"/>
    <w:qFormat/>
    <w:rsid w:val="005E0269"/>
    <w:pPr>
      <w:suppressAutoHyphens/>
      <w:spacing w:before="40" w:after="40" w:line="228" w:lineRule="auto"/>
    </w:pPr>
    <w:rPr>
      <w:rFonts w:ascii="SchoolDL" w:eastAsia="NSimSun" w:hAnsi="SchoolDL" w:cs="SchoolDL"/>
    </w:rPr>
  </w:style>
  <w:style w:type="paragraph" w:styleId="affff9">
    <w:name w:val="Block Text"/>
    <w:basedOn w:val="a2"/>
    <w:uiPriority w:val="99"/>
    <w:qFormat/>
    <w:rsid w:val="005E0269"/>
    <w:pPr>
      <w:suppressAutoHyphens/>
      <w:ind w:left="3544" w:right="-239"/>
      <w:jc w:val="both"/>
    </w:pPr>
    <w:rPr>
      <w:rFonts w:eastAsia="NSimSun" w:cs="Mangal"/>
      <w:sz w:val="18"/>
      <w:szCs w:val="18"/>
      <w:vertAlign w:val="superscript"/>
    </w:rPr>
  </w:style>
  <w:style w:type="paragraph" w:styleId="3b">
    <w:name w:val="toc 3"/>
    <w:aliases w:val="Оглавление 3 Знак Знак,Подзаголовок Знак Знак Знак,Оглавление 3 Знак Знак Знак Знак,Подзаголовок Знак Знак Знак Знак Знак,Оглавление 3 Знак Знак Знак Знак Знак Знак,Подзаголовок Знак Знак Знак Знак Знак Знак Знак"/>
    <w:basedOn w:val="a2"/>
    <w:uiPriority w:val="99"/>
    <w:qFormat/>
    <w:rsid w:val="005E0269"/>
    <w:pPr>
      <w:suppressAutoHyphens/>
      <w:ind w:left="480"/>
    </w:pPr>
    <w:rPr>
      <w:rFonts w:eastAsia="NSimSun" w:cs="Mangal"/>
    </w:rPr>
  </w:style>
  <w:style w:type="paragraph" w:styleId="42">
    <w:name w:val="toc 4"/>
    <w:basedOn w:val="a2"/>
    <w:uiPriority w:val="99"/>
    <w:rsid w:val="005E0269"/>
    <w:pPr>
      <w:suppressAutoHyphens/>
      <w:ind w:left="720"/>
    </w:pPr>
    <w:rPr>
      <w:rFonts w:eastAsia="NSimSun" w:cs="Mangal"/>
    </w:rPr>
  </w:style>
  <w:style w:type="paragraph" w:styleId="51">
    <w:name w:val="toc 5"/>
    <w:basedOn w:val="a2"/>
    <w:uiPriority w:val="99"/>
    <w:rsid w:val="005E0269"/>
    <w:pPr>
      <w:suppressAutoHyphens/>
      <w:ind w:left="960"/>
    </w:pPr>
    <w:rPr>
      <w:rFonts w:eastAsia="NSimSun" w:cs="Mangal"/>
    </w:rPr>
  </w:style>
  <w:style w:type="paragraph" w:styleId="62">
    <w:name w:val="toc 6"/>
    <w:basedOn w:val="a2"/>
    <w:uiPriority w:val="99"/>
    <w:rsid w:val="005E0269"/>
    <w:pPr>
      <w:suppressAutoHyphens/>
      <w:ind w:left="1200"/>
    </w:pPr>
    <w:rPr>
      <w:rFonts w:eastAsia="NSimSun" w:cs="Mangal"/>
    </w:rPr>
  </w:style>
  <w:style w:type="paragraph" w:styleId="71">
    <w:name w:val="toc 7"/>
    <w:basedOn w:val="a2"/>
    <w:uiPriority w:val="99"/>
    <w:rsid w:val="005E0269"/>
    <w:pPr>
      <w:suppressAutoHyphens/>
      <w:ind w:left="1440"/>
    </w:pPr>
    <w:rPr>
      <w:rFonts w:eastAsia="NSimSun" w:cs="Mangal"/>
    </w:rPr>
  </w:style>
  <w:style w:type="paragraph" w:styleId="82">
    <w:name w:val="toc 8"/>
    <w:basedOn w:val="a2"/>
    <w:uiPriority w:val="99"/>
    <w:rsid w:val="005E0269"/>
    <w:pPr>
      <w:suppressAutoHyphens/>
      <w:ind w:left="1680"/>
    </w:pPr>
    <w:rPr>
      <w:rFonts w:eastAsia="NSimSun" w:cs="Mangal"/>
    </w:rPr>
  </w:style>
  <w:style w:type="paragraph" w:styleId="96">
    <w:name w:val="toc 9"/>
    <w:basedOn w:val="a2"/>
    <w:uiPriority w:val="99"/>
    <w:rsid w:val="005E0269"/>
    <w:pPr>
      <w:suppressAutoHyphens/>
      <w:ind w:left="1920"/>
    </w:pPr>
    <w:rPr>
      <w:rFonts w:eastAsia="NSimSun" w:cs="Mangal"/>
    </w:rPr>
  </w:style>
  <w:style w:type="paragraph" w:styleId="affffa">
    <w:name w:val="Normal (Web)"/>
    <w:basedOn w:val="a2"/>
    <w:qFormat/>
    <w:rsid w:val="005E0269"/>
    <w:pPr>
      <w:suppressAutoHyphens/>
      <w:spacing w:before="100" w:after="100"/>
    </w:pPr>
    <w:rPr>
      <w:rFonts w:eastAsia="NSimSun" w:cs="Mangal"/>
    </w:rPr>
  </w:style>
  <w:style w:type="paragraph" w:customStyle="1" w:styleId="1fc">
    <w:name w:val="Абзац списка1"/>
    <w:basedOn w:val="a2"/>
    <w:qFormat/>
    <w:rsid w:val="005E0269"/>
    <w:pPr>
      <w:suppressAutoHyphens/>
      <w:ind w:left="720"/>
      <w:contextualSpacing/>
    </w:pPr>
    <w:rPr>
      <w:rFonts w:eastAsia="NSimSun" w:cs="Mangal"/>
    </w:rPr>
  </w:style>
  <w:style w:type="paragraph" w:customStyle="1" w:styleId="1fd">
    <w:name w:val="Без интервала1"/>
    <w:uiPriority w:val="99"/>
    <w:qFormat/>
    <w:rsid w:val="005E0269"/>
    <w:pPr>
      <w:suppressAutoHyphens/>
    </w:pPr>
    <w:rPr>
      <w:rFonts w:ascii="Calibri" w:eastAsia="NSimSun" w:hAnsi="Calibri" w:cs="Mangal"/>
      <w:sz w:val="22"/>
      <w:szCs w:val="22"/>
    </w:rPr>
  </w:style>
  <w:style w:type="paragraph" w:customStyle="1" w:styleId="C289308D74E2492DA70DEFAE9D5EDFC8">
    <w:name w:val="C289308D74E2492DA70DEFAE9D5EDFC8"/>
    <w:uiPriority w:val="99"/>
    <w:qFormat/>
    <w:rsid w:val="005E0269"/>
    <w:pPr>
      <w:suppressAutoHyphens/>
      <w:spacing w:after="200" w:line="276" w:lineRule="auto"/>
    </w:pPr>
    <w:rPr>
      <w:rFonts w:ascii="Calibri" w:eastAsia="NSimSun" w:hAnsi="Calibri" w:cs="Mangal"/>
      <w:sz w:val="22"/>
      <w:szCs w:val="22"/>
    </w:rPr>
  </w:style>
  <w:style w:type="paragraph" w:customStyle="1" w:styleId="Normal2">
    <w:name w:val="Normal2"/>
    <w:uiPriority w:val="99"/>
    <w:qFormat/>
    <w:rsid w:val="005E0269"/>
    <w:pPr>
      <w:suppressAutoHyphens/>
      <w:jc w:val="both"/>
    </w:pPr>
    <w:rPr>
      <w:rFonts w:eastAsia="NSimSun" w:cs="Mangal"/>
      <w:sz w:val="24"/>
      <w:szCs w:val="24"/>
    </w:rPr>
  </w:style>
  <w:style w:type="paragraph" w:customStyle="1" w:styleId="2f">
    <w:name w:val="заголовок 2"/>
    <w:basedOn w:val="a2"/>
    <w:uiPriority w:val="99"/>
    <w:qFormat/>
    <w:rsid w:val="005E0269"/>
    <w:pPr>
      <w:keepNext/>
      <w:suppressAutoHyphens/>
      <w:jc w:val="center"/>
    </w:pPr>
    <w:rPr>
      <w:rFonts w:eastAsia="NSimSun" w:cs="Mangal"/>
      <w:b/>
      <w:bCs/>
    </w:rPr>
  </w:style>
  <w:style w:type="paragraph" w:customStyle="1" w:styleId="MMTopic10">
    <w:name w:val="MM Topic 1"/>
    <w:basedOn w:val="10"/>
    <w:uiPriority w:val="99"/>
    <w:qFormat/>
    <w:rsid w:val="005E0269"/>
    <w:pPr>
      <w:numPr>
        <w:numId w:val="0"/>
      </w:numPr>
      <w:tabs>
        <w:tab w:val="left" w:pos="720"/>
      </w:tabs>
      <w:suppressAutoHyphens/>
      <w:spacing w:line="276" w:lineRule="auto"/>
      <w:ind w:left="360" w:hanging="360"/>
      <w:outlineLvl w:val="9"/>
    </w:pPr>
    <w:rPr>
      <w:rFonts w:eastAsia="NSimSun"/>
      <w:lang w:val="ru-RU" w:eastAsia="en-US"/>
    </w:rPr>
  </w:style>
  <w:style w:type="paragraph" w:customStyle="1" w:styleId="affffb">
    <w:name w:val="Íîðìàëüíûé"/>
    <w:uiPriority w:val="99"/>
    <w:qFormat/>
    <w:rsid w:val="005E0269"/>
    <w:pPr>
      <w:suppressAutoHyphens/>
    </w:pPr>
    <w:rPr>
      <w:rFonts w:ascii="Baltica" w:eastAsia="NSimSun" w:hAnsi="Baltica" w:cs="Baltica"/>
      <w:sz w:val="24"/>
      <w:szCs w:val="24"/>
      <w:lang w:val="en-GB"/>
    </w:rPr>
  </w:style>
  <w:style w:type="paragraph" w:customStyle="1" w:styleId="affffc">
    <w:name w:val="Нормал. Кр."/>
    <w:uiPriority w:val="99"/>
    <w:qFormat/>
    <w:rsid w:val="005E0269"/>
    <w:pPr>
      <w:suppressAutoHyphens/>
      <w:spacing w:line="360" w:lineRule="auto"/>
      <w:ind w:firstLine="709"/>
      <w:jc w:val="both"/>
    </w:pPr>
    <w:rPr>
      <w:rFonts w:ascii="Baltica" w:eastAsia="NSimSun" w:hAnsi="Baltica" w:cs="Baltica"/>
      <w:sz w:val="24"/>
      <w:szCs w:val="24"/>
    </w:rPr>
  </w:style>
  <w:style w:type="paragraph" w:styleId="affffd">
    <w:name w:val="List Bullet"/>
    <w:basedOn w:val="a2"/>
    <w:uiPriority w:val="99"/>
    <w:qFormat/>
    <w:rsid w:val="005E0269"/>
    <w:pPr>
      <w:suppressAutoHyphens/>
      <w:spacing w:before="120"/>
      <w:jc w:val="both"/>
    </w:pPr>
    <w:rPr>
      <w:rFonts w:eastAsia="NSimSun" w:cs="Mangal"/>
    </w:rPr>
  </w:style>
  <w:style w:type="paragraph" w:customStyle="1" w:styleId="52">
    <w:name w:val="заголовок 5"/>
    <w:basedOn w:val="a2"/>
    <w:uiPriority w:val="99"/>
    <w:qFormat/>
    <w:rsid w:val="005E0269"/>
    <w:pPr>
      <w:keepNext/>
      <w:suppressAutoHyphens/>
      <w:jc w:val="both"/>
      <w:outlineLvl w:val="4"/>
    </w:pPr>
    <w:rPr>
      <w:rFonts w:eastAsia="NSimSun" w:cs="Mangal"/>
    </w:rPr>
  </w:style>
  <w:style w:type="paragraph" w:customStyle="1" w:styleId="97">
    <w:name w:val="заголовок 9"/>
    <w:basedOn w:val="a2"/>
    <w:uiPriority w:val="99"/>
    <w:qFormat/>
    <w:rsid w:val="005E0269"/>
    <w:pPr>
      <w:keepNext/>
      <w:suppressAutoHyphens/>
      <w:jc w:val="center"/>
    </w:pPr>
    <w:rPr>
      <w:rFonts w:eastAsia="NSimSun" w:cs="Mangal"/>
      <w:b/>
      <w:bCs/>
      <w:sz w:val="20"/>
      <w:szCs w:val="20"/>
    </w:rPr>
  </w:style>
  <w:style w:type="paragraph" w:customStyle="1" w:styleId="43">
    <w:name w:val="заголовок 4"/>
    <w:basedOn w:val="a2"/>
    <w:uiPriority w:val="99"/>
    <w:qFormat/>
    <w:rsid w:val="005E0269"/>
    <w:pPr>
      <w:keepNext/>
      <w:suppressAutoHyphens/>
      <w:spacing w:before="60" w:after="60"/>
    </w:pPr>
    <w:rPr>
      <w:rFonts w:eastAsia="NSimSun" w:cs="Mangal"/>
      <w:b/>
      <w:bCs/>
      <w:sz w:val="22"/>
      <w:szCs w:val="22"/>
    </w:rPr>
  </w:style>
  <w:style w:type="paragraph" w:customStyle="1" w:styleId="72">
    <w:name w:val="заголовок 7"/>
    <w:basedOn w:val="a2"/>
    <w:uiPriority w:val="99"/>
    <w:qFormat/>
    <w:rsid w:val="005E0269"/>
    <w:pPr>
      <w:keepNext/>
      <w:suppressAutoHyphens/>
      <w:jc w:val="right"/>
    </w:pPr>
    <w:rPr>
      <w:rFonts w:eastAsia="NSimSun" w:cs="Mangal"/>
      <w:b/>
      <w:bCs/>
    </w:rPr>
  </w:style>
  <w:style w:type="paragraph" w:customStyle="1" w:styleId="affffe">
    <w:name w:val="текст сноски"/>
    <w:basedOn w:val="a2"/>
    <w:uiPriority w:val="99"/>
    <w:qFormat/>
    <w:rsid w:val="005E0269"/>
    <w:pPr>
      <w:suppressAutoHyphens/>
    </w:pPr>
    <w:rPr>
      <w:rFonts w:eastAsia="NSimSun" w:cs="Mangal"/>
      <w:sz w:val="20"/>
      <w:szCs w:val="20"/>
    </w:rPr>
  </w:style>
  <w:style w:type="paragraph" w:customStyle="1" w:styleId="34">
    <w:name w:val="заголовок 3"/>
    <w:basedOn w:val="a2"/>
    <w:link w:val="QuoteChar"/>
    <w:uiPriority w:val="29"/>
    <w:qFormat/>
    <w:rsid w:val="005E0269"/>
    <w:pPr>
      <w:keepNext/>
      <w:suppressAutoHyphens/>
      <w:ind w:firstLine="567"/>
      <w:jc w:val="center"/>
    </w:pPr>
    <w:rPr>
      <w:i/>
      <w:sz w:val="20"/>
      <w:szCs w:val="20"/>
    </w:rPr>
  </w:style>
  <w:style w:type="paragraph" w:customStyle="1" w:styleId="afffff">
    <w:name w:val="текст примечания"/>
    <w:basedOn w:val="a2"/>
    <w:uiPriority w:val="99"/>
    <w:qFormat/>
    <w:rsid w:val="005E0269"/>
    <w:pPr>
      <w:suppressAutoHyphens/>
    </w:pPr>
    <w:rPr>
      <w:rFonts w:eastAsia="NSimSun" w:cs="Mangal"/>
      <w:sz w:val="20"/>
      <w:szCs w:val="20"/>
    </w:rPr>
  </w:style>
  <w:style w:type="paragraph" w:customStyle="1" w:styleId="63">
    <w:name w:val="заголовок 6"/>
    <w:basedOn w:val="a2"/>
    <w:uiPriority w:val="99"/>
    <w:qFormat/>
    <w:rsid w:val="005E0269"/>
    <w:pPr>
      <w:keepNext/>
      <w:suppressAutoHyphens/>
      <w:ind w:left="-142" w:right="-426"/>
      <w:jc w:val="center"/>
    </w:pPr>
    <w:rPr>
      <w:rFonts w:eastAsia="NSimSun" w:cs="Mangal"/>
      <w:b/>
      <w:bCs/>
      <w:color w:val="0000FF"/>
      <w:sz w:val="22"/>
      <w:szCs w:val="22"/>
    </w:rPr>
  </w:style>
  <w:style w:type="paragraph" w:customStyle="1" w:styleId="afffff0">
    <w:name w:val="текст"/>
    <w:basedOn w:val="a2"/>
    <w:uiPriority w:val="99"/>
    <w:qFormat/>
    <w:rsid w:val="005E0269"/>
    <w:pPr>
      <w:widowControl w:val="0"/>
      <w:suppressAutoHyphens/>
    </w:pPr>
    <w:rPr>
      <w:rFonts w:eastAsia="NSimSun" w:cs="Mangal"/>
    </w:rPr>
  </w:style>
  <w:style w:type="paragraph" w:customStyle="1" w:styleId="Normalmmvb">
    <w:name w:val="Normal.mmvb"/>
    <w:uiPriority w:val="99"/>
    <w:qFormat/>
    <w:rsid w:val="005E0269"/>
    <w:pPr>
      <w:widowControl w:val="0"/>
      <w:suppressAutoHyphens/>
      <w:jc w:val="both"/>
    </w:pPr>
    <w:rPr>
      <w:rFonts w:ascii="Arial" w:eastAsia="NSimSun" w:hAnsi="Arial" w:cs="Arial"/>
    </w:rPr>
  </w:style>
  <w:style w:type="paragraph" w:customStyle="1" w:styleId="MMTopic30">
    <w:name w:val="MM Topic 3"/>
    <w:basedOn w:val="30"/>
    <w:uiPriority w:val="99"/>
    <w:qFormat/>
    <w:rsid w:val="005E0269"/>
    <w:pPr>
      <w:keepLines/>
      <w:tabs>
        <w:tab w:val="left" w:pos="1224"/>
        <w:tab w:val="left" w:pos="1440"/>
        <w:tab w:val="left" w:pos="2160"/>
      </w:tabs>
      <w:spacing w:before="200" w:after="0" w:line="276" w:lineRule="auto"/>
      <w:ind w:left="1224" w:hanging="504"/>
      <w:outlineLvl w:val="9"/>
    </w:pPr>
    <w:rPr>
      <w:rFonts w:ascii="Cambria" w:hAnsi="Cambria" w:cs="Times New Roman"/>
      <w:color w:val="4F81BD"/>
      <w:sz w:val="22"/>
      <w:szCs w:val="22"/>
      <w:lang w:eastAsia="en-US"/>
    </w:rPr>
  </w:style>
  <w:style w:type="paragraph" w:styleId="afffff1">
    <w:name w:val="TOC Heading"/>
    <w:basedOn w:val="10"/>
    <w:uiPriority w:val="39"/>
    <w:unhideWhenUsed/>
    <w:qFormat/>
    <w:rsid w:val="005E0269"/>
    <w:pPr>
      <w:numPr>
        <w:numId w:val="0"/>
      </w:numPr>
      <w:suppressAutoHyphens/>
      <w:spacing w:line="276" w:lineRule="auto"/>
      <w:outlineLvl w:val="9"/>
    </w:pPr>
    <w:rPr>
      <w:rFonts w:eastAsia="NSimSun"/>
      <w:lang w:val="ru-RU"/>
    </w:rPr>
  </w:style>
  <w:style w:type="paragraph" w:styleId="HTML0">
    <w:name w:val="HTML Preformatted"/>
    <w:basedOn w:val="a2"/>
    <w:link w:val="HTML1"/>
    <w:uiPriority w:val="99"/>
    <w:qFormat/>
    <w:rsid w:val="005E0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NSimSun" w:hAnsi="Courier New" w:cs="Courier New"/>
      <w:sz w:val="20"/>
      <w:szCs w:val="20"/>
    </w:rPr>
  </w:style>
  <w:style w:type="character" w:customStyle="1" w:styleId="HTML1">
    <w:name w:val="Стандартный HTML Знак1"/>
    <w:basedOn w:val="a3"/>
    <w:link w:val="HTML0"/>
    <w:uiPriority w:val="99"/>
    <w:rsid w:val="005E0269"/>
    <w:rPr>
      <w:rFonts w:ascii="Courier New" w:eastAsia="NSimSun" w:hAnsi="Courier New" w:cs="Courier New"/>
    </w:rPr>
  </w:style>
  <w:style w:type="paragraph" w:styleId="afffff2">
    <w:name w:val="Date"/>
    <w:basedOn w:val="a8"/>
    <w:link w:val="1fe"/>
    <w:uiPriority w:val="99"/>
    <w:qFormat/>
    <w:rsid w:val="005E0269"/>
    <w:pPr>
      <w:suppressAutoHyphens/>
      <w:ind w:firstLine="567"/>
      <w:jc w:val="center"/>
    </w:pPr>
    <w:rPr>
      <w:rFonts w:ascii="NTHarmonica" w:eastAsia="NSimSun" w:hAnsi="NTHarmonica" w:cs="Mangal"/>
      <w:b/>
      <w:bCs/>
      <w:sz w:val="18"/>
      <w:szCs w:val="18"/>
    </w:rPr>
  </w:style>
  <w:style w:type="character" w:customStyle="1" w:styleId="1fe">
    <w:name w:val="Дата Знак1"/>
    <w:basedOn w:val="a3"/>
    <w:link w:val="afffff2"/>
    <w:uiPriority w:val="99"/>
    <w:rsid w:val="005E0269"/>
    <w:rPr>
      <w:rFonts w:ascii="NTHarmonica" w:eastAsia="NSimSun" w:hAnsi="NTHarmonica" w:cs="Mangal"/>
      <w:b/>
      <w:bCs/>
      <w:sz w:val="18"/>
      <w:szCs w:val="18"/>
    </w:rPr>
  </w:style>
  <w:style w:type="paragraph" w:customStyle="1" w:styleId="oaenoniinee">
    <w:name w:val="oaeno niinee"/>
    <w:basedOn w:val="a2"/>
    <w:uiPriority w:val="99"/>
    <w:qFormat/>
    <w:rsid w:val="005E0269"/>
    <w:pPr>
      <w:suppressAutoHyphens/>
    </w:pPr>
    <w:rPr>
      <w:rFonts w:ascii="NTTierce" w:eastAsia="NSimSun" w:hAnsi="NTTierce" w:cs="Mangal"/>
      <w:sz w:val="20"/>
      <w:szCs w:val="20"/>
    </w:rPr>
  </w:style>
  <w:style w:type="paragraph" w:customStyle="1" w:styleId="Aacao">
    <w:name w:val="Aacao"/>
    <w:basedOn w:val="a2"/>
    <w:uiPriority w:val="99"/>
    <w:qFormat/>
    <w:rsid w:val="005E0269"/>
    <w:pPr>
      <w:suppressAutoHyphens/>
      <w:ind w:firstLine="567"/>
      <w:jc w:val="both"/>
    </w:pPr>
    <w:rPr>
      <w:rFonts w:ascii="NTTierce" w:eastAsia="NSimSun" w:hAnsi="NTTierce" w:cs="Mangal"/>
      <w:sz w:val="22"/>
      <w:szCs w:val="20"/>
    </w:rPr>
  </w:style>
  <w:style w:type="paragraph" w:customStyle="1" w:styleId="NormalNoIndent">
    <w:name w:val="Normal No Indent"/>
    <w:basedOn w:val="a2"/>
    <w:uiPriority w:val="99"/>
    <w:qFormat/>
    <w:rsid w:val="005E0269"/>
    <w:pPr>
      <w:suppressAutoHyphens/>
    </w:pPr>
    <w:rPr>
      <w:rFonts w:ascii="NTHarmonica" w:eastAsia="NSimSun" w:hAnsi="NTHarmonica" w:cs="Mangal"/>
      <w:b/>
      <w:bCs/>
    </w:rPr>
  </w:style>
  <w:style w:type="paragraph" w:customStyle="1" w:styleId="HeadingBase">
    <w:name w:val="Heading Base"/>
    <w:basedOn w:val="a2"/>
    <w:uiPriority w:val="99"/>
    <w:qFormat/>
    <w:rsid w:val="005E0269"/>
    <w:pPr>
      <w:keepNext/>
      <w:suppressAutoHyphens/>
      <w:spacing w:after="120"/>
      <w:jc w:val="center"/>
    </w:pPr>
    <w:rPr>
      <w:rFonts w:ascii="NTHarmonica" w:eastAsia="NSimSun" w:hAnsi="NTHarmonica" w:cs="Mangal"/>
      <w:caps/>
      <w:sz w:val="22"/>
      <w:szCs w:val="22"/>
    </w:rPr>
  </w:style>
  <w:style w:type="paragraph" w:customStyle="1" w:styleId="FooterEven">
    <w:name w:val="Footer Even"/>
    <w:basedOn w:val="af1"/>
    <w:uiPriority w:val="99"/>
    <w:qFormat/>
    <w:rsid w:val="005E0269"/>
    <w:pPr>
      <w:tabs>
        <w:tab w:val="clear" w:pos="4677"/>
        <w:tab w:val="clear" w:pos="9355"/>
        <w:tab w:val="center" w:pos="4320"/>
        <w:tab w:val="right" w:pos="8640"/>
      </w:tabs>
      <w:suppressAutoHyphens/>
      <w:jc w:val="center"/>
    </w:pPr>
    <w:rPr>
      <w:rFonts w:ascii="NTHarmonica" w:eastAsia="NSimSun" w:hAnsi="NTHarmonica" w:cs="Mangal"/>
      <w:b/>
      <w:bCs/>
      <w:sz w:val="24"/>
      <w:szCs w:val="24"/>
      <w:lang w:val="ru-RU" w:eastAsia="ru-RU"/>
    </w:rPr>
  </w:style>
  <w:style w:type="paragraph" w:customStyle="1" w:styleId="H3">
    <w:name w:val="H3"/>
    <w:basedOn w:val="a2"/>
    <w:uiPriority w:val="99"/>
    <w:qFormat/>
    <w:rsid w:val="005E0269"/>
    <w:pPr>
      <w:keepNext/>
      <w:suppressAutoHyphens/>
      <w:spacing w:before="100" w:after="100"/>
      <w:outlineLvl w:val="3"/>
    </w:pPr>
    <w:rPr>
      <w:rFonts w:ascii="NTHarmonica" w:eastAsia="NSimSun" w:hAnsi="NTHarmonica" w:cs="Mangal"/>
      <w:b/>
      <w:bCs/>
      <w:sz w:val="28"/>
      <w:szCs w:val="28"/>
    </w:rPr>
  </w:style>
  <w:style w:type="paragraph" w:customStyle="1" w:styleId="BodyText21">
    <w:name w:val="Body Text 21"/>
    <w:basedOn w:val="a2"/>
    <w:uiPriority w:val="99"/>
    <w:qFormat/>
    <w:rsid w:val="005E0269"/>
    <w:pPr>
      <w:suppressAutoHyphens/>
      <w:spacing w:before="60" w:after="60"/>
      <w:jc w:val="center"/>
    </w:pPr>
    <w:rPr>
      <w:rFonts w:eastAsia="NSimSun" w:cs="Mangal"/>
      <w:b/>
      <w:bCs/>
    </w:rPr>
  </w:style>
  <w:style w:type="paragraph" w:customStyle="1" w:styleId="ConsNormal">
    <w:name w:val="ConsNormal"/>
    <w:qFormat/>
    <w:rsid w:val="005E0269"/>
    <w:pPr>
      <w:suppressAutoHyphens/>
      <w:ind w:right="19772" w:firstLine="720"/>
    </w:pPr>
    <w:rPr>
      <w:rFonts w:ascii="Courier New" w:eastAsia="NSimSun" w:hAnsi="Courier New" w:cs="Courier New"/>
      <w:lang w:eastAsia="en-US"/>
    </w:rPr>
  </w:style>
  <w:style w:type="paragraph" w:customStyle="1" w:styleId="4">
    <w:name w:val="Стиль4"/>
    <w:basedOn w:val="a2"/>
    <w:uiPriority w:val="99"/>
    <w:qFormat/>
    <w:rsid w:val="005E0269"/>
    <w:pPr>
      <w:numPr>
        <w:numId w:val="3"/>
      </w:numPr>
      <w:suppressAutoHyphens/>
    </w:pPr>
    <w:rPr>
      <w:rFonts w:eastAsia="NSimSun" w:cs="Mangal"/>
      <w:sz w:val="20"/>
      <w:szCs w:val="20"/>
      <w:lang w:val="en-AU"/>
    </w:rPr>
  </w:style>
  <w:style w:type="paragraph" w:styleId="afffff3">
    <w:name w:val="No Spacing"/>
    <w:uiPriority w:val="1"/>
    <w:qFormat/>
    <w:rsid w:val="005E0269"/>
    <w:pPr>
      <w:suppressAutoHyphens/>
    </w:pPr>
    <w:rPr>
      <w:rFonts w:eastAsia="NSimSun" w:cs="Mangal"/>
      <w:lang w:val="en-AU"/>
    </w:rPr>
  </w:style>
  <w:style w:type="paragraph" w:customStyle="1" w:styleId="INDENTION0">
    <w:name w:val="INDENTION"/>
    <w:basedOn w:val="a2"/>
    <w:qFormat/>
    <w:rsid w:val="005E0269"/>
    <w:pPr>
      <w:suppressAutoHyphens/>
      <w:spacing w:after="40" w:line="240" w:lineRule="atLeast"/>
      <w:jc w:val="both"/>
    </w:pPr>
    <w:rPr>
      <w:rFonts w:ascii="Calibri" w:eastAsia="NSimSun" w:hAnsi="Calibri" w:cs="Mangal"/>
    </w:rPr>
  </w:style>
  <w:style w:type="paragraph" w:customStyle="1" w:styleId="afffff4">
    <w:name w:val="Выделенный текст"/>
    <w:basedOn w:val="INDENTION0"/>
    <w:qFormat/>
    <w:rsid w:val="005E0269"/>
    <w:rPr>
      <w:b/>
      <w:color w:val="437A28"/>
    </w:rPr>
  </w:style>
  <w:style w:type="paragraph" w:customStyle="1" w:styleId="afffff5">
    <w:name w:val="Кнопка"/>
    <w:basedOn w:val="INDENTION0"/>
    <w:qFormat/>
    <w:rsid w:val="005E0269"/>
    <w:rPr>
      <w:b/>
      <w:color w:val="437A28"/>
    </w:rPr>
  </w:style>
  <w:style w:type="paragraph" w:styleId="afffff6">
    <w:name w:val="toa heading"/>
    <w:basedOn w:val="a2"/>
    <w:uiPriority w:val="99"/>
    <w:unhideWhenUsed/>
    <w:qFormat/>
    <w:rsid w:val="005E0269"/>
    <w:pPr>
      <w:suppressAutoHyphens/>
      <w:spacing w:before="120"/>
    </w:pPr>
    <w:rPr>
      <w:rFonts w:ascii="Cambria" w:eastAsia="NSimSun" w:hAnsi="Cambria" w:cs="Mangal"/>
      <w:b/>
      <w:bCs/>
    </w:rPr>
  </w:style>
  <w:style w:type="paragraph" w:customStyle="1" w:styleId="afffff7">
    <w:name w:val="Таблица"/>
    <w:basedOn w:val="a2"/>
    <w:qFormat/>
    <w:rsid w:val="005E0269"/>
    <w:pPr>
      <w:suppressAutoHyphens/>
      <w:spacing w:before="120"/>
    </w:pPr>
    <w:rPr>
      <w:rFonts w:eastAsia="NSimSun" w:cs="Mangal"/>
      <w:szCs w:val="20"/>
    </w:rPr>
  </w:style>
  <w:style w:type="paragraph" w:customStyle="1" w:styleId="0">
    <w:name w:val="Заголовок 0"/>
    <w:basedOn w:val="a2"/>
    <w:qFormat/>
    <w:rsid w:val="005E0269"/>
    <w:pPr>
      <w:suppressAutoHyphens/>
      <w:spacing w:before="120"/>
      <w:ind w:firstLine="720"/>
      <w:jc w:val="center"/>
    </w:pPr>
    <w:rPr>
      <w:rFonts w:eastAsia="NSimSun" w:cs="Mangal"/>
      <w:b/>
      <w:sz w:val="32"/>
      <w:szCs w:val="20"/>
    </w:rPr>
  </w:style>
  <w:style w:type="paragraph" w:customStyle="1" w:styleId="afffff8">
    <w:name w:val="Отступ влево"/>
    <w:basedOn w:val="a2"/>
    <w:qFormat/>
    <w:rsid w:val="005E0269"/>
    <w:pPr>
      <w:suppressAutoHyphens/>
      <w:spacing w:before="120"/>
      <w:ind w:left="4820"/>
      <w:jc w:val="both"/>
    </w:pPr>
    <w:rPr>
      <w:rFonts w:eastAsia="NSimSun" w:cs="Mangal"/>
      <w:szCs w:val="20"/>
    </w:rPr>
  </w:style>
  <w:style w:type="paragraph" w:customStyle="1" w:styleId="afffff9">
    <w:name w:val="По центру"/>
    <w:basedOn w:val="a2"/>
    <w:qFormat/>
    <w:rsid w:val="005E0269"/>
    <w:pPr>
      <w:suppressAutoHyphens/>
      <w:spacing w:before="120"/>
      <w:jc w:val="center"/>
    </w:pPr>
    <w:rPr>
      <w:rFonts w:eastAsia="NSimSun" w:cs="Mangal"/>
      <w:szCs w:val="20"/>
    </w:rPr>
  </w:style>
  <w:style w:type="paragraph" w:customStyle="1" w:styleId="afffffa">
    <w:name w:val="Титульный"/>
    <w:qFormat/>
    <w:rsid w:val="005E0269"/>
    <w:pPr>
      <w:suppressAutoHyphens/>
      <w:jc w:val="center"/>
    </w:pPr>
    <w:rPr>
      <w:rFonts w:eastAsia="NSimSun" w:cs="Mangal"/>
      <w:b/>
      <w:sz w:val="48"/>
    </w:rPr>
  </w:style>
  <w:style w:type="paragraph" w:customStyle="1" w:styleId="afffffb">
    <w:name w:val="Реквизиты Исполнителя"/>
    <w:basedOn w:val="a2"/>
    <w:qFormat/>
    <w:rsid w:val="005E0269"/>
    <w:pPr>
      <w:suppressAutoHyphens/>
      <w:spacing w:before="120"/>
      <w:ind w:firstLine="720"/>
      <w:jc w:val="both"/>
    </w:pPr>
    <w:rPr>
      <w:rFonts w:eastAsia="NSimSun" w:cs="Mangal"/>
      <w:sz w:val="18"/>
      <w:szCs w:val="20"/>
    </w:rPr>
  </w:style>
  <w:style w:type="paragraph" w:customStyle="1" w:styleId="1ff">
    <w:name w:val="Обычный1"/>
    <w:qFormat/>
    <w:rsid w:val="005E0269"/>
    <w:pPr>
      <w:suppressAutoHyphens/>
    </w:pPr>
    <w:rPr>
      <w:rFonts w:eastAsia="NSimSun" w:cs="Mangal"/>
      <w:sz w:val="24"/>
    </w:rPr>
  </w:style>
  <w:style w:type="paragraph" w:customStyle="1" w:styleId="a0">
    <w:name w:val="Нумер"/>
    <w:basedOn w:val="a2"/>
    <w:qFormat/>
    <w:rsid w:val="005E0269"/>
    <w:pPr>
      <w:numPr>
        <w:numId w:val="4"/>
      </w:numPr>
      <w:suppressAutoHyphens/>
      <w:spacing w:before="60"/>
      <w:jc w:val="both"/>
    </w:pPr>
    <w:rPr>
      <w:rFonts w:eastAsia="NSimSun" w:cs="Mangal"/>
    </w:rPr>
  </w:style>
  <w:style w:type="paragraph" w:customStyle="1" w:styleId="a1">
    <w:name w:val="Номер"/>
    <w:basedOn w:val="a2"/>
    <w:qFormat/>
    <w:rsid w:val="005E0269"/>
    <w:pPr>
      <w:numPr>
        <w:numId w:val="5"/>
      </w:numPr>
      <w:suppressAutoHyphens/>
      <w:spacing w:before="120"/>
      <w:jc w:val="both"/>
    </w:pPr>
    <w:rPr>
      <w:rFonts w:eastAsia="NSimSun" w:cs="Mangal"/>
    </w:rPr>
  </w:style>
  <w:style w:type="paragraph" w:customStyle="1" w:styleId="1ff0">
    <w:name w:val="заголовок1 (ненумерованный)"/>
    <w:basedOn w:val="10"/>
    <w:qFormat/>
    <w:rsid w:val="005E0269"/>
    <w:pPr>
      <w:keepNext w:val="0"/>
      <w:keepLines w:val="0"/>
      <w:numPr>
        <w:numId w:val="0"/>
      </w:numPr>
      <w:suppressAutoHyphens/>
      <w:spacing w:before="240" w:after="240"/>
      <w:jc w:val="both"/>
      <w:outlineLvl w:val="9"/>
    </w:pPr>
    <w:rPr>
      <w:rFonts w:ascii="Times New Roman" w:eastAsia="NSimSun" w:hAnsi="Times New Roman"/>
      <w:bCs w:val="0"/>
      <w:caps/>
      <w:color w:val="auto"/>
      <w:sz w:val="24"/>
      <w:szCs w:val="20"/>
      <w:lang w:val="ru-RU"/>
    </w:rPr>
  </w:style>
  <w:style w:type="paragraph" w:customStyle="1" w:styleId="83">
    <w:name w:val="заголовок 8"/>
    <w:basedOn w:val="a2"/>
    <w:uiPriority w:val="99"/>
    <w:qFormat/>
    <w:rsid w:val="005E0269"/>
    <w:pPr>
      <w:suppressAutoHyphens/>
      <w:spacing w:before="240" w:after="60"/>
      <w:jc w:val="both"/>
    </w:pPr>
    <w:rPr>
      <w:rFonts w:ascii="Arial" w:eastAsia="NSimSun" w:hAnsi="Arial" w:cs="Arial"/>
      <w:i/>
      <w:iCs/>
      <w:sz w:val="20"/>
      <w:szCs w:val="20"/>
    </w:rPr>
  </w:style>
  <w:style w:type="paragraph" w:customStyle="1" w:styleId="afffffc">
    <w:name w:val="Приложения"/>
    <w:basedOn w:val="1f7"/>
    <w:qFormat/>
    <w:rsid w:val="005E0269"/>
    <w:pPr>
      <w:spacing w:before="0" w:after="120" w:line="360" w:lineRule="auto"/>
      <w:ind w:firstLine="6804"/>
      <w:jc w:val="center"/>
      <w:outlineLvl w:val="0"/>
    </w:pPr>
    <w:rPr>
      <w:caps w:val="0"/>
      <w:sz w:val="28"/>
      <w:szCs w:val="36"/>
    </w:rPr>
  </w:style>
  <w:style w:type="numbering" w:customStyle="1" w:styleId="1ff1">
    <w:name w:val="Нет списка1"/>
    <w:uiPriority w:val="99"/>
    <w:semiHidden/>
    <w:unhideWhenUsed/>
    <w:qFormat/>
    <w:rsid w:val="005E0269"/>
  </w:style>
  <w:style w:type="numbering" w:customStyle="1" w:styleId="2f0">
    <w:name w:val="Нет списка2"/>
    <w:uiPriority w:val="99"/>
    <w:semiHidden/>
    <w:unhideWhenUsed/>
    <w:qFormat/>
    <w:rsid w:val="005E0269"/>
  </w:style>
  <w:style w:type="numbering" w:customStyle="1" w:styleId="11">
    <w:name w:val="Стиль1"/>
    <w:uiPriority w:val="99"/>
    <w:qFormat/>
    <w:rsid w:val="005E0269"/>
    <w:pPr>
      <w:numPr>
        <w:numId w:val="10"/>
      </w:numPr>
    </w:pPr>
  </w:style>
  <w:style w:type="numbering" w:customStyle="1" w:styleId="11a">
    <w:name w:val="Стиль11"/>
    <w:uiPriority w:val="99"/>
    <w:qFormat/>
    <w:rsid w:val="005E0269"/>
  </w:style>
  <w:style w:type="numbering" w:customStyle="1" w:styleId="44">
    <w:name w:val="Нет списка4"/>
    <w:uiPriority w:val="99"/>
    <w:semiHidden/>
    <w:unhideWhenUsed/>
    <w:qFormat/>
    <w:rsid w:val="005E0269"/>
  </w:style>
  <w:style w:type="numbering" w:customStyle="1" w:styleId="12a">
    <w:name w:val="Стиль12"/>
    <w:qFormat/>
    <w:rsid w:val="005E0269"/>
  </w:style>
  <w:style w:type="numbering" w:customStyle="1" w:styleId="53">
    <w:name w:val="Нет списка5"/>
    <w:uiPriority w:val="99"/>
    <w:semiHidden/>
    <w:unhideWhenUsed/>
    <w:qFormat/>
    <w:rsid w:val="005E0269"/>
  </w:style>
  <w:style w:type="numbering" w:customStyle="1" w:styleId="13a">
    <w:name w:val="Стиль13"/>
    <w:uiPriority w:val="99"/>
    <w:qFormat/>
    <w:rsid w:val="005E0269"/>
  </w:style>
  <w:style w:type="numbering" w:customStyle="1" w:styleId="1112">
    <w:name w:val="Стиль111"/>
    <w:uiPriority w:val="99"/>
    <w:qFormat/>
    <w:rsid w:val="005E0269"/>
  </w:style>
  <w:style w:type="numbering" w:customStyle="1" w:styleId="11b">
    <w:name w:val="Нет списка11"/>
    <w:uiPriority w:val="99"/>
    <w:semiHidden/>
    <w:unhideWhenUsed/>
    <w:qFormat/>
    <w:rsid w:val="005E0269"/>
  </w:style>
  <w:style w:type="numbering" w:customStyle="1" w:styleId="64">
    <w:name w:val="Нет списка6"/>
    <w:uiPriority w:val="99"/>
    <w:semiHidden/>
    <w:unhideWhenUsed/>
    <w:qFormat/>
    <w:rsid w:val="005E0269"/>
  </w:style>
  <w:style w:type="numbering" w:customStyle="1" w:styleId="14a">
    <w:name w:val="Стиль14"/>
    <w:uiPriority w:val="99"/>
    <w:qFormat/>
    <w:rsid w:val="005E0269"/>
  </w:style>
  <w:style w:type="numbering" w:customStyle="1" w:styleId="1122">
    <w:name w:val="Стиль112"/>
    <w:uiPriority w:val="99"/>
    <w:qFormat/>
    <w:rsid w:val="005E0269"/>
  </w:style>
  <w:style w:type="numbering" w:customStyle="1" w:styleId="12b">
    <w:name w:val="Нет списка12"/>
    <w:uiPriority w:val="99"/>
    <w:semiHidden/>
    <w:unhideWhenUsed/>
    <w:qFormat/>
    <w:rsid w:val="005E0269"/>
  </w:style>
  <w:style w:type="numbering" w:customStyle="1" w:styleId="73">
    <w:name w:val="Нет списка7"/>
    <w:uiPriority w:val="99"/>
    <w:semiHidden/>
    <w:unhideWhenUsed/>
    <w:qFormat/>
    <w:rsid w:val="005E0269"/>
  </w:style>
  <w:style w:type="numbering" w:customStyle="1" w:styleId="152">
    <w:name w:val="Стиль15"/>
    <w:uiPriority w:val="99"/>
    <w:qFormat/>
    <w:rsid w:val="005E0269"/>
  </w:style>
  <w:style w:type="numbering" w:customStyle="1" w:styleId="1131">
    <w:name w:val="Стиль113"/>
    <w:uiPriority w:val="99"/>
    <w:qFormat/>
    <w:rsid w:val="005E0269"/>
  </w:style>
  <w:style w:type="numbering" w:customStyle="1" w:styleId="13b">
    <w:name w:val="Нет списка13"/>
    <w:uiPriority w:val="99"/>
    <w:semiHidden/>
    <w:unhideWhenUsed/>
    <w:qFormat/>
    <w:rsid w:val="005E0269"/>
  </w:style>
  <w:style w:type="numbering" w:customStyle="1" w:styleId="84">
    <w:name w:val="Нет списка8"/>
    <w:uiPriority w:val="99"/>
    <w:semiHidden/>
    <w:unhideWhenUsed/>
    <w:qFormat/>
    <w:rsid w:val="005E0269"/>
  </w:style>
  <w:style w:type="numbering" w:customStyle="1" w:styleId="161">
    <w:name w:val="Стиль16"/>
    <w:uiPriority w:val="99"/>
    <w:qFormat/>
    <w:rsid w:val="005E0269"/>
  </w:style>
  <w:style w:type="numbering" w:customStyle="1" w:styleId="1141">
    <w:name w:val="Стиль114"/>
    <w:uiPriority w:val="99"/>
    <w:qFormat/>
    <w:rsid w:val="005E0269"/>
  </w:style>
  <w:style w:type="numbering" w:customStyle="1" w:styleId="14b">
    <w:name w:val="Нет списка14"/>
    <w:uiPriority w:val="99"/>
    <w:semiHidden/>
    <w:unhideWhenUsed/>
    <w:qFormat/>
    <w:rsid w:val="005E0269"/>
  </w:style>
  <w:style w:type="character" w:customStyle="1" w:styleId="afffffd">
    <w:name w:val="Основной текст_"/>
    <w:link w:val="1ff2"/>
    <w:qFormat/>
    <w:rsid w:val="00476856"/>
    <w:rPr>
      <w:rFonts w:ascii="Arial" w:eastAsia="Arial" w:hAnsi="Arial" w:cs="Arial"/>
      <w:sz w:val="19"/>
      <w:szCs w:val="19"/>
      <w:shd w:val="clear" w:color="auto" w:fill="FFFFFF"/>
    </w:rPr>
  </w:style>
  <w:style w:type="character" w:customStyle="1" w:styleId="afffffe">
    <w:name w:val="Подпись к таблице_"/>
    <w:link w:val="affffff"/>
    <w:qFormat/>
    <w:rsid w:val="00476856"/>
    <w:rPr>
      <w:rFonts w:ascii="Arial" w:eastAsia="Arial" w:hAnsi="Arial" w:cs="Arial"/>
      <w:sz w:val="19"/>
      <w:szCs w:val="19"/>
      <w:shd w:val="clear" w:color="auto" w:fill="FFFFFF"/>
    </w:rPr>
  </w:style>
  <w:style w:type="character" w:customStyle="1" w:styleId="affffff0">
    <w:name w:val="Другое_"/>
    <w:link w:val="affffff1"/>
    <w:qFormat/>
    <w:rsid w:val="00476856"/>
    <w:rPr>
      <w:rFonts w:ascii="Arial" w:eastAsia="Arial" w:hAnsi="Arial" w:cs="Arial"/>
      <w:sz w:val="19"/>
      <w:szCs w:val="19"/>
      <w:shd w:val="clear" w:color="auto" w:fill="FFFFFF"/>
    </w:rPr>
  </w:style>
  <w:style w:type="character" w:customStyle="1" w:styleId="2f1">
    <w:name w:val="Колонтитул (2)_"/>
    <w:link w:val="2f2"/>
    <w:qFormat/>
    <w:rsid w:val="00476856"/>
    <w:rPr>
      <w:shd w:val="clear" w:color="auto" w:fill="FFFFFF"/>
    </w:rPr>
  </w:style>
  <w:style w:type="paragraph" w:customStyle="1" w:styleId="1ff2">
    <w:name w:val="Основной текст1"/>
    <w:basedOn w:val="a2"/>
    <w:link w:val="afffffd"/>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
    <w:name w:val="Подпись к таблице"/>
    <w:basedOn w:val="a2"/>
    <w:link w:val="afffffe"/>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1">
    <w:name w:val="Другое"/>
    <w:basedOn w:val="a2"/>
    <w:link w:val="affffff0"/>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2f2">
    <w:name w:val="Колонтитул (2)"/>
    <w:basedOn w:val="a2"/>
    <w:link w:val="2f1"/>
    <w:qFormat/>
    <w:rsid w:val="00476856"/>
    <w:pPr>
      <w:widowControl w:val="0"/>
      <w:shd w:val="clear" w:color="auto" w:fill="FFFFFF"/>
      <w:suppressAutoHyphens/>
    </w:pPr>
    <w:rPr>
      <w:sz w:val="20"/>
      <w:szCs w:val="20"/>
    </w:rPr>
  </w:style>
  <w:style w:type="paragraph" w:customStyle="1" w:styleId="1ff3">
    <w:name w:val="Верхний колонтитул1"/>
    <w:basedOn w:val="a2"/>
    <w:uiPriority w:val="99"/>
    <w:unhideWhenUsed/>
    <w:rsid w:val="00476856"/>
    <w:pPr>
      <w:widowControl w:val="0"/>
      <w:tabs>
        <w:tab w:val="center" w:pos="4677"/>
        <w:tab w:val="right" w:pos="9355"/>
      </w:tabs>
      <w:suppressAutoHyphens/>
    </w:pPr>
    <w:rPr>
      <w:rFonts w:ascii="Courier New" w:eastAsia="Courier New" w:hAnsi="Courier New" w:cs="Courier New"/>
      <w:color w:val="000000"/>
      <w:sz w:val="20"/>
      <w:szCs w:val="20"/>
    </w:rPr>
  </w:style>
  <w:style w:type="paragraph" w:customStyle="1" w:styleId="1ff4">
    <w:name w:val="Обычный (веб)1"/>
    <w:basedOn w:val="a2"/>
    <w:qFormat/>
    <w:rsid w:val="00476856"/>
    <w:pPr>
      <w:suppressAutoHyphens/>
      <w:spacing w:beforeAutospacing="1" w:afterAutospacing="1"/>
    </w:pPr>
  </w:style>
  <w:style w:type="paragraph" w:customStyle="1" w:styleId="affffff2">
    <w:name w:val="ЗАГОЛОВОК ТЗ"/>
    <w:basedOn w:val="a2"/>
    <w:link w:val="affffff3"/>
    <w:qFormat/>
    <w:rsid w:val="00C948B1"/>
    <w:pPr>
      <w:spacing w:after="120"/>
      <w:jc w:val="center"/>
    </w:pPr>
    <w:rPr>
      <w:b/>
      <w:caps/>
      <w:sz w:val="28"/>
      <w:szCs w:val="28"/>
    </w:rPr>
  </w:style>
  <w:style w:type="character" w:customStyle="1" w:styleId="affffff3">
    <w:name w:val="ЗАГОЛОВОК ТЗ Знак"/>
    <w:link w:val="affffff2"/>
    <w:rsid w:val="00C948B1"/>
    <w:rPr>
      <w:b/>
      <w:caps/>
      <w:sz w:val="28"/>
      <w:szCs w:val="28"/>
    </w:rPr>
  </w:style>
  <w:style w:type="paragraph" w:customStyle="1" w:styleId="1">
    <w:name w:val="Заголовок н 1"/>
    <w:basedOn w:val="10"/>
    <w:rsid w:val="00C948B1"/>
    <w:pPr>
      <w:keepNext w:val="0"/>
      <w:keepLines w:val="0"/>
      <w:numPr>
        <w:numId w:val="7"/>
      </w:numPr>
      <w:tabs>
        <w:tab w:val="clear" w:pos="3240"/>
        <w:tab w:val="num" w:pos="360"/>
      </w:tabs>
      <w:spacing w:before="240" w:after="240"/>
      <w:ind w:left="360" w:firstLine="0"/>
      <w:jc w:val="center"/>
    </w:pPr>
    <w:rPr>
      <w:rFonts w:ascii="Times New Roman" w:eastAsia="Arial Unicode MS" w:hAnsi="Times New Roman"/>
      <w:bCs w:val="0"/>
      <w:color w:val="auto"/>
      <w:sz w:val="32"/>
      <w:szCs w:val="32"/>
      <w:lang w:val="ru-RU"/>
    </w:rPr>
  </w:style>
  <w:style w:type="paragraph" w:customStyle="1" w:styleId="2">
    <w:name w:val="Заголовок н 2"/>
    <w:basedOn w:val="1"/>
    <w:rsid w:val="00C948B1"/>
    <w:pPr>
      <w:numPr>
        <w:ilvl w:val="1"/>
      </w:numPr>
      <w:tabs>
        <w:tab w:val="clear" w:pos="792"/>
        <w:tab w:val="num" w:pos="360"/>
      </w:tabs>
    </w:pPr>
    <w:rPr>
      <w:sz w:val="28"/>
      <w:szCs w:val="28"/>
    </w:rPr>
  </w:style>
  <w:style w:type="paragraph" w:customStyle="1" w:styleId="3">
    <w:name w:val="Заголовок н 3"/>
    <w:basedOn w:val="2"/>
    <w:rsid w:val="00C948B1"/>
    <w:pPr>
      <w:numPr>
        <w:ilvl w:val="2"/>
      </w:numPr>
      <w:tabs>
        <w:tab w:val="clear" w:pos="4973"/>
        <w:tab w:val="num" w:pos="360"/>
      </w:tabs>
    </w:pPr>
    <w:rPr>
      <w:sz w:val="24"/>
      <w:szCs w:val="24"/>
    </w:rPr>
  </w:style>
  <w:style w:type="paragraph" w:customStyle="1" w:styleId="faxblanc">
    <w:name w:val="Обычный.faxblanc"/>
    <w:rsid w:val="00C948B1"/>
    <w:rPr>
      <w:rFonts w:ascii="Arial" w:eastAsia="Calibri" w:hAnsi="Arial"/>
      <w:sz w:val="24"/>
    </w:rPr>
  </w:style>
  <w:style w:type="character" w:customStyle="1" w:styleId="affffff4">
    <w:name w:val="номер страницы"/>
    <w:uiPriority w:val="99"/>
    <w:rsid w:val="00C948B1"/>
    <w:rPr>
      <w:rFonts w:ascii="Times New Roman" w:hAnsi="Times New Roman" w:cs="Times New Roman"/>
    </w:rPr>
  </w:style>
  <w:style w:type="table" w:customStyle="1" w:styleId="1ff5">
    <w:name w:val="Сетка таблицы1"/>
    <w:basedOn w:val="a4"/>
    <w:next w:val="af3"/>
    <w:uiPriority w:val="59"/>
    <w:rsid w:val="00625F57"/>
    <w:rPr>
      <w:rFonts w:ascii="Calibri" w:hAnsi="Calibri"/>
      <w:sz w:val="22"/>
    </w:rPr>
    <w:tblPr>
      <w:tblInd w:w="0" w:type="dxa"/>
      <w:tblCellMar>
        <w:top w:w="0" w:type="dxa"/>
        <w:left w:w="108" w:type="dxa"/>
        <w:bottom w:w="0" w:type="dxa"/>
        <w:right w:w="108" w:type="dxa"/>
      </w:tblCellMar>
    </w:tblPr>
  </w:style>
  <w:style w:type="character" w:customStyle="1" w:styleId="1ff6">
    <w:name w:val="Неразрешенное упоминание1"/>
    <w:basedOn w:val="a3"/>
    <w:uiPriority w:val="99"/>
    <w:semiHidden/>
    <w:rsid w:val="00625F57"/>
    <w:rPr>
      <w:color w:val="605E5C"/>
      <w:shd w:val="clear" w:color="auto" w:fill="E1DFDD"/>
    </w:rPr>
  </w:style>
  <w:style w:type="character" w:customStyle="1" w:styleId="1ff7">
    <w:name w:val="Основной шрифт абзаца1"/>
    <w:rsid w:val="00625F57"/>
  </w:style>
  <w:style w:type="table" w:customStyle="1" w:styleId="1ff8">
    <w:name w:val="Обычная таблица1"/>
    <w:uiPriority w:val="99"/>
    <w:semiHidden/>
    <w:rsid w:val="00625F57"/>
    <w:pPr>
      <w:spacing w:after="160" w:line="256" w:lineRule="auto"/>
    </w:pPr>
    <w:rPr>
      <w:rFonts w:ascii="Calibri" w:hAnsi="Calibri"/>
      <w:sz w:val="22"/>
    </w:rPr>
    <w:tblPr>
      <w:tblCellMar>
        <w:top w:w="0" w:type="dxa"/>
        <w:left w:w="108" w:type="dxa"/>
        <w:bottom w:w="0" w:type="dxa"/>
        <w:right w:w="108" w:type="dxa"/>
      </w:tblCellMar>
    </w:tblPr>
  </w:style>
  <w:style w:type="table" w:customStyle="1" w:styleId="2f3">
    <w:name w:val="Сетка таблицы2"/>
    <w:basedOn w:val="a4"/>
    <w:next w:val="af3"/>
    <w:uiPriority w:val="39"/>
    <w:rsid w:val="00625F57"/>
    <w:rPr>
      <w:sz w:val="22"/>
    </w:rPr>
    <w:tblPr>
      <w:tblInd w:w="0" w:type="dxa"/>
      <w:tblCellMar>
        <w:top w:w="0" w:type="dxa"/>
        <w:left w:w="108" w:type="dxa"/>
        <w:bottom w:w="0" w:type="dxa"/>
        <w:right w:w="108" w:type="dxa"/>
      </w:tblCellMar>
    </w:tblPr>
  </w:style>
  <w:style w:type="table" w:customStyle="1" w:styleId="2f4">
    <w:name w:val="Обычная таблица2"/>
    <w:uiPriority w:val="99"/>
    <w:semiHidden/>
    <w:rsid w:val="00625F57"/>
    <w:pPr>
      <w:spacing w:after="160" w:line="256" w:lineRule="auto"/>
    </w:pPr>
    <w:rPr>
      <w:rFonts w:ascii="Calibri" w:hAnsi="Calibri"/>
      <w:sz w:val="22"/>
    </w:rPr>
    <w:tblPr>
      <w:tblCellMar>
        <w:top w:w="0" w:type="dxa"/>
        <w:left w:w="108" w:type="dxa"/>
        <w:bottom w:w="0" w:type="dxa"/>
        <w:right w:w="108" w:type="dxa"/>
      </w:tblCellMar>
    </w:tblPr>
  </w:style>
  <w:style w:type="table" w:customStyle="1" w:styleId="3c">
    <w:name w:val="Сетка таблицы3"/>
    <w:basedOn w:val="a4"/>
    <w:next w:val="af3"/>
    <w:rsid w:val="00625F57"/>
    <w:rPr>
      <w:sz w:val="22"/>
    </w:rPr>
    <w:tblPr>
      <w:tblInd w:w="0" w:type="dxa"/>
      <w:tblCellMar>
        <w:top w:w="0" w:type="dxa"/>
        <w:left w:w="108" w:type="dxa"/>
        <w:bottom w:w="0" w:type="dxa"/>
        <w:right w:w="108" w:type="dxa"/>
      </w:tblCellMar>
    </w:tblPr>
  </w:style>
  <w:style w:type="table" w:customStyle="1" w:styleId="11c">
    <w:name w:val="Сетка таблицы11"/>
    <w:basedOn w:val="a4"/>
    <w:next w:val="af3"/>
    <w:uiPriority w:val="59"/>
    <w:rsid w:val="00625F57"/>
    <w:rPr>
      <w:rFonts w:ascii="Calibri" w:hAnsi="Calibri"/>
      <w:sz w:val="22"/>
    </w:rPr>
    <w:tblPr>
      <w:tblInd w:w="0" w:type="dxa"/>
      <w:tblCellMar>
        <w:top w:w="0" w:type="dxa"/>
        <w:left w:w="108" w:type="dxa"/>
        <w:bottom w:w="0" w:type="dxa"/>
        <w:right w:w="108" w:type="dxa"/>
      </w:tblCellMar>
    </w:tblPr>
  </w:style>
  <w:style w:type="paragraph" w:customStyle="1" w:styleId="312">
    <w:name w:val="Основной текст 31"/>
    <w:basedOn w:val="BodyText4"/>
    <w:uiPriority w:val="99"/>
    <w:semiHidden/>
    <w:rsid w:val="00625F57"/>
    <w:pPr>
      <w:ind w:left="1440"/>
    </w:pPr>
  </w:style>
  <w:style w:type="paragraph" w:customStyle="1" w:styleId="Parties">
    <w:name w:val="Parties"/>
    <w:basedOn w:val="a2"/>
    <w:uiPriority w:val="13"/>
    <w:semiHidden/>
    <w:rsid w:val="00625F57"/>
    <w:pPr>
      <w:numPr>
        <w:numId w:val="30"/>
      </w:numPr>
      <w:spacing w:before="120" w:after="120" w:line="259" w:lineRule="auto"/>
    </w:pPr>
    <w:rPr>
      <w:rFonts w:ascii="Calibri" w:hAnsi="Calibri"/>
      <w:sz w:val="22"/>
      <w:szCs w:val="20"/>
      <w:lang w:val="en-GB"/>
    </w:rPr>
  </w:style>
  <w:style w:type="paragraph" w:customStyle="1" w:styleId="Recitals">
    <w:name w:val="Recitals"/>
    <w:basedOn w:val="a2"/>
    <w:uiPriority w:val="13"/>
    <w:semiHidden/>
    <w:rsid w:val="00625F57"/>
    <w:pPr>
      <w:numPr>
        <w:numId w:val="9"/>
      </w:numPr>
      <w:spacing w:before="120" w:after="120" w:line="259" w:lineRule="auto"/>
    </w:pPr>
    <w:rPr>
      <w:rFonts w:ascii="Calibri" w:hAnsi="Calibri"/>
      <w:sz w:val="22"/>
      <w:szCs w:val="20"/>
      <w:lang w:val="en-GB"/>
    </w:rPr>
  </w:style>
  <w:style w:type="paragraph" w:customStyle="1" w:styleId="affffff5">
    <w:name w:val="Все прописные + жирный"/>
    <w:basedOn w:val="a2"/>
    <w:uiPriority w:val="99"/>
    <w:semiHidden/>
    <w:rsid w:val="00625F57"/>
    <w:pPr>
      <w:spacing w:after="220" w:line="259" w:lineRule="auto"/>
    </w:pPr>
    <w:rPr>
      <w:rFonts w:ascii="Calibri" w:hAnsi="Calibri"/>
      <w:b/>
      <w:caps/>
      <w:sz w:val="22"/>
      <w:szCs w:val="20"/>
      <w:lang w:val="en-GB"/>
    </w:rPr>
  </w:style>
  <w:style w:type="paragraph" w:customStyle="1" w:styleId="LBRoman3">
    <w:name w:val="LB Roman 3"/>
    <w:basedOn w:val="a2"/>
    <w:uiPriority w:val="49"/>
    <w:rsid w:val="00625F57"/>
    <w:pPr>
      <w:numPr>
        <w:numId w:val="11"/>
      </w:numPr>
      <w:tabs>
        <w:tab w:val="clear" w:pos="2160"/>
        <w:tab w:val="num" w:pos="720"/>
      </w:tabs>
      <w:spacing w:after="160" w:line="259" w:lineRule="auto"/>
    </w:pPr>
    <w:rPr>
      <w:rFonts w:ascii="Calibri" w:hAnsi="Calibri"/>
      <w:sz w:val="22"/>
      <w:szCs w:val="20"/>
    </w:rPr>
  </w:style>
  <w:style w:type="paragraph" w:customStyle="1" w:styleId="LBArabic2">
    <w:name w:val="LB Arabic 2"/>
    <w:basedOn w:val="a2"/>
    <w:uiPriority w:val="48"/>
    <w:rsid w:val="00625F57"/>
    <w:pPr>
      <w:numPr>
        <w:numId w:val="12"/>
      </w:numPr>
      <w:tabs>
        <w:tab w:val="clear" w:pos="1440"/>
        <w:tab w:val="num" w:pos="360"/>
      </w:tabs>
      <w:spacing w:after="160" w:line="259" w:lineRule="auto"/>
    </w:pPr>
    <w:rPr>
      <w:rFonts w:ascii="Calibri" w:hAnsi="Calibri"/>
      <w:sz w:val="22"/>
      <w:szCs w:val="20"/>
    </w:rPr>
  </w:style>
  <w:style w:type="paragraph" w:customStyle="1" w:styleId="LBScheduleHeading">
    <w:name w:val="LB Schedule Heading"/>
    <w:basedOn w:val="LBBodyText1"/>
    <w:next w:val="a2"/>
    <w:uiPriority w:val="13"/>
    <w:rsid w:val="00625F57"/>
    <w:pPr>
      <w:pageBreakBefore/>
      <w:ind w:left="4536"/>
    </w:pPr>
  </w:style>
  <w:style w:type="paragraph" w:customStyle="1" w:styleId="LBScheduleSubheading">
    <w:name w:val="LB Schedule Subheading"/>
    <w:basedOn w:val="LBBodyText1"/>
    <w:next w:val="a2"/>
    <w:uiPriority w:val="13"/>
    <w:rsid w:val="00625F57"/>
    <w:pPr>
      <w:ind w:left="4536"/>
    </w:pPr>
  </w:style>
  <w:style w:type="paragraph" w:customStyle="1" w:styleId="LBSchedule5">
    <w:name w:val="LB Schedule 5"/>
    <w:uiPriority w:val="11"/>
    <w:rsid w:val="00625F57"/>
    <w:pPr>
      <w:numPr>
        <w:ilvl w:val="4"/>
        <w:numId w:val="34"/>
      </w:numPr>
    </w:pPr>
    <w:rPr>
      <w:sz w:val="22"/>
    </w:rPr>
  </w:style>
  <w:style w:type="paragraph" w:customStyle="1" w:styleId="LBSchedule4">
    <w:name w:val="LB Schedule 4"/>
    <w:uiPriority w:val="11"/>
    <w:rsid w:val="00625F57"/>
    <w:pPr>
      <w:numPr>
        <w:ilvl w:val="3"/>
        <w:numId w:val="34"/>
      </w:numPr>
    </w:pPr>
    <w:rPr>
      <w:sz w:val="22"/>
    </w:rPr>
  </w:style>
  <w:style w:type="paragraph" w:customStyle="1" w:styleId="LBSchedule1">
    <w:name w:val="LB Schedule 1"/>
    <w:basedOn w:val="LBSchedule1-Alt"/>
    <w:uiPriority w:val="11"/>
    <w:rsid w:val="00625F57"/>
  </w:style>
  <w:style w:type="paragraph" w:customStyle="1" w:styleId="LBSchedule3">
    <w:name w:val="LB Schedule 3"/>
    <w:basedOn w:val="a2"/>
    <w:uiPriority w:val="11"/>
    <w:rsid w:val="00625F57"/>
    <w:pPr>
      <w:numPr>
        <w:ilvl w:val="2"/>
        <w:numId w:val="34"/>
      </w:numPr>
      <w:spacing w:after="160" w:line="259" w:lineRule="auto"/>
    </w:pPr>
    <w:rPr>
      <w:rFonts w:ascii="Calibri" w:hAnsi="Calibri"/>
      <w:sz w:val="22"/>
      <w:szCs w:val="20"/>
    </w:rPr>
  </w:style>
  <w:style w:type="paragraph" w:customStyle="1" w:styleId="LBSchedule2">
    <w:name w:val="LB Schedule 2"/>
    <w:basedOn w:val="LBBodyText1"/>
    <w:uiPriority w:val="11"/>
    <w:rsid w:val="00625F57"/>
    <w:pPr>
      <w:ind w:left="9072"/>
    </w:pPr>
  </w:style>
  <w:style w:type="paragraph" w:customStyle="1" w:styleId="LBArabic1">
    <w:name w:val="LB Arabic 1"/>
    <w:basedOn w:val="a2"/>
    <w:uiPriority w:val="48"/>
    <w:rsid w:val="00625F57"/>
    <w:pPr>
      <w:numPr>
        <w:numId w:val="15"/>
      </w:numPr>
      <w:spacing w:after="160" w:line="259" w:lineRule="auto"/>
    </w:pPr>
    <w:rPr>
      <w:rFonts w:ascii="Calibri" w:hAnsi="Calibri"/>
      <w:sz w:val="22"/>
      <w:szCs w:val="20"/>
    </w:rPr>
  </w:style>
  <w:style w:type="paragraph" w:customStyle="1" w:styleId="LBArabic3">
    <w:name w:val="LB Arabic 3"/>
    <w:basedOn w:val="a2"/>
    <w:uiPriority w:val="48"/>
    <w:rsid w:val="00625F57"/>
    <w:pPr>
      <w:numPr>
        <w:numId w:val="14"/>
      </w:numPr>
      <w:spacing w:after="160" w:line="259" w:lineRule="auto"/>
    </w:pPr>
    <w:rPr>
      <w:rFonts w:ascii="Calibri" w:hAnsi="Calibri"/>
      <w:sz w:val="22"/>
      <w:szCs w:val="20"/>
    </w:rPr>
  </w:style>
  <w:style w:type="paragraph" w:customStyle="1" w:styleId="LBArabic4">
    <w:name w:val="LB Arabic 4"/>
    <w:basedOn w:val="a2"/>
    <w:uiPriority w:val="48"/>
    <w:rsid w:val="00625F57"/>
    <w:pPr>
      <w:numPr>
        <w:numId w:val="16"/>
      </w:numPr>
      <w:spacing w:after="160" w:line="259" w:lineRule="auto"/>
    </w:pPr>
    <w:rPr>
      <w:rFonts w:ascii="Calibri" w:hAnsi="Calibri"/>
      <w:sz w:val="22"/>
      <w:szCs w:val="20"/>
    </w:rPr>
  </w:style>
  <w:style w:type="paragraph" w:customStyle="1" w:styleId="LBArabic5">
    <w:name w:val="LB Arabic 5"/>
    <w:basedOn w:val="a2"/>
    <w:uiPriority w:val="48"/>
    <w:rsid w:val="00625F57"/>
    <w:pPr>
      <w:numPr>
        <w:numId w:val="17"/>
      </w:numPr>
      <w:spacing w:after="160" w:line="259" w:lineRule="auto"/>
    </w:pPr>
    <w:rPr>
      <w:rFonts w:ascii="Calibri" w:hAnsi="Calibri"/>
      <w:sz w:val="22"/>
      <w:szCs w:val="20"/>
    </w:rPr>
  </w:style>
  <w:style w:type="paragraph" w:customStyle="1" w:styleId="LBArabic6">
    <w:name w:val="LB Arabic 6"/>
    <w:basedOn w:val="a2"/>
    <w:uiPriority w:val="48"/>
    <w:rsid w:val="00625F57"/>
    <w:pPr>
      <w:numPr>
        <w:numId w:val="13"/>
      </w:numPr>
      <w:spacing w:after="160" w:line="259" w:lineRule="auto"/>
    </w:pPr>
    <w:rPr>
      <w:rFonts w:ascii="Calibri" w:hAnsi="Calibri"/>
      <w:sz w:val="22"/>
      <w:szCs w:val="20"/>
    </w:rPr>
  </w:style>
  <w:style w:type="paragraph" w:customStyle="1" w:styleId="BodyText4">
    <w:name w:val="Body Text 4"/>
    <w:basedOn w:val="a2"/>
    <w:uiPriority w:val="3"/>
    <w:semiHidden/>
    <w:rsid w:val="00625F57"/>
    <w:pPr>
      <w:spacing w:before="120" w:after="120" w:line="259" w:lineRule="auto"/>
      <w:ind w:left="2160"/>
    </w:pPr>
    <w:rPr>
      <w:rFonts w:ascii="Calibri" w:hAnsi="Calibri"/>
      <w:sz w:val="22"/>
      <w:szCs w:val="20"/>
      <w:lang w:val="en-GB"/>
    </w:rPr>
  </w:style>
  <w:style w:type="paragraph" w:customStyle="1" w:styleId="BodyText5">
    <w:name w:val="Body Text 5"/>
    <w:basedOn w:val="a2"/>
    <w:uiPriority w:val="3"/>
    <w:semiHidden/>
    <w:rsid w:val="00625F57"/>
    <w:pPr>
      <w:spacing w:before="120" w:after="120" w:line="259" w:lineRule="auto"/>
      <w:ind w:left="2880"/>
    </w:pPr>
    <w:rPr>
      <w:rFonts w:ascii="Calibri" w:hAnsi="Calibri"/>
      <w:sz w:val="22"/>
      <w:szCs w:val="20"/>
      <w:lang w:val="en-GB"/>
    </w:rPr>
  </w:style>
  <w:style w:type="paragraph" w:customStyle="1" w:styleId="BodyText6">
    <w:name w:val="Body Text 6"/>
    <w:basedOn w:val="a2"/>
    <w:uiPriority w:val="3"/>
    <w:semiHidden/>
    <w:rsid w:val="00625F57"/>
    <w:pPr>
      <w:spacing w:before="120" w:after="120" w:line="259" w:lineRule="auto"/>
      <w:ind w:left="3600"/>
    </w:pPr>
    <w:rPr>
      <w:rFonts w:ascii="Calibri" w:hAnsi="Calibri"/>
      <w:sz w:val="22"/>
      <w:szCs w:val="20"/>
      <w:lang w:val="en-GB"/>
    </w:rPr>
  </w:style>
  <w:style w:type="paragraph" w:customStyle="1" w:styleId="LBRoman1">
    <w:name w:val="LB Roman 1"/>
    <w:basedOn w:val="a2"/>
    <w:uiPriority w:val="49"/>
    <w:rsid w:val="00625F57"/>
    <w:pPr>
      <w:numPr>
        <w:numId w:val="21"/>
      </w:numPr>
      <w:spacing w:after="160" w:line="259" w:lineRule="auto"/>
    </w:pPr>
    <w:rPr>
      <w:rFonts w:ascii="Calibri" w:hAnsi="Calibri"/>
      <w:sz w:val="22"/>
      <w:szCs w:val="20"/>
    </w:rPr>
  </w:style>
  <w:style w:type="paragraph" w:customStyle="1" w:styleId="LBRoman2">
    <w:name w:val="LB Roman 2"/>
    <w:basedOn w:val="a2"/>
    <w:uiPriority w:val="49"/>
    <w:rsid w:val="00625F57"/>
    <w:pPr>
      <w:numPr>
        <w:numId w:val="18"/>
      </w:numPr>
      <w:spacing w:after="160" w:line="259" w:lineRule="auto"/>
    </w:pPr>
    <w:rPr>
      <w:rFonts w:ascii="Calibri" w:hAnsi="Calibri"/>
      <w:sz w:val="22"/>
      <w:szCs w:val="20"/>
    </w:rPr>
  </w:style>
  <w:style w:type="paragraph" w:customStyle="1" w:styleId="LBRoman4">
    <w:name w:val="LB Roman 4"/>
    <w:basedOn w:val="BodyText4"/>
    <w:uiPriority w:val="49"/>
    <w:rsid w:val="00625F57"/>
    <w:pPr>
      <w:numPr>
        <w:numId w:val="19"/>
      </w:numPr>
      <w:spacing w:before="0" w:after="0"/>
    </w:pPr>
    <w:rPr>
      <w:lang w:val="ru-RU"/>
    </w:rPr>
  </w:style>
  <w:style w:type="paragraph" w:customStyle="1" w:styleId="LBRoman5">
    <w:name w:val="LB Roman 5"/>
    <w:basedOn w:val="BodyText5"/>
    <w:uiPriority w:val="49"/>
    <w:rsid w:val="00625F57"/>
    <w:pPr>
      <w:numPr>
        <w:numId w:val="20"/>
      </w:numPr>
      <w:spacing w:before="0" w:after="0"/>
    </w:pPr>
    <w:rPr>
      <w:lang w:val="ru-RU"/>
    </w:rPr>
  </w:style>
  <w:style w:type="paragraph" w:customStyle="1" w:styleId="BodyText1">
    <w:name w:val="Body Text 1"/>
    <w:basedOn w:val="a2"/>
    <w:uiPriority w:val="2"/>
    <w:semiHidden/>
    <w:rsid w:val="00625F57"/>
    <w:pPr>
      <w:spacing w:before="120" w:after="120" w:line="259" w:lineRule="auto"/>
    </w:pPr>
    <w:rPr>
      <w:rFonts w:ascii="Calibri" w:hAnsi="Calibri"/>
      <w:sz w:val="22"/>
      <w:szCs w:val="20"/>
      <w:lang w:val="en-GB"/>
    </w:rPr>
  </w:style>
  <w:style w:type="paragraph" w:customStyle="1" w:styleId="NameoftheContract">
    <w:name w:val="Name of the Contract"/>
    <w:basedOn w:val="BodyText1"/>
    <w:uiPriority w:val="13"/>
    <w:semiHidden/>
    <w:rsid w:val="00625F57"/>
    <w:pPr>
      <w:jc w:val="center"/>
    </w:pPr>
    <w:rPr>
      <w:b/>
      <w:caps/>
      <w:lang w:val="ru-RU"/>
    </w:rPr>
  </w:style>
  <w:style w:type="paragraph" w:customStyle="1" w:styleId="NameoftheParty-AND">
    <w:name w:val="Name of the Party - AND"/>
    <w:basedOn w:val="BodyText1"/>
    <w:uiPriority w:val="13"/>
    <w:semiHidden/>
    <w:rsid w:val="00625F57"/>
    <w:pPr>
      <w:jc w:val="center"/>
    </w:pPr>
  </w:style>
  <w:style w:type="paragraph" w:customStyle="1" w:styleId="NameoftheParty">
    <w:name w:val="Name of the Party"/>
    <w:basedOn w:val="NameoftheParty-AND"/>
    <w:uiPriority w:val="13"/>
    <w:semiHidden/>
    <w:rsid w:val="00625F57"/>
    <w:rPr>
      <w:b/>
    </w:rPr>
  </w:style>
  <w:style w:type="paragraph" w:customStyle="1" w:styleId="Schedule1">
    <w:name w:val="Schedule 1"/>
    <w:basedOn w:val="a2"/>
    <w:uiPriority w:val="99"/>
    <w:semiHidden/>
    <w:rsid w:val="00625F57"/>
    <w:pPr>
      <w:numPr>
        <w:numId w:val="23"/>
      </w:numPr>
      <w:spacing w:after="140" w:line="290" w:lineRule="auto"/>
      <w:outlineLvl w:val="0"/>
    </w:pPr>
    <w:rPr>
      <w:rFonts w:ascii="Arial" w:hAnsi="Arial"/>
      <w:sz w:val="20"/>
      <w:szCs w:val="20"/>
    </w:rPr>
  </w:style>
  <w:style w:type="paragraph" w:customStyle="1" w:styleId="Schedule2">
    <w:name w:val="Schedule 2"/>
    <w:basedOn w:val="a2"/>
    <w:uiPriority w:val="99"/>
    <w:semiHidden/>
    <w:rsid w:val="00625F57"/>
    <w:pPr>
      <w:numPr>
        <w:ilvl w:val="1"/>
        <w:numId w:val="23"/>
      </w:numPr>
      <w:spacing w:after="140" w:line="290" w:lineRule="auto"/>
      <w:outlineLvl w:val="1"/>
    </w:pPr>
    <w:rPr>
      <w:rFonts w:ascii="Arial" w:hAnsi="Arial"/>
      <w:sz w:val="20"/>
      <w:szCs w:val="20"/>
    </w:rPr>
  </w:style>
  <w:style w:type="paragraph" w:customStyle="1" w:styleId="Schedule3">
    <w:name w:val="Schedule 3"/>
    <w:basedOn w:val="a2"/>
    <w:uiPriority w:val="99"/>
    <w:semiHidden/>
    <w:rsid w:val="00625F57"/>
    <w:pPr>
      <w:numPr>
        <w:ilvl w:val="2"/>
        <w:numId w:val="23"/>
      </w:numPr>
      <w:spacing w:after="140" w:line="290" w:lineRule="auto"/>
      <w:outlineLvl w:val="2"/>
    </w:pPr>
    <w:rPr>
      <w:rFonts w:ascii="Arial" w:hAnsi="Arial"/>
      <w:sz w:val="20"/>
      <w:szCs w:val="20"/>
    </w:rPr>
  </w:style>
  <w:style w:type="paragraph" w:customStyle="1" w:styleId="Schedule4">
    <w:name w:val="Schedule 4"/>
    <w:basedOn w:val="a2"/>
    <w:uiPriority w:val="99"/>
    <w:semiHidden/>
    <w:rsid w:val="00625F57"/>
    <w:pPr>
      <w:numPr>
        <w:ilvl w:val="3"/>
        <w:numId w:val="23"/>
      </w:numPr>
      <w:spacing w:after="140" w:line="290" w:lineRule="auto"/>
      <w:outlineLvl w:val="3"/>
    </w:pPr>
    <w:rPr>
      <w:rFonts w:ascii="Arial" w:hAnsi="Arial"/>
      <w:sz w:val="20"/>
      <w:szCs w:val="20"/>
    </w:rPr>
  </w:style>
  <w:style w:type="paragraph" w:customStyle="1" w:styleId="Schedule5">
    <w:name w:val="Schedule 5"/>
    <w:basedOn w:val="a2"/>
    <w:uiPriority w:val="99"/>
    <w:semiHidden/>
    <w:rsid w:val="00625F57"/>
    <w:pPr>
      <w:numPr>
        <w:ilvl w:val="4"/>
        <w:numId w:val="23"/>
      </w:numPr>
      <w:spacing w:after="140" w:line="290" w:lineRule="auto"/>
      <w:outlineLvl w:val="4"/>
    </w:pPr>
    <w:rPr>
      <w:rFonts w:ascii="Arial" w:hAnsi="Arial"/>
      <w:sz w:val="20"/>
      <w:szCs w:val="20"/>
    </w:rPr>
  </w:style>
  <w:style w:type="paragraph" w:customStyle="1" w:styleId="Schedule6">
    <w:name w:val="Schedule 6"/>
    <w:basedOn w:val="a2"/>
    <w:uiPriority w:val="99"/>
    <w:semiHidden/>
    <w:rsid w:val="00625F57"/>
    <w:pPr>
      <w:numPr>
        <w:ilvl w:val="5"/>
        <w:numId w:val="23"/>
      </w:numPr>
      <w:spacing w:after="140" w:line="290" w:lineRule="auto"/>
      <w:outlineLvl w:val="5"/>
    </w:pPr>
    <w:rPr>
      <w:rFonts w:ascii="Arial" w:hAnsi="Arial"/>
      <w:sz w:val="20"/>
      <w:szCs w:val="20"/>
    </w:rPr>
  </w:style>
  <w:style w:type="paragraph" w:customStyle="1" w:styleId="LBSchedule1-Alt">
    <w:name w:val="LB Schedule 1 - Alt"/>
    <w:basedOn w:val="LBBodyText1"/>
    <w:uiPriority w:val="12"/>
    <w:rsid w:val="00625F57"/>
    <w:pPr>
      <w:pageBreakBefore/>
      <w:ind w:left="9072"/>
    </w:pPr>
  </w:style>
  <w:style w:type="paragraph" w:customStyle="1" w:styleId="LBSchedule2-Alt">
    <w:name w:val="LB Schedule 2 - Alt"/>
    <w:uiPriority w:val="12"/>
    <w:rsid w:val="00625F57"/>
    <w:pPr>
      <w:numPr>
        <w:ilvl w:val="1"/>
        <w:numId w:val="33"/>
      </w:numPr>
      <w:tabs>
        <w:tab w:val="left" w:pos="720"/>
      </w:tabs>
      <w:jc w:val="both"/>
    </w:pPr>
    <w:rPr>
      <w:sz w:val="22"/>
      <w:lang w:val="en-GB"/>
    </w:rPr>
  </w:style>
  <w:style w:type="paragraph" w:customStyle="1" w:styleId="LBSchedule3-Alt">
    <w:name w:val="LB Schedule 3 - Alt"/>
    <w:uiPriority w:val="12"/>
    <w:rsid w:val="00625F57"/>
    <w:pPr>
      <w:numPr>
        <w:ilvl w:val="3"/>
        <w:numId w:val="33"/>
      </w:numPr>
      <w:tabs>
        <w:tab w:val="left" w:pos="1440"/>
      </w:tabs>
      <w:jc w:val="both"/>
    </w:pPr>
    <w:rPr>
      <w:sz w:val="22"/>
      <w:lang w:val="en-GB"/>
    </w:rPr>
  </w:style>
  <w:style w:type="paragraph" w:customStyle="1" w:styleId="LBSchedule4-Alt">
    <w:name w:val="LB Schedule 4 - Alt"/>
    <w:uiPriority w:val="12"/>
    <w:rsid w:val="00625F57"/>
    <w:pPr>
      <w:numPr>
        <w:ilvl w:val="4"/>
        <w:numId w:val="33"/>
      </w:numPr>
      <w:tabs>
        <w:tab w:val="left" w:pos="2160"/>
      </w:tabs>
    </w:pPr>
    <w:rPr>
      <w:sz w:val="22"/>
      <w:lang w:val="en-GB"/>
    </w:rPr>
  </w:style>
  <w:style w:type="paragraph" w:customStyle="1" w:styleId="LBSchedule5-Alt">
    <w:name w:val="LB Schedule 5 - Alt"/>
    <w:uiPriority w:val="12"/>
    <w:rsid w:val="00625F57"/>
    <w:pPr>
      <w:numPr>
        <w:ilvl w:val="5"/>
        <w:numId w:val="33"/>
      </w:numPr>
      <w:tabs>
        <w:tab w:val="left" w:pos="2880"/>
      </w:tabs>
      <w:jc w:val="both"/>
    </w:pPr>
    <w:rPr>
      <w:sz w:val="22"/>
      <w:lang w:val="en-GB"/>
    </w:rPr>
  </w:style>
  <w:style w:type="paragraph" w:customStyle="1" w:styleId="LBHeading1">
    <w:name w:val="LB Heading 1"/>
    <w:rsid w:val="00625F57"/>
    <w:pPr>
      <w:numPr>
        <w:numId w:val="25"/>
      </w:numPr>
      <w:tabs>
        <w:tab w:val="left" w:pos="720"/>
      </w:tabs>
      <w:spacing w:before="60" w:after="60"/>
      <w:jc w:val="both"/>
    </w:pPr>
    <w:rPr>
      <w:b/>
      <w:caps/>
      <w:sz w:val="22"/>
    </w:rPr>
  </w:style>
  <w:style w:type="paragraph" w:customStyle="1" w:styleId="LBHeading2">
    <w:name w:val="LB Heading 2"/>
    <w:rsid w:val="00625F57"/>
    <w:pPr>
      <w:numPr>
        <w:ilvl w:val="1"/>
        <w:numId w:val="25"/>
      </w:numPr>
      <w:tabs>
        <w:tab w:val="left" w:pos="720"/>
      </w:tabs>
      <w:jc w:val="both"/>
    </w:pPr>
    <w:rPr>
      <w:sz w:val="22"/>
    </w:rPr>
  </w:style>
  <w:style w:type="paragraph" w:customStyle="1" w:styleId="LBHeading3">
    <w:name w:val="LB Heading 3"/>
    <w:rsid w:val="00625F57"/>
    <w:pPr>
      <w:numPr>
        <w:ilvl w:val="3"/>
        <w:numId w:val="25"/>
      </w:numPr>
      <w:jc w:val="both"/>
    </w:pPr>
    <w:rPr>
      <w:sz w:val="22"/>
    </w:rPr>
  </w:style>
  <w:style w:type="paragraph" w:customStyle="1" w:styleId="LBHeading3-111">
    <w:name w:val="LB Heading 3 - 1.1.1"/>
    <w:uiPriority w:val="99"/>
    <w:semiHidden/>
    <w:rsid w:val="00625F57"/>
    <w:pPr>
      <w:numPr>
        <w:ilvl w:val="2"/>
        <w:numId w:val="25"/>
      </w:numPr>
      <w:tabs>
        <w:tab w:val="left" w:pos="720"/>
      </w:tabs>
      <w:spacing w:before="120" w:after="120"/>
      <w:jc w:val="both"/>
    </w:pPr>
    <w:rPr>
      <w:sz w:val="22"/>
      <w:lang w:val="en-US"/>
    </w:rPr>
  </w:style>
  <w:style w:type="paragraph" w:customStyle="1" w:styleId="LBHeading4">
    <w:name w:val="LB Heading 4"/>
    <w:rsid w:val="00625F57"/>
    <w:pPr>
      <w:numPr>
        <w:ilvl w:val="4"/>
        <w:numId w:val="25"/>
      </w:numPr>
      <w:tabs>
        <w:tab w:val="left" w:pos="2160"/>
      </w:tabs>
      <w:jc w:val="both"/>
    </w:pPr>
    <w:rPr>
      <w:sz w:val="22"/>
    </w:rPr>
  </w:style>
  <w:style w:type="paragraph" w:customStyle="1" w:styleId="LBHeading5">
    <w:name w:val="LB Heading 5"/>
    <w:rsid w:val="00625F57"/>
    <w:pPr>
      <w:numPr>
        <w:ilvl w:val="5"/>
        <w:numId w:val="25"/>
      </w:numPr>
      <w:tabs>
        <w:tab w:val="left" w:pos="2880"/>
      </w:tabs>
      <w:jc w:val="both"/>
    </w:pPr>
    <w:rPr>
      <w:sz w:val="22"/>
    </w:rPr>
  </w:style>
  <w:style w:type="paragraph" w:customStyle="1" w:styleId="LBHeading1-Alt">
    <w:name w:val="LB Heading 1 - Alt"/>
    <w:uiPriority w:val="1"/>
    <w:rsid w:val="00625F57"/>
    <w:pPr>
      <w:numPr>
        <w:numId w:val="24"/>
      </w:numPr>
      <w:tabs>
        <w:tab w:val="left" w:pos="720"/>
      </w:tabs>
      <w:spacing w:before="120" w:after="120"/>
      <w:jc w:val="both"/>
    </w:pPr>
    <w:rPr>
      <w:b/>
      <w:caps/>
      <w:sz w:val="22"/>
      <w:lang w:val="en-GB"/>
    </w:rPr>
  </w:style>
  <w:style w:type="paragraph" w:customStyle="1" w:styleId="LBHeading2-Alt">
    <w:name w:val="LB Heading 2 - Alt"/>
    <w:uiPriority w:val="1"/>
    <w:rsid w:val="00625F57"/>
    <w:pPr>
      <w:numPr>
        <w:ilvl w:val="1"/>
        <w:numId w:val="24"/>
      </w:numPr>
      <w:tabs>
        <w:tab w:val="left" w:pos="720"/>
      </w:tabs>
      <w:jc w:val="both"/>
    </w:pPr>
    <w:rPr>
      <w:sz w:val="22"/>
      <w:lang w:val="en-GB"/>
    </w:rPr>
  </w:style>
  <w:style w:type="paragraph" w:customStyle="1" w:styleId="LBHeading3-Alt">
    <w:name w:val="LB Heading 3 - Alt"/>
    <w:uiPriority w:val="1"/>
    <w:rsid w:val="00625F57"/>
    <w:pPr>
      <w:numPr>
        <w:ilvl w:val="3"/>
        <w:numId w:val="24"/>
      </w:numPr>
      <w:tabs>
        <w:tab w:val="left" w:pos="1440"/>
      </w:tabs>
      <w:ind w:left="1440" w:hanging="720"/>
      <w:jc w:val="both"/>
    </w:pPr>
    <w:rPr>
      <w:sz w:val="22"/>
      <w:lang w:val="en-GB"/>
    </w:rPr>
  </w:style>
  <w:style w:type="paragraph" w:customStyle="1" w:styleId="LBHeading3-111Alt">
    <w:name w:val="LB Heading 3 - 1.1.1 Alt"/>
    <w:uiPriority w:val="99"/>
    <w:semiHidden/>
    <w:rsid w:val="00625F57"/>
    <w:pPr>
      <w:numPr>
        <w:ilvl w:val="2"/>
        <w:numId w:val="24"/>
      </w:numPr>
      <w:tabs>
        <w:tab w:val="left" w:pos="720"/>
      </w:tabs>
      <w:spacing w:before="120" w:after="120"/>
      <w:jc w:val="both"/>
    </w:pPr>
    <w:rPr>
      <w:sz w:val="22"/>
    </w:rPr>
  </w:style>
  <w:style w:type="paragraph" w:customStyle="1" w:styleId="LBHeading4-Alt">
    <w:name w:val="LB Heading 4 - Alt"/>
    <w:uiPriority w:val="1"/>
    <w:rsid w:val="00625F57"/>
    <w:pPr>
      <w:numPr>
        <w:ilvl w:val="4"/>
        <w:numId w:val="24"/>
      </w:numPr>
      <w:tabs>
        <w:tab w:val="left" w:pos="2160"/>
      </w:tabs>
      <w:jc w:val="both"/>
    </w:pPr>
    <w:rPr>
      <w:sz w:val="22"/>
      <w:lang w:val="en-GB"/>
    </w:rPr>
  </w:style>
  <w:style w:type="paragraph" w:customStyle="1" w:styleId="LBHeading5-Alt">
    <w:name w:val="LB Heading 5 - Alt"/>
    <w:uiPriority w:val="1"/>
    <w:rsid w:val="00625F57"/>
    <w:pPr>
      <w:numPr>
        <w:ilvl w:val="5"/>
        <w:numId w:val="24"/>
      </w:numPr>
      <w:tabs>
        <w:tab w:val="left" w:pos="2880"/>
      </w:tabs>
      <w:jc w:val="both"/>
    </w:pPr>
    <w:rPr>
      <w:sz w:val="22"/>
      <w:lang w:val="en-GB"/>
    </w:rPr>
  </w:style>
  <w:style w:type="paragraph" w:customStyle="1" w:styleId="Parties-Alt">
    <w:name w:val="Parties - Alt"/>
    <w:uiPriority w:val="13"/>
    <w:semiHidden/>
    <w:rsid w:val="00625F57"/>
    <w:pPr>
      <w:numPr>
        <w:ilvl w:val="1"/>
        <w:numId w:val="28"/>
      </w:numPr>
      <w:spacing w:before="120" w:after="120"/>
      <w:jc w:val="both"/>
    </w:pPr>
    <w:rPr>
      <w:sz w:val="22"/>
    </w:rPr>
  </w:style>
  <w:style w:type="paragraph" w:customStyle="1" w:styleId="Recitals-Alt">
    <w:name w:val="Recitals - Alt"/>
    <w:uiPriority w:val="13"/>
    <w:semiHidden/>
    <w:rsid w:val="00625F57"/>
    <w:pPr>
      <w:numPr>
        <w:numId w:val="28"/>
      </w:numPr>
      <w:spacing w:before="120" w:after="120"/>
      <w:jc w:val="both"/>
    </w:pPr>
    <w:rPr>
      <w:sz w:val="22"/>
    </w:rPr>
  </w:style>
  <w:style w:type="paragraph" w:customStyle="1" w:styleId="LBSchedule3-111Alt">
    <w:name w:val="LB Schedule 3 - 1.1.1 Alt"/>
    <w:uiPriority w:val="99"/>
    <w:semiHidden/>
    <w:rsid w:val="00625F57"/>
    <w:pPr>
      <w:numPr>
        <w:ilvl w:val="2"/>
        <w:numId w:val="33"/>
      </w:numPr>
      <w:tabs>
        <w:tab w:val="left" w:pos="720"/>
      </w:tabs>
      <w:spacing w:before="120" w:after="120"/>
      <w:jc w:val="both"/>
    </w:pPr>
    <w:rPr>
      <w:sz w:val="22"/>
      <w:lang w:val="en-US"/>
    </w:rPr>
  </w:style>
  <w:style w:type="paragraph" w:customStyle="1" w:styleId="LBArabic1-Alt">
    <w:name w:val="LB Arabic 1 - Alt"/>
    <w:uiPriority w:val="49"/>
    <w:rsid w:val="00625F57"/>
    <w:pPr>
      <w:numPr>
        <w:numId w:val="26"/>
      </w:numPr>
      <w:jc w:val="both"/>
    </w:pPr>
    <w:rPr>
      <w:sz w:val="22"/>
      <w:lang w:val="en-GB"/>
    </w:rPr>
  </w:style>
  <w:style w:type="paragraph" w:customStyle="1" w:styleId="LBArabic2-Alt">
    <w:name w:val="LB Arabic 2 - Alt"/>
    <w:uiPriority w:val="49"/>
    <w:rsid w:val="00625F57"/>
    <w:pPr>
      <w:numPr>
        <w:ilvl w:val="1"/>
        <w:numId w:val="26"/>
      </w:numPr>
      <w:jc w:val="both"/>
    </w:pPr>
    <w:rPr>
      <w:sz w:val="22"/>
      <w:lang w:val="en-GB"/>
    </w:rPr>
  </w:style>
  <w:style w:type="paragraph" w:customStyle="1" w:styleId="LBArabic3-Alt">
    <w:name w:val="LB Arabic 3 - Alt"/>
    <w:uiPriority w:val="49"/>
    <w:rsid w:val="00625F57"/>
    <w:pPr>
      <w:numPr>
        <w:ilvl w:val="2"/>
        <w:numId w:val="26"/>
      </w:numPr>
      <w:jc w:val="both"/>
    </w:pPr>
    <w:rPr>
      <w:sz w:val="22"/>
      <w:lang w:val="en-GB"/>
    </w:rPr>
  </w:style>
  <w:style w:type="paragraph" w:customStyle="1" w:styleId="LBArabic4-Alt">
    <w:name w:val="LB Arabic 4 - Alt"/>
    <w:uiPriority w:val="49"/>
    <w:rsid w:val="00625F57"/>
    <w:pPr>
      <w:numPr>
        <w:ilvl w:val="3"/>
        <w:numId w:val="26"/>
      </w:numPr>
      <w:jc w:val="both"/>
    </w:pPr>
    <w:rPr>
      <w:sz w:val="22"/>
      <w:lang w:val="en-GB"/>
    </w:rPr>
  </w:style>
  <w:style w:type="paragraph" w:customStyle="1" w:styleId="LBArabic5-Alt">
    <w:name w:val="LB Arabic 5 - Alt"/>
    <w:uiPriority w:val="49"/>
    <w:rsid w:val="00625F57"/>
    <w:pPr>
      <w:numPr>
        <w:ilvl w:val="4"/>
        <w:numId w:val="26"/>
      </w:numPr>
      <w:jc w:val="both"/>
    </w:pPr>
    <w:rPr>
      <w:sz w:val="22"/>
      <w:lang w:val="en-GB"/>
    </w:rPr>
  </w:style>
  <w:style w:type="paragraph" w:customStyle="1" w:styleId="LBArabic6-Alt">
    <w:name w:val="LB Arabic 6 - Alt"/>
    <w:uiPriority w:val="49"/>
    <w:rsid w:val="00625F57"/>
    <w:pPr>
      <w:numPr>
        <w:ilvl w:val="5"/>
        <w:numId w:val="26"/>
      </w:numPr>
      <w:jc w:val="both"/>
    </w:pPr>
    <w:rPr>
      <w:sz w:val="22"/>
      <w:lang w:val="en-GB"/>
    </w:rPr>
  </w:style>
  <w:style w:type="paragraph" w:customStyle="1" w:styleId="LBRoman1-Alt">
    <w:name w:val="LB Roman 1 - Alt"/>
    <w:uiPriority w:val="50"/>
    <w:rsid w:val="00625F57"/>
    <w:pPr>
      <w:numPr>
        <w:numId w:val="27"/>
      </w:numPr>
      <w:jc w:val="both"/>
    </w:pPr>
    <w:rPr>
      <w:sz w:val="22"/>
      <w:lang w:val="en-GB"/>
    </w:rPr>
  </w:style>
  <w:style w:type="paragraph" w:customStyle="1" w:styleId="LBRoman2-Alt">
    <w:name w:val="LB Roman 2 - Alt"/>
    <w:uiPriority w:val="50"/>
    <w:rsid w:val="00625F57"/>
    <w:pPr>
      <w:numPr>
        <w:ilvl w:val="1"/>
        <w:numId w:val="27"/>
      </w:numPr>
      <w:jc w:val="both"/>
    </w:pPr>
    <w:rPr>
      <w:sz w:val="22"/>
      <w:lang w:val="en-GB"/>
    </w:rPr>
  </w:style>
  <w:style w:type="paragraph" w:customStyle="1" w:styleId="LBRoman3-Alt">
    <w:name w:val="LB Roman 3 - Alt"/>
    <w:uiPriority w:val="50"/>
    <w:rsid w:val="00625F57"/>
    <w:pPr>
      <w:numPr>
        <w:ilvl w:val="2"/>
        <w:numId w:val="27"/>
      </w:numPr>
      <w:jc w:val="both"/>
    </w:pPr>
    <w:rPr>
      <w:sz w:val="22"/>
      <w:lang w:val="en-GB"/>
    </w:rPr>
  </w:style>
  <w:style w:type="paragraph" w:customStyle="1" w:styleId="LBRoman4-Alt">
    <w:name w:val="LB Roman 4 - Alt"/>
    <w:uiPriority w:val="50"/>
    <w:rsid w:val="00625F57"/>
    <w:pPr>
      <w:numPr>
        <w:ilvl w:val="3"/>
        <w:numId w:val="27"/>
      </w:numPr>
      <w:jc w:val="both"/>
    </w:pPr>
    <w:rPr>
      <w:sz w:val="22"/>
      <w:lang w:val="en-GB"/>
    </w:rPr>
  </w:style>
  <w:style w:type="paragraph" w:customStyle="1" w:styleId="LBRoman5-Alt">
    <w:name w:val="LB Roman 5 - Alt"/>
    <w:uiPriority w:val="50"/>
    <w:rsid w:val="00625F57"/>
    <w:pPr>
      <w:numPr>
        <w:ilvl w:val="4"/>
        <w:numId w:val="27"/>
      </w:numPr>
      <w:jc w:val="both"/>
    </w:pPr>
    <w:rPr>
      <w:sz w:val="22"/>
      <w:lang w:val="en-GB"/>
    </w:rPr>
  </w:style>
  <w:style w:type="paragraph" w:customStyle="1" w:styleId="BdyText2">
    <w:name w:val="Bоdy Text 2"/>
    <w:uiPriority w:val="2"/>
    <w:semiHidden/>
    <w:rsid w:val="00625F57"/>
    <w:pPr>
      <w:spacing w:before="120" w:after="120"/>
      <w:ind w:left="720"/>
      <w:jc w:val="both"/>
    </w:pPr>
    <w:rPr>
      <w:sz w:val="22"/>
    </w:rPr>
  </w:style>
  <w:style w:type="paragraph" w:customStyle="1" w:styleId="BdyText3">
    <w:name w:val="Bоdy Text 3"/>
    <w:basedOn w:val="BdyText2"/>
    <w:uiPriority w:val="2"/>
    <w:semiHidden/>
    <w:rsid w:val="00625F57"/>
    <w:pPr>
      <w:ind w:left="1440"/>
    </w:pPr>
  </w:style>
  <w:style w:type="paragraph" w:customStyle="1" w:styleId="LBParties">
    <w:name w:val="LB Parties"/>
    <w:basedOn w:val="Parties"/>
    <w:uiPriority w:val="13"/>
    <w:rsid w:val="00625F57"/>
    <w:pPr>
      <w:spacing w:before="0" w:after="0"/>
    </w:pPr>
    <w:rPr>
      <w:lang w:val="ru-RU"/>
    </w:rPr>
  </w:style>
  <w:style w:type="paragraph" w:customStyle="1" w:styleId="LBParties-Alt">
    <w:name w:val="LB Parties - Alt"/>
    <w:basedOn w:val="Parties-Alt"/>
    <w:uiPriority w:val="13"/>
    <w:rsid w:val="00625F57"/>
    <w:pPr>
      <w:numPr>
        <w:ilvl w:val="0"/>
        <w:numId w:val="0"/>
      </w:numPr>
      <w:spacing w:before="0" w:after="0"/>
      <w:ind w:left="720" w:hanging="720"/>
    </w:pPr>
    <w:rPr>
      <w:lang w:val="en-GB"/>
    </w:rPr>
  </w:style>
  <w:style w:type="paragraph" w:customStyle="1" w:styleId="LBRecitals">
    <w:name w:val="LB Recitals"/>
    <w:basedOn w:val="Recitals"/>
    <w:uiPriority w:val="13"/>
    <w:rsid w:val="00625F57"/>
    <w:pPr>
      <w:spacing w:before="0" w:after="0"/>
    </w:pPr>
    <w:rPr>
      <w:lang w:val="ru-RU"/>
    </w:rPr>
  </w:style>
  <w:style w:type="paragraph" w:customStyle="1" w:styleId="LBRecitals-Alt">
    <w:name w:val="LB Recitals - Alt"/>
    <w:basedOn w:val="Recitals-Alt"/>
    <w:uiPriority w:val="13"/>
    <w:rsid w:val="00625F57"/>
    <w:pPr>
      <w:spacing w:before="0" w:after="0"/>
    </w:pPr>
    <w:rPr>
      <w:lang w:val="en-GB"/>
    </w:rPr>
  </w:style>
  <w:style w:type="paragraph" w:customStyle="1" w:styleId="LBNameoftheContract">
    <w:name w:val="LB Name of the Contract"/>
    <w:basedOn w:val="NameoftheContract"/>
    <w:uiPriority w:val="13"/>
    <w:rsid w:val="00625F57"/>
    <w:pPr>
      <w:spacing w:before="60" w:after="60"/>
    </w:pPr>
  </w:style>
  <w:style w:type="paragraph" w:customStyle="1" w:styleId="LBNameoftheParty">
    <w:name w:val="LB Name of the Party"/>
    <w:basedOn w:val="NameoftheParty"/>
    <w:uiPriority w:val="13"/>
    <w:rsid w:val="00625F57"/>
    <w:pPr>
      <w:spacing w:before="60" w:after="60"/>
    </w:pPr>
    <w:rPr>
      <w:rFonts w:ascii="Times New Roman" w:hAnsi="Times New Roman"/>
      <w:sz w:val="24"/>
      <w:lang w:val="ru-RU"/>
    </w:rPr>
  </w:style>
  <w:style w:type="paragraph" w:customStyle="1" w:styleId="LBNameofthePartyAND">
    <w:name w:val="LB Name of the Party – AND"/>
    <w:basedOn w:val="NameoftheParty-AND"/>
    <w:uiPriority w:val="13"/>
    <w:rsid w:val="00625F57"/>
    <w:pPr>
      <w:spacing w:before="60" w:after="60"/>
    </w:pPr>
    <w:rPr>
      <w:lang w:val="ru-RU"/>
    </w:rPr>
  </w:style>
  <w:style w:type="paragraph" w:customStyle="1" w:styleId="LBBodyText1">
    <w:name w:val="LB Body Text 1"/>
    <w:basedOn w:val="BodyText1"/>
    <w:uiPriority w:val="2"/>
    <w:rsid w:val="00625F57"/>
    <w:pPr>
      <w:spacing w:before="0" w:after="0"/>
    </w:pPr>
    <w:rPr>
      <w:rFonts w:ascii="Times New Roman" w:hAnsi="Times New Roman"/>
      <w:sz w:val="24"/>
      <w:lang w:val="ru-RU"/>
    </w:rPr>
  </w:style>
  <w:style w:type="paragraph" w:customStyle="1" w:styleId="LBBodyText2">
    <w:name w:val="LB Body Text 2"/>
    <w:basedOn w:val="BdyText2"/>
    <w:uiPriority w:val="2"/>
    <w:rsid w:val="00625F57"/>
    <w:pPr>
      <w:spacing w:before="0" w:after="0"/>
    </w:pPr>
    <w:rPr>
      <w:sz w:val="24"/>
    </w:rPr>
  </w:style>
  <w:style w:type="paragraph" w:customStyle="1" w:styleId="LBBodyText3">
    <w:name w:val="LB Body Text 3"/>
    <w:basedOn w:val="BdyText3"/>
    <w:uiPriority w:val="2"/>
    <w:rsid w:val="00625F57"/>
    <w:pPr>
      <w:spacing w:before="0" w:after="0"/>
    </w:pPr>
    <w:rPr>
      <w:sz w:val="24"/>
    </w:rPr>
  </w:style>
  <w:style w:type="paragraph" w:customStyle="1" w:styleId="LBBodyText4">
    <w:name w:val="LB Body Text 4"/>
    <w:basedOn w:val="BodyText4"/>
    <w:uiPriority w:val="2"/>
    <w:rsid w:val="00625F57"/>
    <w:pPr>
      <w:spacing w:before="0" w:after="0"/>
    </w:pPr>
    <w:rPr>
      <w:sz w:val="24"/>
      <w:lang w:val="ru-RU"/>
    </w:rPr>
  </w:style>
  <w:style w:type="paragraph" w:customStyle="1" w:styleId="LBBodyText5">
    <w:name w:val="LB Body Text 5"/>
    <w:basedOn w:val="BodyText5"/>
    <w:uiPriority w:val="2"/>
    <w:rsid w:val="00625F57"/>
    <w:pPr>
      <w:spacing w:before="0" w:after="0"/>
    </w:pPr>
    <w:rPr>
      <w:sz w:val="24"/>
      <w:lang w:val="ru-RU"/>
    </w:rPr>
  </w:style>
  <w:style w:type="paragraph" w:customStyle="1" w:styleId="LBBodyText6">
    <w:name w:val="LB Body Text 6"/>
    <w:basedOn w:val="BodyText6"/>
    <w:uiPriority w:val="2"/>
    <w:rsid w:val="00625F57"/>
    <w:pPr>
      <w:spacing w:before="0" w:after="0"/>
    </w:pPr>
    <w:rPr>
      <w:lang w:val="ru-RU"/>
    </w:rPr>
  </w:style>
  <w:style w:type="paragraph" w:customStyle="1" w:styleId="LBScheduleParties">
    <w:name w:val="LB Schedule Parties"/>
    <w:uiPriority w:val="14"/>
    <w:rsid w:val="00625F57"/>
    <w:pPr>
      <w:numPr>
        <w:numId w:val="31"/>
      </w:numPr>
      <w:jc w:val="both"/>
    </w:pPr>
    <w:rPr>
      <w:sz w:val="22"/>
    </w:rPr>
  </w:style>
  <w:style w:type="paragraph" w:customStyle="1" w:styleId="LBScheduleParties-Alt">
    <w:name w:val="LB Schedule Parties - Alt"/>
    <w:uiPriority w:val="14"/>
    <w:rsid w:val="00625F57"/>
    <w:pPr>
      <w:numPr>
        <w:numId w:val="32"/>
      </w:numPr>
      <w:jc w:val="both"/>
    </w:pPr>
    <w:rPr>
      <w:sz w:val="22"/>
      <w:lang w:val="en-GB"/>
    </w:rPr>
  </w:style>
  <w:style w:type="paragraph" w:customStyle="1" w:styleId="LBSimple1">
    <w:name w:val="LB Simple 1"/>
    <w:uiPriority w:val="15"/>
    <w:rsid w:val="00625F57"/>
    <w:pPr>
      <w:numPr>
        <w:numId w:val="35"/>
      </w:numPr>
      <w:jc w:val="both"/>
    </w:pPr>
    <w:rPr>
      <w:sz w:val="24"/>
    </w:rPr>
  </w:style>
  <w:style w:type="paragraph" w:customStyle="1" w:styleId="LBSimple1-Alt">
    <w:name w:val="LB Simple 1 - Alt"/>
    <w:uiPriority w:val="16"/>
    <w:rsid w:val="00625F57"/>
    <w:pPr>
      <w:numPr>
        <w:numId w:val="36"/>
      </w:numPr>
      <w:jc w:val="both"/>
    </w:pPr>
    <w:rPr>
      <w:sz w:val="22"/>
      <w:lang w:val="en-GB"/>
    </w:rPr>
  </w:style>
  <w:style w:type="paragraph" w:customStyle="1" w:styleId="LBSimple2">
    <w:name w:val="LB Simple 2"/>
    <w:uiPriority w:val="15"/>
    <w:rsid w:val="00625F57"/>
    <w:pPr>
      <w:numPr>
        <w:ilvl w:val="1"/>
        <w:numId w:val="35"/>
      </w:numPr>
      <w:jc w:val="both"/>
    </w:pPr>
    <w:rPr>
      <w:sz w:val="22"/>
    </w:rPr>
  </w:style>
  <w:style w:type="paragraph" w:customStyle="1" w:styleId="LBSimple2-Alt">
    <w:name w:val="LB Simple 2 - Alt"/>
    <w:uiPriority w:val="16"/>
    <w:rsid w:val="00625F57"/>
    <w:pPr>
      <w:numPr>
        <w:ilvl w:val="1"/>
        <w:numId w:val="36"/>
      </w:numPr>
      <w:jc w:val="both"/>
    </w:pPr>
    <w:rPr>
      <w:sz w:val="22"/>
      <w:lang w:val="en-GB"/>
    </w:rPr>
  </w:style>
  <w:style w:type="paragraph" w:customStyle="1" w:styleId="LBSimple3-Alt">
    <w:name w:val="LB Simple 3 - Alt"/>
    <w:uiPriority w:val="16"/>
    <w:rsid w:val="00625F57"/>
    <w:pPr>
      <w:numPr>
        <w:ilvl w:val="2"/>
        <w:numId w:val="36"/>
      </w:numPr>
      <w:jc w:val="both"/>
    </w:pPr>
    <w:rPr>
      <w:sz w:val="22"/>
      <w:lang w:val="en-GB"/>
    </w:rPr>
  </w:style>
  <w:style w:type="paragraph" w:customStyle="1" w:styleId="LBSimple3">
    <w:name w:val="LB Simple 3"/>
    <w:uiPriority w:val="15"/>
    <w:rsid w:val="00625F57"/>
    <w:pPr>
      <w:numPr>
        <w:ilvl w:val="2"/>
        <w:numId w:val="35"/>
      </w:numPr>
      <w:jc w:val="both"/>
    </w:pPr>
    <w:rPr>
      <w:sz w:val="22"/>
    </w:rPr>
  </w:style>
  <w:style w:type="paragraph" w:customStyle="1" w:styleId="LBGovstyle1">
    <w:name w:val="LB Gov style 1"/>
    <w:uiPriority w:val="98"/>
    <w:rsid w:val="00625F57"/>
    <w:pPr>
      <w:keepNext/>
      <w:numPr>
        <w:numId w:val="40"/>
      </w:numPr>
      <w:spacing w:before="240" w:after="120"/>
      <w:jc w:val="center"/>
    </w:pPr>
    <w:rPr>
      <w:b/>
      <w:sz w:val="24"/>
    </w:rPr>
  </w:style>
  <w:style w:type="paragraph" w:customStyle="1" w:styleId="LBGovstyle2">
    <w:name w:val="LB Gov style 2"/>
    <w:uiPriority w:val="98"/>
    <w:rsid w:val="00625F57"/>
    <w:pPr>
      <w:numPr>
        <w:ilvl w:val="1"/>
        <w:numId w:val="40"/>
      </w:numPr>
      <w:jc w:val="both"/>
    </w:pPr>
    <w:rPr>
      <w:sz w:val="24"/>
      <w:lang w:val="en-US"/>
    </w:rPr>
  </w:style>
  <w:style w:type="paragraph" w:customStyle="1" w:styleId="LBGovstyle3">
    <w:name w:val="LB Gov style 3"/>
    <w:basedOn w:val="LBGovstyle2"/>
    <w:uiPriority w:val="98"/>
    <w:rsid w:val="00625F57"/>
    <w:pPr>
      <w:numPr>
        <w:ilvl w:val="2"/>
      </w:numPr>
    </w:pPr>
  </w:style>
  <w:style w:type="paragraph" w:customStyle="1" w:styleId="LBGovstyle4">
    <w:name w:val="LB Gov style 4"/>
    <w:basedOn w:val="LBGovstyle3"/>
    <w:uiPriority w:val="98"/>
    <w:rsid w:val="00625F57"/>
    <w:pPr>
      <w:numPr>
        <w:ilvl w:val="3"/>
      </w:numPr>
    </w:pPr>
  </w:style>
  <w:style w:type="paragraph" w:customStyle="1" w:styleId="LBGovstyle5">
    <w:name w:val="LB Gov style 5"/>
    <w:basedOn w:val="LBGovstyle4"/>
    <w:uiPriority w:val="98"/>
    <w:rsid w:val="00625F57"/>
    <w:pPr>
      <w:numPr>
        <w:ilvl w:val="4"/>
      </w:numPr>
    </w:pPr>
  </w:style>
  <w:style w:type="paragraph" w:customStyle="1" w:styleId="LBGovstyle1-Alt">
    <w:name w:val="LB Gov style 1 - Alt"/>
    <w:link w:val="LBGovstyle1-Alt0"/>
    <w:uiPriority w:val="99"/>
    <w:rsid w:val="00625F57"/>
    <w:pPr>
      <w:numPr>
        <w:numId w:val="37"/>
      </w:numPr>
      <w:jc w:val="both"/>
    </w:pPr>
    <w:rPr>
      <w:sz w:val="22"/>
      <w:lang w:val="en-US"/>
    </w:rPr>
  </w:style>
  <w:style w:type="character" w:customStyle="1" w:styleId="LBGovstyle1-Alt0">
    <w:name w:val="LB Gov style 1 - Alt Знак"/>
    <w:basedOn w:val="a3"/>
    <w:link w:val="LBGovstyle1-Alt"/>
    <w:uiPriority w:val="99"/>
    <w:rsid w:val="00625F57"/>
    <w:rPr>
      <w:sz w:val="22"/>
      <w:lang w:val="en-US"/>
    </w:rPr>
  </w:style>
  <w:style w:type="paragraph" w:customStyle="1" w:styleId="LBGovstyle2-Alt">
    <w:name w:val="LB Gov style 2 - Alt"/>
    <w:uiPriority w:val="99"/>
    <w:rsid w:val="00625F57"/>
    <w:pPr>
      <w:numPr>
        <w:ilvl w:val="1"/>
        <w:numId w:val="37"/>
      </w:numPr>
      <w:jc w:val="both"/>
    </w:pPr>
    <w:rPr>
      <w:sz w:val="22"/>
      <w:lang w:val="en-US"/>
    </w:rPr>
  </w:style>
  <w:style w:type="paragraph" w:customStyle="1" w:styleId="LBGovstyle3-Alt">
    <w:name w:val="LB Gov style 3 - Alt"/>
    <w:uiPriority w:val="99"/>
    <w:rsid w:val="00625F57"/>
    <w:pPr>
      <w:numPr>
        <w:ilvl w:val="2"/>
        <w:numId w:val="37"/>
      </w:numPr>
      <w:jc w:val="both"/>
    </w:pPr>
    <w:rPr>
      <w:sz w:val="22"/>
      <w:lang w:val="en-US"/>
    </w:rPr>
  </w:style>
  <w:style w:type="paragraph" w:customStyle="1" w:styleId="LBGovstyle4-Alt">
    <w:name w:val="LB Gov style 4 - Alt"/>
    <w:uiPriority w:val="99"/>
    <w:rsid w:val="00625F57"/>
    <w:pPr>
      <w:numPr>
        <w:ilvl w:val="3"/>
        <w:numId w:val="37"/>
      </w:numPr>
      <w:jc w:val="both"/>
    </w:pPr>
    <w:rPr>
      <w:sz w:val="22"/>
      <w:lang w:val="en-US"/>
    </w:rPr>
  </w:style>
  <w:style w:type="paragraph" w:customStyle="1" w:styleId="LBGovstyle5-Alt">
    <w:name w:val="LB Gov style 5 - Alt"/>
    <w:basedOn w:val="LBGovstyle4-Alt"/>
    <w:uiPriority w:val="99"/>
    <w:rsid w:val="00625F57"/>
    <w:pPr>
      <w:numPr>
        <w:ilvl w:val="4"/>
      </w:numPr>
      <w:ind w:left="720"/>
    </w:pPr>
  </w:style>
  <w:style w:type="paragraph" w:customStyle="1" w:styleId="LBGovstyle6-Alt">
    <w:name w:val="LB Gov style 6 - Alt"/>
    <w:basedOn w:val="LBGovstyle5-Alt"/>
    <w:uiPriority w:val="99"/>
    <w:rsid w:val="00625F57"/>
    <w:pPr>
      <w:numPr>
        <w:ilvl w:val="5"/>
      </w:numPr>
      <w:ind w:left="720"/>
    </w:pPr>
  </w:style>
  <w:style w:type="paragraph" w:customStyle="1" w:styleId="LBGovstyle6">
    <w:name w:val="LB Gov style 6"/>
    <w:basedOn w:val="a2"/>
    <w:uiPriority w:val="98"/>
    <w:rsid w:val="00625F57"/>
    <w:pPr>
      <w:numPr>
        <w:ilvl w:val="6"/>
        <w:numId w:val="40"/>
      </w:numPr>
      <w:spacing w:after="160" w:line="259" w:lineRule="auto"/>
    </w:pPr>
    <w:rPr>
      <w:rFonts w:ascii="Calibri" w:hAnsi="Calibri"/>
      <w:sz w:val="22"/>
      <w:szCs w:val="20"/>
      <w:lang w:val="en-US"/>
    </w:rPr>
  </w:style>
  <w:style w:type="character" w:customStyle="1" w:styleId="SvetlanaASokolova">
    <w:name w:val="Svetlana A. Sokolova"/>
    <w:semiHidden/>
    <w:rsid w:val="00625F57"/>
    <w:rPr>
      <w:rFonts w:ascii="Arial" w:hAnsi="Arial"/>
      <w:color w:val="000080"/>
      <w:sz w:val="20"/>
    </w:rPr>
  </w:style>
  <w:style w:type="character" w:styleId="affffff6">
    <w:name w:val="endnote reference"/>
    <w:basedOn w:val="a3"/>
    <w:uiPriority w:val="99"/>
    <w:rsid w:val="00625F57"/>
    <w:rPr>
      <w:vertAlign w:val="superscript"/>
    </w:rPr>
  </w:style>
  <w:style w:type="character" w:styleId="affffff7">
    <w:name w:val="footnote reference"/>
    <w:basedOn w:val="a3"/>
    <w:uiPriority w:val="99"/>
    <w:rsid w:val="00625F57"/>
    <w:rPr>
      <w:vertAlign w:val="superscript"/>
    </w:rPr>
  </w:style>
  <w:style w:type="paragraph" w:customStyle="1" w:styleId="consnormal0">
    <w:name w:val="consnormal"/>
    <w:basedOn w:val="a2"/>
    <w:rsid w:val="00625F57"/>
    <w:pPr>
      <w:spacing w:after="160" w:line="259" w:lineRule="auto"/>
      <w:ind w:firstLine="720"/>
    </w:pPr>
    <w:rPr>
      <w:rFonts w:ascii="Arial" w:hAnsi="Arial"/>
      <w:sz w:val="20"/>
      <w:szCs w:val="20"/>
    </w:rPr>
  </w:style>
  <w:style w:type="paragraph" w:customStyle="1" w:styleId="text">
    <w:name w:val="text"/>
    <w:basedOn w:val="a2"/>
    <w:rsid w:val="00625F57"/>
    <w:pPr>
      <w:spacing w:before="100" w:after="100" w:line="259" w:lineRule="auto"/>
    </w:pPr>
    <w:rPr>
      <w:rFonts w:ascii="Calibri" w:hAnsi="Calibri"/>
      <w:szCs w:val="20"/>
    </w:rPr>
  </w:style>
  <w:style w:type="paragraph" w:customStyle="1" w:styleId="StringnotfoundIDTXTDOC">
    <w:name w:val="String not found: ID_TXT_DOC"/>
    <w:basedOn w:val="a2"/>
    <w:uiPriority w:val="99"/>
    <w:rsid w:val="00625F57"/>
    <w:pPr>
      <w:spacing w:before="113" w:after="113" w:line="259" w:lineRule="auto"/>
    </w:pPr>
    <w:rPr>
      <w:rFonts w:ascii="Calibri" w:hAnsi="Calibri"/>
      <w:color w:val="000000"/>
      <w:sz w:val="28"/>
      <w:szCs w:val="20"/>
    </w:rPr>
  </w:style>
  <w:style w:type="paragraph" w:styleId="affffff8">
    <w:name w:val="Title"/>
    <w:basedOn w:val="a2"/>
    <w:rsid w:val="00625F57"/>
    <w:pPr>
      <w:spacing w:after="160" w:line="259" w:lineRule="auto"/>
      <w:jc w:val="center"/>
    </w:pPr>
    <w:rPr>
      <w:rFonts w:ascii="Calibri" w:hAnsi="Calibri"/>
      <w:b/>
      <w:sz w:val="32"/>
      <w:szCs w:val="20"/>
    </w:rPr>
  </w:style>
  <w:style w:type="character" w:customStyle="1" w:styleId="1ff9">
    <w:name w:val="Название Знак1"/>
    <w:basedOn w:val="a3"/>
    <w:rsid w:val="00625F57"/>
    <w:rPr>
      <w:rFonts w:asciiTheme="majorHAnsi" w:eastAsiaTheme="majorEastAsia" w:hAnsiTheme="majorHAnsi" w:cstheme="majorBidi"/>
      <w:spacing w:val="-10"/>
      <w:kern w:val="28"/>
      <w:sz w:val="56"/>
      <w:szCs w:val="56"/>
    </w:rPr>
  </w:style>
  <w:style w:type="paragraph" w:customStyle="1" w:styleId="StringnotfoundIDTXTLIST">
    <w:name w:val="String not found: ID_TXT_LIST"/>
    <w:basedOn w:val="a2"/>
    <w:uiPriority w:val="99"/>
    <w:rsid w:val="00625F57"/>
    <w:pPr>
      <w:spacing w:after="56" w:line="259" w:lineRule="auto"/>
      <w:ind w:left="680"/>
    </w:pPr>
    <w:rPr>
      <w:rFonts w:ascii="Calibri" w:hAnsi="Calibri"/>
      <w:color w:val="000000"/>
      <w:sz w:val="28"/>
      <w:szCs w:val="20"/>
    </w:rPr>
  </w:style>
  <w:style w:type="paragraph" w:customStyle="1" w:styleId="LBScheduleBodytext">
    <w:name w:val="LB Schedule Body text"/>
    <w:basedOn w:val="a2"/>
    <w:uiPriority w:val="99"/>
    <w:rsid w:val="00625F57"/>
    <w:pPr>
      <w:spacing w:before="60" w:after="60" w:line="259" w:lineRule="auto"/>
    </w:pPr>
    <w:rPr>
      <w:rFonts w:ascii="Calibri" w:hAnsi="Calibri"/>
      <w:szCs w:val="20"/>
      <w:lang w:val="en-GB"/>
    </w:rPr>
  </w:style>
  <w:style w:type="paragraph" w:customStyle="1" w:styleId="LBGovstyle1doczillaStyle1">
    <w:name w:val="LB Gov style 1_doczillaStyle_1"/>
    <w:uiPriority w:val="98"/>
    <w:rsid w:val="00625F57"/>
    <w:pPr>
      <w:keepNext/>
      <w:numPr>
        <w:numId w:val="38"/>
      </w:numPr>
      <w:spacing w:before="240" w:after="120"/>
      <w:jc w:val="center"/>
    </w:pPr>
    <w:rPr>
      <w:b/>
      <w:sz w:val="24"/>
    </w:rPr>
  </w:style>
  <w:style w:type="paragraph" w:customStyle="1" w:styleId="LBGovstyle3doczillaStyle1">
    <w:name w:val="LB Gov style 3_doczillaStyle_1"/>
    <w:basedOn w:val="LBGovstyle2"/>
    <w:uiPriority w:val="98"/>
    <w:rsid w:val="00625F57"/>
  </w:style>
  <w:style w:type="paragraph" w:customStyle="1" w:styleId="LBGovstyle4doczillaStyle1">
    <w:name w:val="LB Gov style 4_doczillaStyle_1"/>
    <w:basedOn w:val="LBGovstyle3doczillaStyle1"/>
    <w:uiPriority w:val="98"/>
    <w:rsid w:val="00625F57"/>
  </w:style>
  <w:style w:type="paragraph" w:customStyle="1" w:styleId="LBGovstyle5doczillaStyle1">
    <w:name w:val="LB Gov style 5_doczillaStyle_1"/>
    <w:basedOn w:val="LBGovstyle4doczillaStyle1"/>
    <w:uiPriority w:val="98"/>
    <w:rsid w:val="00625F57"/>
  </w:style>
  <w:style w:type="paragraph" w:customStyle="1" w:styleId="LBGovstyle1doczillaStyle2">
    <w:name w:val="LB Gov style 1_doczillaStyle_2"/>
    <w:uiPriority w:val="98"/>
    <w:rsid w:val="00625F57"/>
    <w:pPr>
      <w:keepNext/>
      <w:numPr>
        <w:numId w:val="39"/>
      </w:numPr>
      <w:spacing w:before="240" w:after="120"/>
      <w:jc w:val="center"/>
    </w:pPr>
    <w:rPr>
      <w:b/>
      <w:sz w:val="24"/>
    </w:rPr>
  </w:style>
  <w:style w:type="paragraph" w:customStyle="1" w:styleId="NormaldoczillaStyle1">
    <w:name w:val="Normal_doczillaStyle_1"/>
    <w:uiPriority w:val="99"/>
    <w:rsid w:val="00625F57"/>
    <w:pPr>
      <w:jc w:val="both"/>
    </w:pPr>
    <w:rPr>
      <w:sz w:val="24"/>
    </w:rPr>
  </w:style>
  <w:style w:type="paragraph" w:customStyle="1" w:styleId="NormaldoczillaStyle2">
    <w:name w:val="Normal_doczillaStyle_2"/>
    <w:rsid w:val="00625F57"/>
    <w:rPr>
      <w:sz w:val="24"/>
    </w:rPr>
  </w:style>
  <w:style w:type="paragraph" w:customStyle="1" w:styleId="MsoChpDefault">
    <w:name w:val="MsoChpDefault"/>
    <w:rsid w:val="00625F57"/>
    <w:rPr>
      <w:rFonts w:ascii="Calibri" w:hAnsi="Calibri"/>
      <w:sz w:val="22"/>
    </w:rPr>
  </w:style>
  <w:style w:type="character" w:customStyle="1" w:styleId="msoIns0">
    <w:name w:val="msoIns"/>
    <w:rsid w:val="00625F57"/>
    <w:rPr>
      <w:color w:val="008080"/>
      <w:u w:val="single"/>
    </w:rPr>
  </w:style>
  <w:style w:type="paragraph" w:customStyle="1" w:styleId="MsoNormal0">
    <w:name w:val="MsoNormal"/>
    <w:rsid w:val="00625F57"/>
    <w:pPr>
      <w:spacing w:after="160" w:line="256" w:lineRule="auto"/>
    </w:pPr>
    <w:rPr>
      <w:rFonts w:ascii="Calibri" w:hAnsi="Calibri"/>
      <w:sz w:val="22"/>
    </w:rPr>
  </w:style>
  <w:style w:type="paragraph" w:customStyle="1" w:styleId="MsoChpDefaultdoczillaStyle1">
    <w:name w:val="MsoChpDefault_doczillaStyle_1"/>
    <w:rsid w:val="00625F57"/>
    <w:rPr>
      <w:rFonts w:ascii="Calibri" w:hAnsi="Calibri"/>
      <w:sz w:val="22"/>
    </w:rPr>
  </w:style>
  <w:style w:type="paragraph" w:customStyle="1" w:styleId="MsoPapDefault">
    <w:name w:val="MsoPapDefault"/>
    <w:rsid w:val="00625F57"/>
    <w:pPr>
      <w:spacing w:after="160" w:line="256" w:lineRule="auto"/>
    </w:pPr>
    <w:rPr>
      <w:rFonts w:ascii="Calibri" w:hAnsi="Calibri"/>
      <w:sz w:val="22"/>
    </w:rPr>
  </w:style>
  <w:style w:type="paragraph" w:customStyle="1" w:styleId="WordSection1">
    <w:name w:val="WordSection1"/>
    <w:rsid w:val="00625F57"/>
    <w:rPr>
      <w:rFonts w:ascii="Calibri" w:hAnsi="Calibri"/>
      <w:sz w:val="22"/>
    </w:rPr>
  </w:style>
  <w:style w:type="paragraph" w:customStyle="1" w:styleId="MsoNormaldoczillaStyle1">
    <w:name w:val="MsoNormal_doczillaStyle_1"/>
    <w:rsid w:val="00625F57"/>
    <w:pPr>
      <w:spacing w:after="160" w:line="256" w:lineRule="auto"/>
    </w:pPr>
    <w:rPr>
      <w:sz w:val="24"/>
    </w:rPr>
  </w:style>
  <w:style w:type="paragraph" w:customStyle="1" w:styleId="MsoChpDefaultdoczillaStyle2">
    <w:name w:val="MsoChpDefault_doczillaStyle_2"/>
    <w:rsid w:val="00625F57"/>
    <w:rPr>
      <w:rFonts w:ascii="Calibri" w:hAnsi="Calibri"/>
      <w:sz w:val="22"/>
    </w:rPr>
  </w:style>
  <w:style w:type="paragraph" w:customStyle="1" w:styleId="MsoPapDefaultdoczillaStyle1">
    <w:name w:val="MsoPapDefault_doczillaStyle_1"/>
    <w:rsid w:val="00625F57"/>
    <w:pPr>
      <w:spacing w:after="160" w:line="256" w:lineRule="auto"/>
    </w:pPr>
    <w:rPr>
      <w:rFonts w:ascii="Calibri" w:hAnsi="Calibri"/>
      <w:sz w:val="22"/>
    </w:rPr>
  </w:style>
  <w:style w:type="paragraph" w:customStyle="1" w:styleId="WordSection1doczillaStyle1">
    <w:name w:val="WordSection1_doczillaStyle_1"/>
    <w:rsid w:val="00625F57"/>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1566759">
      <w:bodyDiv w:val="1"/>
      <w:marLeft w:val="0"/>
      <w:marRight w:val="0"/>
      <w:marTop w:val="0"/>
      <w:marBottom w:val="0"/>
      <w:divBdr>
        <w:top w:val="none" w:sz="0" w:space="0" w:color="auto"/>
        <w:left w:val="none" w:sz="0" w:space="0" w:color="auto"/>
        <w:bottom w:val="none" w:sz="0" w:space="0" w:color="auto"/>
        <w:right w:val="none" w:sz="0" w:space="0" w:color="auto"/>
      </w:divBdr>
    </w:div>
    <w:div w:id="1439835432">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2101172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BF45C-4380-46A9-9AC7-055EA30C2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38</Pages>
  <Words>11934</Words>
  <Characters>68028</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79803</CharactersWithSpaces>
  <SharedDoc>false</SharedDoc>
  <HLinks>
    <vt:vector size="12" baseType="variant">
      <vt:variant>
        <vt:i4>7798904</vt:i4>
      </vt:variant>
      <vt:variant>
        <vt:i4>3</vt:i4>
      </vt:variant>
      <vt:variant>
        <vt:i4>0</vt:i4>
      </vt:variant>
      <vt:variant>
        <vt:i4>5</vt:i4>
      </vt:variant>
      <vt:variant>
        <vt:lpwstr>consultantplus://offline/main?base=LAW;n=112770;fld=134</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subject/>
  <dc:creator>User</dc:creator>
  <cp:keywords/>
  <cp:lastModifiedBy>Григорьева Екатерина Геннадьевна</cp:lastModifiedBy>
  <cp:revision>12</cp:revision>
  <cp:lastPrinted>2025-02-20T12:48:00Z</cp:lastPrinted>
  <dcterms:created xsi:type="dcterms:W3CDTF">2026-01-21T07:47:00Z</dcterms:created>
  <dcterms:modified xsi:type="dcterms:W3CDTF">2026-01-27T06:10:00Z</dcterms:modified>
</cp:coreProperties>
</file>